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B2" w:rsidRDefault="004769C0">
      <w:r>
        <w:rPr>
          <w:noProof/>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0</wp:posOffset>
                </wp:positionV>
                <wp:extent cx="228600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41644" w:rsidRPr="0031223D" w:rsidRDefault="00C41644">
                            <w:pPr>
                              <w:rPr>
                                <w:color w:val="17375E"/>
                                <w:sz w:val="36"/>
                                <w:szCs w:val="36"/>
                              </w:rPr>
                            </w:pPr>
                            <w:r w:rsidRPr="0031223D">
                              <w:rPr>
                                <w:color w:val="17375E"/>
                                <w:sz w:val="36"/>
                                <w:szCs w:val="36"/>
                              </w:rPr>
                              <w:t>ACADEMIC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162pt;margin-top:0;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LkMM0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" filled="f" stroked="f">
                <v:textbox>
                  <w:txbxContent>
                    <w:p w:rsidR="00C41644" w:rsidRPr="0031223D" w:rsidRDefault="00C41644">
                      <w:pPr>
                        <w:rPr>
                          <w:color w:val="17375E"/>
                          <w:sz w:val="36"/>
                          <w:szCs w:val="36"/>
                        </w:rPr>
                      </w:pPr>
                      <w:r w:rsidRPr="0031223D">
                        <w:rPr>
                          <w:color w:val="17375E"/>
                          <w:sz w:val="36"/>
                          <w:szCs w:val="36"/>
                        </w:rPr>
                        <w:t>ACADEMIC YEAR</w:t>
                      </w:r>
                    </w:p>
                  </w:txbxContent>
                </v:textbox>
                <w10:wrap type="square"/>
              </v:shape>
            </w:pict>
          </mc:Fallback>
        </mc:AlternateContent>
      </w:r>
      <w:r w:rsidR="0037162F">
        <w:rPr>
          <w:noProof/>
        </w:rPr>
        <w:drawing>
          <wp:anchor distT="0" distB="0" distL="114300" distR="114300" simplePos="0" relativeHeight="251660288" behindDoc="0" locked="0" layoutInCell="1" allowOverlap="1" wp14:anchorId="7AECDD6C" wp14:editId="6BF76EFE">
            <wp:simplePos x="0" y="0"/>
            <wp:positionH relativeFrom="column">
              <wp:posOffset>4914900</wp:posOffset>
            </wp:positionH>
            <wp:positionV relativeFrom="paragraph">
              <wp:posOffset>-342900</wp:posOffset>
            </wp:positionV>
            <wp:extent cx="13716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8.gif"/>
                    <pic:cNvPicPr/>
                  </pic:nvPicPr>
                  <pic:blipFill>
                    <a:blip r:embed="rId6">
                      <a:extLst>
                        <a:ext uri="{28A0092B-C50C-407E-A947-70E740481C1C}">
                          <a14:useLocalDpi xmlns:a14="http://schemas.microsoft.com/office/drawing/2010/main" val="0"/>
                        </a:ext>
                      </a:extLst>
                    </a:blip>
                    <a:stretch>
                      <a:fillRect/>
                    </a:stretch>
                  </pic:blipFill>
                  <pic:spPr>
                    <a:xfrm>
                      <a:off x="0" y="0"/>
                      <a:ext cx="1371600" cy="1143000"/>
                    </a:xfrm>
                    <a:prstGeom prst="rect">
                      <a:avLst/>
                    </a:prstGeom>
                  </pic:spPr>
                </pic:pic>
              </a:graphicData>
            </a:graphic>
            <wp14:sizeRelH relativeFrom="page">
              <wp14:pctWidth>0</wp14:pctWidth>
            </wp14:sizeRelH>
            <wp14:sizeRelV relativeFrom="page">
              <wp14:pctHeight>0</wp14:pctHeight>
            </wp14:sizeRelV>
          </wp:anchor>
        </w:drawing>
      </w:r>
      <w:r w:rsidR="0087355A">
        <w:rPr>
          <w:rFonts w:ascii="Bernard MT Condensed" w:hAnsi="Bernard MT Condensed"/>
          <w:noProof/>
        </w:rPr>
        <w:drawing>
          <wp:anchor distT="0" distB="0" distL="114300" distR="114300" simplePos="0" relativeHeight="251658240" behindDoc="0" locked="0" layoutInCell="1" allowOverlap="1" wp14:anchorId="747D9ADD" wp14:editId="11AAF7EA">
            <wp:simplePos x="0" y="0"/>
            <wp:positionH relativeFrom="column">
              <wp:posOffset>6400800</wp:posOffset>
            </wp:positionH>
            <wp:positionV relativeFrom="paragraph">
              <wp:posOffset>-114300</wp:posOffset>
            </wp:positionV>
            <wp:extent cx="551180" cy="2177833"/>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LOGO.gif"/>
                    <pic:cNvPicPr/>
                  </pic:nvPicPr>
                  <pic:blipFill>
                    <a:blip r:embed="rId7">
                      <a:extLst>
                        <a:ext uri="{28A0092B-C50C-407E-A947-70E740481C1C}">
                          <a14:useLocalDpi xmlns:a14="http://schemas.microsoft.com/office/drawing/2010/main" val="0"/>
                        </a:ext>
                      </a:extLst>
                    </a:blip>
                    <a:stretch>
                      <a:fillRect/>
                    </a:stretch>
                  </pic:blipFill>
                  <pic:spPr>
                    <a:xfrm>
                      <a:off x="0" y="0"/>
                      <a:ext cx="551180" cy="2177833"/>
                    </a:xfrm>
                    <a:prstGeom prst="rect">
                      <a:avLst/>
                    </a:prstGeom>
                  </pic:spPr>
                </pic:pic>
              </a:graphicData>
            </a:graphic>
            <wp14:sizeRelH relativeFrom="page">
              <wp14:pctWidth>0</wp14:pctWidth>
            </wp14:sizeRelH>
            <wp14:sizeRelV relativeFrom="page">
              <wp14:pctHeight>0</wp14:pctHeight>
            </wp14:sizeRelV>
          </wp:anchor>
        </w:drawing>
      </w:r>
      <w:r w:rsidR="00541B09">
        <w:rPr>
          <w:noProof/>
        </w:rPr>
        <w:drawing>
          <wp:anchor distT="0" distB="0" distL="114300" distR="114300" simplePos="0" relativeHeight="251659264" behindDoc="0" locked="0" layoutInCell="1" allowOverlap="1" wp14:anchorId="66F58793" wp14:editId="745EFBC0">
            <wp:simplePos x="0" y="0"/>
            <wp:positionH relativeFrom="column">
              <wp:posOffset>0</wp:posOffset>
            </wp:positionH>
            <wp:positionV relativeFrom="paragraph">
              <wp:posOffset>0</wp:posOffset>
            </wp:positionV>
            <wp:extent cx="1714500" cy="1714500"/>
            <wp:effectExtent l="0" t="0" r="12700" b="12700"/>
            <wp:wrapTight wrapText="bothSides">
              <wp:wrapPolygon edited="0">
                <wp:start x="8640" y="0"/>
                <wp:lineTo x="6080" y="640"/>
                <wp:lineTo x="960" y="4160"/>
                <wp:lineTo x="0" y="8320"/>
                <wp:lineTo x="0" y="12480"/>
                <wp:lineTo x="320" y="16000"/>
                <wp:lineTo x="5120" y="20480"/>
                <wp:lineTo x="8320" y="21440"/>
                <wp:lineTo x="8960" y="21440"/>
                <wp:lineTo x="12480" y="21440"/>
                <wp:lineTo x="13440" y="21440"/>
                <wp:lineTo x="16320" y="20480"/>
                <wp:lineTo x="21120" y="16000"/>
                <wp:lineTo x="21440" y="12480"/>
                <wp:lineTo x="21440" y="8320"/>
                <wp:lineTo x="20800" y="4160"/>
                <wp:lineTo x="15360" y="640"/>
                <wp:lineTo x="12800" y="0"/>
                <wp:lineTo x="864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dist logo.png"/>
                    <pic:cNvPicPr/>
                  </pic:nvPicPr>
                  <pic:blipFill>
                    <a:blip r:embed="rId8">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rsidR="0087355A">
        <w:t xml:space="preserve">     </w:t>
      </w:r>
      <w:r w:rsidR="0087355A">
        <w:lastRenderedPageBreak/>
        <w:tab/>
        <w:t xml:space="preserve"> </w:t>
      </w:r>
    </w:p>
    <w:p w:rsidR="0087355A" w:rsidRDefault="0087355A"/>
    <w:p w:rsidR="0087355A" w:rsidRDefault="0087355A"/>
    <w:p w:rsidR="0087355A" w:rsidRDefault="004769C0" w:rsidP="0087355A">
      <w:r>
        <w:rPr>
          <w:noProof/>
        </w:rPr>
        <mc:AlternateContent>
          <mc:Choice Requires="wps">
            <w:drawing>
              <wp:anchor distT="0" distB="0" distL="114300" distR="114300" simplePos="0" relativeHeight="251665408" behindDoc="0" locked="0" layoutInCell="1" allowOverlap="1" wp14:anchorId="227669C4" wp14:editId="33C43BBA">
                <wp:simplePos x="0" y="0"/>
                <wp:positionH relativeFrom="column">
                  <wp:posOffset>2641600</wp:posOffset>
                </wp:positionH>
                <wp:positionV relativeFrom="paragraph">
                  <wp:posOffset>149860</wp:posOffset>
                </wp:positionV>
                <wp:extent cx="18288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41644" w:rsidRPr="0031223D" w:rsidRDefault="00C41644" w:rsidP="004769C0">
                            <w:pPr>
                              <w:jc w:val="center"/>
                              <w:rPr>
                                <w:color w:val="17365D" w:themeColor="text2" w:themeShade="BF"/>
                                <w:sz w:val="36"/>
                                <w:szCs w:val="36"/>
                              </w:rPr>
                            </w:pPr>
                            <w:proofErr w:type="gramStart"/>
                            <w:r w:rsidRPr="0031223D">
                              <w:rPr>
                                <w:color w:val="17365D" w:themeColor="text2" w:themeShade="BF"/>
                                <w:sz w:val="36"/>
                                <w:szCs w:val="36"/>
                              </w:rPr>
                              <w:t>GRADE(</w:t>
                            </w:r>
                            <w:proofErr w:type="gramEnd"/>
                            <w:r w:rsidRPr="0031223D">
                              <w:rPr>
                                <w:color w:val="17365D" w:themeColor="text2" w:themeShade="BF"/>
                                <w:sz w:val="36"/>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08pt;margin-top:11.8pt;width:2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" filled="f" stroked="f">
                <v:textbox>
                  <w:txbxContent>
                    <w:p w:rsidR="00C41644" w:rsidRPr="0031223D" w:rsidRDefault="00C41644" w:rsidP="004769C0">
                      <w:pPr>
                        <w:jc w:val="center"/>
                        <w:rPr>
                          <w:color w:val="17365D" w:themeColor="text2" w:themeShade="BF"/>
                          <w:sz w:val="36"/>
                          <w:szCs w:val="36"/>
                        </w:rPr>
                      </w:pPr>
                      <w:proofErr w:type="gramStart"/>
                      <w:r w:rsidRPr="0031223D">
                        <w:rPr>
                          <w:color w:val="17365D" w:themeColor="text2" w:themeShade="BF"/>
                          <w:sz w:val="36"/>
                          <w:szCs w:val="36"/>
                        </w:rPr>
                        <w:t>GRADE(</w:t>
                      </w:r>
                      <w:proofErr w:type="gramEnd"/>
                      <w:r w:rsidRPr="0031223D">
                        <w:rPr>
                          <w:color w:val="17365D" w:themeColor="text2" w:themeShade="BF"/>
                          <w:sz w:val="36"/>
                          <w:szCs w:val="36"/>
                        </w:rPr>
                        <w:t>S)</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25139B5C" wp14:editId="7C3BF016">
                <wp:simplePos x="0" y="0"/>
                <wp:positionH relativeFrom="column">
                  <wp:posOffset>241300</wp:posOffset>
                </wp:positionH>
                <wp:positionV relativeFrom="paragraph">
                  <wp:posOffset>149860</wp:posOffset>
                </wp:positionV>
                <wp:extent cx="22860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41644" w:rsidRPr="0031223D" w:rsidRDefault="00C41644" w:rsidP="004769C0">
                            <w:pPr>
                              <w:rPr>
                                <w:color w:val="17375E"/>
                                <w:sz w:val="36"/>
                                <w:szCs w:val="36"/>
                              </w:rPr>
                            </w:pPr>
                            <w:r w:rsidRPr="0031223D">
                              <w:rPr>
                                <w:color w:val="17375E"/>
                                <w:sz w:val="36"/>
                                <w:szCs w:val="36"/>
                              </w:rPr>
                              <w:t>EDUCATOR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9pt;margin-top:11.8pt;width:1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" filled="f" stroked="f">
                <v:textbox>
                  <w:txbxContent>
                    <w:p w:rsidR="00C41644" w:rsidRPr="0031223D" w:rsidRDefault="00C41644" w:rsidP="004769C0">
                      <w:pPr>
                        <w:rPr>
                          <w:color w:val="17375E"/>
                          <w:sz w:val="36"/>
                          <w:szCs w:val="36"/>
                        </w:rPr>
                      </w:pPr>
                      <w:r w:rsidRPr="0031223D">
                        <w:rPr>
                          <w:color w:val="17375E"/>
                          <w:sz w:val="36"/>
                          <w:szCs w:val="36"/>
                        </w:rPr>
                        <w:t>EDUCATOR NAME</w:t>
                      </w:r>
                    </w:p>
                  </w:txbxContent>
                </v:textbox>
                <w10:wrap type="square"/>
              </v:shape>
            </w:pict>
          </mc:Fallback>
        </mc:AlternateContent>
      </w:r>
      <w:r w:rsidR="0087355A">
        <w:t xml:space="preserve">     </w:t>
      </w:r>
    </w:p>
    <w:p w:rsidR="0087355A" w:rsidRDefault="0087355A" w:rsidP="0087355A">
      <w:r>
        <w:t xml:space="preserve">     </w:t>
      </w:r>
      <w:r w:rsidR="0037162F">
        <w:t xml:space="preserve">  </w:t>
      </w:r>
    </w:p>
    <w:p w:rsidR="0037162F" w:rsidRDefault="0037162F" w:rsidP="0087355A"/>
    <w:p w:rsidR="005945BF" w:rsidRDefault="005945BF" w:rsidP="0087355A"/>
    <w:p w:rsidR="005945BF" w:rsidRDefault="005945BF" w:rsidP="0087355A">
      <w:r>
        <w:rPr>
          <w:noProof/>
        </w:rPr>
        <mc:AlternateContent>
          <mc:Choice Requires="wps">
            <w:drawing>
              <wp:anchor distT="0" distB="0" distL="114300" distR="114300" simplePos="0" relativeHeight="251667456" behindDoc="0" locked="0" layoutInCell="1" allowOverlap="1" wp14:anchorId="0037AF34" wp14:editId="734902C1">
                <wp:simplePos x="0" y="0"/>
                <wp:positionH relativeFrom="column">
                  <wp:posOffset>264795</wp:posOffset>
                </wp:positionH>
                <wp:positionV relativeFrom="paragraph">
                  <wp:posOffset>120650</wp:posOffset>
                </wp:positionV>
                <wp:extent cx="22860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41644" w:rsidRPr="0031223D" w:rsidRDefault="00C41644" w:rsidP="004769C0">
                            <w:pPr>
                              <w:rPr>
                                <w:color w:val="17375E"/>
                                <w:sz w:val="36"/>
                                <w:szCs w:val="36"/>
                              </w:rPr>
                            </w:pPr>
                            <w:r w:rsidRPr="0031223D">
                              <w:rPr>
                                <w:color w:val="17375E"/>
                                <w:sz w:val="36"/>
                                <w:szCs w:val="36"/>
                              </w:rPr>
                              <w:t>COURSE/SUBJECT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20.85pt;margin-top:9.5pt;width:180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" filled="f" stroked="f">
                <v:textbox>
                  <w:txbxContent>
                    <w:p w:rsidR="00C41644" w:rsidRPr="0031223D" w:rsidRDefault="00C41644" w:rsidP="004769C0">
                      <w:pPr>
                        <w:rPr>
                          <w:color w:val="17375E"/>
                          <w:sz w:val="36"/>
                          <w:szCs w:val="36"/>
                        </w:rPr>
                      </w:pPr>
                      <w:r w:rsidRPr="0031223D">
                        <w:rPr>
                          <w:color w:val="17375E"/>
                          <w:sz w:val="36"/>
                          <w:szCs w:val="36"/>
                        </w:rPr>
                        <w:t>COURSE/SUBJECT</w:t>
                      </w:r>
                    </w:p>
                  </w:txbxContent>
                </v:textbox>
                <w10:wrap type="square"/>
              </v:shape>
            </w:pict>
          </mc:Fallback>
        </mc:AlternateContent>
      </w:r>
    </w:p>
    <w:p w:rsidR="005945BF" w:rsidRDefault="005945BF" w:rsidP="0087355A"/>
    <w:p w:rsidR="005945BF" w:rsidRDefault="005945BF" w:rsidP="0087355A"/>
    <w:p w:rsidR="005945BF" w:rsidRDefault="005945BF" w:rsidP="0087355A"/>
    <w:p w:rsidR="005945BF" w:rsidRDefault="005945BF" w:rsidP="0087355A"/>
    <w:p w:rsidR="005945BF" w:rsidRDefault="005945BF" w:rsidP="0087355A">
      <w:r>
        <w:rPr>
          <w:noProof/>
        </w:rPr>
        <mc:AlternateContent>
          <mc:Choice Requires="wps">
            <w:drawing>
              <wp:anchor distT="0" distB="0" distL="114300" distR="114300" simplePos="0" relativeHeight="251669504" behindDoc="0" locked="0" layoutInCell="1" allowOverlap="1" wp14:anchorId="33025B28" wp14:editId="7C6FEBCA">
                <wp:simplePos x="0" y="0"/>
                <wp:positionH relativeFrom="column">
                  <wp:posOffset>-114300</wp:posOffset>
                </wp:positionH>
                <wp:positionV relativeFrom="paragraph">
                  <wp:posOffset>142240</wp:posOffset>
                </wp:positionV>
                <wp:extent cx="262890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628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41644" w:rsidRPr="0031223D" w:rsidRDefault="00C41644" w:rsidP="004769C0">
                            <w:pPr>
                              <w:rPr>
                                <w:b/>
                                <w:color w:val="17365D" w:themeColor="text2" w:themeShade="BF"/>
                              </w:rPr>
                            </w:pPr>
                            <w:r w:rsidRPr="0031223D">
                              <w:rPr>
                                <w:b/>
                                <w:color w:val="17365D" w:themeColor="text2" w:themeShade="BF"/>
                              </w:rPr>
                              <w:t>INTERVAL OF INSTRUCTION: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8.95pt;margin-top:11.2pt;width:20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" filled="f" stroked="f">
                <v:textbox>
                  <w:txbxContent>
                    <w:p w:rsidR="00C41644" w:rsidRPr="0031223D" w:rsidRDefault="00C41644" w:rsidP="004769C0">
                      <w:pPr>
                        <w:rPr>
                          <w:b/>
                          <w:color w:val="17365D" w:themeColor="text2" w:themeShade="BF"/>
                        </w:rPr>
                      </w:pPr>
                      <w:r w:rsidRPr="0031223D">
                        <w:rPr>
                          <w:b/>
                          <w:color w:val="17365D" w:themeColor="text2" w:themeShade="BF"/>
                        </w:rPr>
                        <w:t>INTERVAL OF INSTRUCTION:</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11A4113A" wp14:editId="5E358A47">
                <wp:simplePos x="0" y="0"/>
                <wp:positionH relativeFrom="column">
                  <wp:posOffset>-114300</wp:posOffset>
                </wp:positionH>
                <wp:positionV relativeFrom="paragraph">
                  <wp:posOffset>599440</wp:posOffset>
                </wp:positionV>
                <wp:extent cx="2628900"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2628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41644" w:rsidRPr="0031223D" w:rsidRDefault="00C41644" w:rsidP="004769C0">
                            <w:pPr>
                              <w:rPr>
                                <w:b/>
                                <w:color w:val="17365D" w:themeColor="text2" w:themeShade="BF"/>
                              </w:rPr>
                            </w:pPr>
                            <w:r w:rsidRPr="0031223D">
                              <w:rPr>
                                <w:b/>
                                <w:color w:val="17365D" w:themeColor="text2" w:themeShade="BF"/>
                              </w:rPr>
                              <w:t>MIDCOURSE CHECK-IN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8.95pt;margin-top:47.2pt;width:20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" filled="f" stroked="f">
                <v:textbox>
                  <w:txbxContent>
                    <w:p w:rsidR="00C41644" w:rsidRPr="0031223D" w:rsidRDefault="00C41644" w:rsidP="004769C0">
                      <w:pPr>
                        <w:rPr>
                          <w:b/>
                          <w:color w:val="17365D" w:themeColor="text2" w:themeShade="BF"/>
                        </w:rPr>
                      </w:pPr>
                      <w:r w:rsidRPr="0031223D">
                        <w:rPr>
                          <w:b/>
                          <w:color w:val="17365D" w:themeColor="text2" w:themeShade="BF"/>
                        </w:rPr>
                        <w:t>MIDCOURSE CHECK-IN DATE:</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39AFA6DB" wp14:editId="22A0E5FE">
                <wp:simplePos x="0" y="0"/>
                <wp:positionH relativeFrom="column">
                  <wp:posOffset>-114300</wp:posOffset>
                </wp:positionH>
                <wp:positionV relativeFrom="paragraph">
                  <wp:posOffset>1056640</wp:posOffset>
                </wp:positionV>
                <wp:extent cx="2628900"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2628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41644" w:rsidRPr="0031223D" w:rsidRDefault="00C41644" w:rsidP="005945BF">
                            <w:pPr>
                              <w:rPr>
                                <w:b/>
                                <w:color w:val="17365D" w:themeColor="text2" w:themeShade="BF"/>
                              </w:rPr>
                            </w:pPr>
                            <w:r w:rsidRPr="0031223D">
                              <w:rPr>
                                <w:b/>
                                <w:color w:val="17365D" w:themeColor="text2" w:themeShade="BF"/>
                              </w:rPr>
                              <w:t>DUE DATE OF FINAL 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8.95pt;margin-top:83.2pt;width:20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" filled="f" stroked="f">
                <v:textbox>
                  <w:txbxContent>
                    <w:p w:rsidR="00C41644" w:rsidRPr="0031223D" w:rsidRDefault="00C41644" w:rsidP="005945BF">
                      <w:pPr>
                        <w:rPr>
                          <w:b/>
                          <w:color w:val="17365D" w:themeColor="text2" w:themeShade="BF"/>
                        </w:rPr>
                      </w:pPr>
                      <w:r w:rsidRPr="0031223D">
                        <w:rPr>
                          <w:b/>
                          <w:color w:val="17365D" w:themeColor="text2" w:themeShade="BF"/>
                        </w:rPr>
                        <w:t>DUE DATE OF FINAL SLO:</w:t>
                      </w:r>
                    </w:p>
                  </w:txbxContent>
                </v:textbox>
                <w10:wrap type="square"/>
              </v:shape>
            </w:pict>
          </mc:Fallback>
        </mc:AlternateContent>
      </w:r>
    </w:p>
    <w:p w:rsidR="005945BF" w:rsidRDefault="005945BF" w:rsidP="0087355A"/>
    <w:p w:rsidR="005945BF" w:rsidRDefault="005945BF" w:rsidP="0087355A"/>
    <w:p w:rsidR="005945BF" w:rsidRDefault="005945BF" w:rsidP="0087355A"/>
    <w:p w:rsidR="005945BF" w:rsidRDefault="005945BF" w:rsidP="0087355A"/>
    <w:p w:rsidR="005945BF" w:rsidRDefault="005945BF" w:rsidP="0087355A"/>
    <w:p w:rsidR="005945BF" w:rsidRDefault="005945BF" w:rsidP="0087355A"/>
    <w:p w:rsidR="005945BF" w:rsidRDefault="005945BF" w:rsidP="0087355A"/>
    <w:p w:rsidR="0037162F" w:rsidRPr="0031223D" w:rsidRDefault="005945BF" w:rsidP="005945BF">
      <w:pPr>
        <w:jc w:val="center"/>
        <w:rPr>
          <w:b/>
          <w:color w:val="17365D" w:themeColor="text2" w:themeShade="BF"/>
          <w:sz w:val="28"/>
          <w:szCs w:val="28"/>
        </w:rPr>
      </w:pPr>
      <w:r w:rsidRPr="0031223D">
        <w:rPr>
          <w:b/>
          <w:color w:val="17365D" w:themeColor="text2" w:themeShade="BF"/>
          <w:sz w:val="28"/>
          <w:szCs w:val="28"/>
        </w:rPr>
        <w:t>ELEMENT #1:  LEARNING GOAL</w:t>
      </w:r>
    </w:p>
    <w:p w:rsidR="00DC07E9" w:rsidRDefault="005945BF" w:rsidP="005945BF">
      <w:pPr>
        <w:rPr>
          <w:rFonts w:asciiTheme="majorHAnsi" w:hAnsiTheme="majorHAnsi"/>
          <w:sz w:val="20"/>
          <w:szCs w:val="20"/>
        </w:rPr>
        <w:sectPr w:rsidR="00DC07E9" w:rsidSect="00541B09">
          <w:pgSz w:w="12240" w:h="15840"/>
          <w:pgMar w:top="720" w:right="720" w:bottom="720" w:left="720" w:header="720" w:footer="720" w:gutter="0"/>
          <w:cols w:space="720"/>
          <w:docGrid w:linePitch="360"/>
        </w:sectPr>
      </w:pPr>
      <w:r w:rsidRPr="00DC07E9">
        <w:rPr>
          <w:rFonts w:asciiTheme="majorHAnsi" w:hAnsiTheme="majorHAnsi"/>
          <w:sz w:val="20"/>
          <w:szCs w:val="20"/>
        </w:rPr>
        <w:t>A</w:t>
      </w:r>
      <w:r w:rsidR="00DC07E9" w:rsidRPr="00DC07E9">
        <w:rPr>
          <w:rFonts w:asciiTheme="majorHAnsi" w:hAnsiTheme="majorHAnsi"/>
          <w:sz w:val="20"/>
          <w:szCs w:val="20"/>
        </w:rPr>
        <w:t xml:space="preserve"> learning goal is a description of what students will be able to do at the end of a specified period of time aligned to appropriate learning standards.  The development of a learning goal provides a solid foundation for meaningful, goal directed instruction and assessment.  The learning goal encompasses a big idea that integrates multiple content standards.</w:t>
      </w:r>
    </w:p>
    <w:p w:rsidR="005945BF" w:rsidRDefault="005945BF" w:rsidP="005945BF">
      <w:pPr>
        <w:rPr>
          <w:rFonts w:asciiTheme="majorHAnsi" w:hAnsiTheme="majorHAnsi"/>
          <w:sz w:val="20"/>
          <w:szCs w:val="20"/>
        </w:rPr>
      </w:pPr>
    </w:p>
    <w:p w:rsidR="00DC07E9" w:rsidRPr="00DC07E9" w:rsidRDefault="00DC07E9" w:rsidP="005945BF">
      <w:pPr>
        <w:rPr>
          <w:rFonts w:asciiTheme="majorHAnsi" w:hAnsiTheme="majorHAnsi"/>
          <w:b/>
          <w:sz w:val="20"/>
          <w:szCs w:val="20"/>
        </w:rPr>
      </w:pPr>
    </w:p>
    <w:p w:rsidR="00DC07E9" w:rsidRPr="0031223D" w:rsidRDefault="00DC07E9" w:rsidP="005945BF">
      <w:pPr>
        <w:rPr>
          <w:rFonts w:asciiTheme="majorHAnsi" w:hAnsiTheme="majorHAnsi"/>
          <w:b/>
          <w:color w:val="17365D" w:themeColor="text2" w:themeShade="BF"/>
          <w:sz w:val="20"/>
          <w:szCs w:val="20"/>
        </w:rPr>
      </w:pPr>
      <w:r w:rsidRPr="0031223D">
        <w:rPr>
          <w:rFonts w:asciiTheme="majorHAnsi" w:hAnsiTheme="majorHAnsi"/>
          <w:b/>
          <w:color w:val="17365D" w:themeColor="text2" w:themeShade="BF"/>
          <w:sz w:val="20"/>
          <w:szCs w:val="20"/>
        </w:rPr>
        <w:t xml:space="preserve">Domain 1: Planning and Preparation </w:t>
      </w:r>
    </w:p>
    <w:p w:rsidR="00DC07E9" w:rsidRDefault="00DC07E9" w:rsidP="005945BF">
      <w:pPr>
        <w:rPr>
          <w:rFonts w:asciiTheme="majorHAnsi" w:hAnsiTheme="majorHAnsi"/>
          <w:sz w:val="20"/>
          <w:szCs w:val="20"/>
        </w:rPr>
      </w:pPr>
      <w:r>
        <w:rPr>
          <w:rFonts w:asciiTheme="majorHAnsi" w:hAnsiTheme="majorHAnsi"/>
          <w:sz w:val="20"/>
          <w:szCs w:val="20"/>
        </w:rPr>
        <w:t>1a Demonstrating Knowledge of Content and Pedagogy</w:t>
      </w:r>
    </w:p>
    <w:p w:rsidR="00DC07E9" w:rsidRDefault="00DC07E9" w:rsidP="005945BF">
      <w:pPr>
        <w:rPr>
          <w:rFonts w:asciiTheme="majorHAnsi" w:hAnsiTheme="majorHAnsi"/>
          <w:sz w:val="20"/>
          <w:szCs w:val="20"/>
        </w:rPr>
      </w:pPr>
      <w:r>
        <w:rPr>
          <w:rFonts w:asciiTheme="majorHAnsi" w:hAnsiTheme="majorHAnsi"/>
          <w:sz w:val="20"/>
          <w:szCs w:val="20"/>
        </w:rPr>
        <w:t>1c Setting Instructional Outcomes</w:t>
      </w:r>
    </w:p>
    <w:p w:rsidR="00DC07E9" w:rsidRDefault="00DC07E9" w:rsidP="005945BF">
      <w:pPr>
        <w:rPr>
          <w:rFonts w:asciiTheme="majorHAnsi" w:hAnsiTheme="majorHAnsi"/>
          <w:sz w:val="20"/>
          <w:szCs w:val="20"/>
        </w:rPr>
      </w:pPr>
      <w:r>
        <w:rPr>
          <w:rFonts w:asciiTheme="majorHAnsi" w:hAnsiTheme="majorHAnsi"/>
          <w:sz w:val="20"/>
          <w:szCs w:val="20"/>
        </w:rPr>
        <w:t>1e Designing Coherent Instruction</w:t>
      </w:r>
    </w:p>
    <w:p w:rsidR="00DC07E9" w:rsidRDefault="00DC07E9" w:rsidP="005945BF">
      <w:pPr>
        <w:rPr>
          <w:rFonts w:asciiTheme="majorHAnsi" w:hAnsiTheme="majorHAnsi"/>
          <w:b/>
          <w:sz w:val="20"/>
          <w:szCs w:val="20"/>
        </w:rPr>
      </w:pPr>
    </w:p>
    <w:p w:rsidR="00DC07E9" w:rsidRDefault="00DC07E9" w:rsidP="005945BF">
      <w:pPr>
        <w:rPr>
          <w:rFonts w:asciiTheme="majorHAnsi" w:hAnsiTheme="majorHAnsi"/>
          <w:b/>
          <w:sz w:val="20"/>
          <w:szCs w:val="20"/>
        </w:rPr>
      </w:pPr>
    </w:p>
    <w:p w:rsidR="00DC07E9" w:rsidRDefault="00DC07E9" w:rsidP="005945BF">
      <w:pPr>
        <w:rPr>
          <w:rFonts w:asciiTheme="majorHAnsi" w:hAnsiTheme="majorHAnsi"/>
          <w:b/>
          <w:sz w:val="20"/>
          <w:szCs w:val="20"/>
        </w:rPr>
      </w:pPr>
    </w:p>
    <w:p w:rsidR="00DC07E9" w:rsidRPr="0031223D" w:rsidRDefault="00DC07E9" w:rsidP="005945BF">
      <w:pPr>
        <w:rPr>
          <w:rFonts w:asciiTheme="majorHAnsi" w:hAnsiTheme="majorHAnsi"/>
          <w:b/>
          <w:color w:val="17365D" w:themeColor="text2" w:themeShade="BF"/>
          <w:sz w:val="20"/>
          <w:szCs w:val="20"/>
        </w:rPr>
      </w:pPr>
      <w:r w:rsidRPr="0031223D">
        <w:rPr>
          <w:rFonts w:asciiTheme="majorHAnsi" w:hAnsiTheme="majorHAnsi"/>
          <w:b/>
          <w:color w:val="17365D" w:themeColor="text2" w:themeShade="BF"/>
          <w:sz w:val="20"/>
          <w:szCs w:val="20"/>
        </w:rPr>
        <w:t>Domain 3: Instruction</w:t>
      </w:r>
    </w:p>
    <w:p w:rsidR="00DC07E9" w:rsidRDefault="00DC07E9" w:rsidP="005945BF">
      <w:pPr>
        <w:rPr>
          <w:rFonts w:asciiTheme="majorHAnsi" w:hAnsiTheme="majorHAnsi"/>
          <w:sz w:val="20"/>
          <w:szCs w:val="20"/>
        </w:rPr>
      </w:pPr>
      <w:r>
        <w:rPr>
          <w:rFonts w:asciiTheme="majorHAnsi" w:hAnsiTheme="majorHAnsi"/>
          <w:sz w:val="20"/>
          <w:szCs w:val="20"/>
        </w:rPr>
        <w:t>3c Engaging Students in Learning</w:t>
      </w:r>
    </w:p>
    <w:p w:rsidR="00DC07E9" w:rsidRDefault="00DC07E9" w:rsidP="005945BF">
      <w:pPr>
        <w:rPr>
          <w:rFonts w:asciiTheme="majorHAnsi" w:hAnsiTheme="majorHAnsi"/>
          <w:sz w:val="20"/>
          <w:szCs w:val="20"/>
        </w:rPr>
      </w:pPr>
    </w:p>
    <w:p w:rsidR="00DC07E9" w:rsidRDefault="00DC07E9" w:rsidP="005945BF">
      <w:pPr>
        <w:rPr>
          <w:rFonts w:asciiTheme="majorHAnsi" w:hAnsiTheme="majorHAnsi"/>
          <w:sz w:val="20"/>
          <w:szCs w:val="20"/>
        </w:rPr>
      </w:pPr>
    </w:p>
    <w:p w:rsidR="00DC07E9" w:rsidRDefault="00DC07E9" w:rsidP="005945BF">
      <w:pPr>
        <w:rPr>
          <w:rFonts w:asciiTheme="majorHAnsi" w:hAnsiTheme="majorHAnsi"/>
          <w:sz w:val="20"/>
          <w:szCs w:val="20"/>
        </w:rPr>
        <w:sectPr w:rsidR="00DC07E9" w:rsidSect="00DC07E9">
          <w:type w:val="continuous"/>
          <w:pgSz w:w="12240" w:h="15840"/>
          <w:pgMar w:top="720" w:right="720" w:bottom="720" w:left="720" w:header="720" w:footer="720" w:gutter="0"/>
          <w:cols w:num="2" w:space="720"/>
          <w:docGrid w:linePitch="360"/>
        </w:sectPr>
      </w:pPr>
    </w:p>
    <w:p w:rsidR="00DC07E9" w:rsidRDefault="00DC07E9" w:rsidP="005945BF">
      <w:pPr>
        <w:rPr>
          <w:rFonts w:asciiTheme="majorHAnsi" w:hAnsiTheme="majorHAnsi"/>
          <w:sz w:val="20"/>
          <w:szCs w:val="20"/>
        </w:rPr>
      </w:pPr>
    </w:p>
    <w:p w:rsidR="00DC07E9" w:rsidRDefault="00DC07E9" w:rsidP="005945BF">
      <w:pPr>
        <w:rPr>
          <w:rFonts w:asciiTheme="majorHAnsi" w:hAnsiTheme="majorHAnsi"/>
          <w:sz w:val="20"/>
          <w:szCs w:val="20"/>
        </w:rPr>
      </w:pPr>
    </w:p>
    <w:p w:rsidR="00DC07E9" w:rsidRDefault="00DC07E9" w:rsidP="005945BF">
      <w:pPr>
        <w:rPr>
          <w:rFonts w:asciiTheme="majorHAnsi" w:hAnsiTheme="majorHAnsi"/>
          <w:sz w:val="20"/>
          <w:szCs w:val="20"/>
        </w:rPr>
      </w:pPr>
    </w:p>
    <w:p w:rsidR="00DC07E9" w:rsidRDefault="00DC07E9" w:rsidP="005945BF">
      <w:pPr>
        <w:rPr>
          <w:rFonts w:asciiTheme="majorHAnsi" w:hAnsiTheme="majorHAnsi"/>
          <w:sz w:val="20"/>
          <w:szCs w:val="20"/>
        </w:rPr>
      </w:pPr>
    </w:p>
    <w:p w:rsidR="00DC07E9" w:rsidRDefault="00DC07E9" w:rsidP="005945BF">
      <w:pPr>
        <w:rPr>
          <w:rFonts w:asciiTheme="majorHAnsi" w:hAnsiTheme="majorHAnsi"/>
          <w:sz w:val="20"/>
          <w:szCs w:val="20"/>
        </w:rPr>
        <w:sectPr w:rsidR="00DC07E9" w:rsidSect="00DC07E9">
          <w:type w:val="continuous"/>
          <w:pgSz w:w="12240" w:h="15840"/>
          <w:pgMar w:top="720" w:right="720" w:bottom="720" w:left="720" w:header="720" w:footer="720" w:gutter="0"/>
          <w:cols w:num="2" w:space="720"/>
          <w:docGrid w:linePitch="360"/>
        </w:sectPr>
      </w:pPr>
    </w:p>
    <w:tbl>
      <w:tblPr>
        <w:tblStyle w:val="TableGrid"/>
        <w:tblW w:w="0" w:type="auto"/>
        <w:tblLook w:val="04A0" w:firstRow="1" w:lastRow="0" w:firstColumn="1" w:lastColumn="0" w:noHBand="0" w:noVBand="1"/>
      </w:tblPr>
      <w:tblGrid>
        <w:gridCol w:w="2718"/>
        <w:gridCol w:w="8298"/>
      </w:tblGrid>
      <w:tr w:rsidR="00DC07E9" w:rsidTr="00DC07E9">
        <w:tc>
          <w:tcPr>
            <w:tcW w:w="2718" w:type="dxa"/>
          </w:tcPr>
          <w:p w:rsidR="00FF43AE" w:rsidRDefault="00FF43AE" w:rsidP="00897224">
            <w:pPr>
              <w:ind w:left="360"/>
              <w:rPr>
                <w:rFonts w:ascii="Calibri" w:hAnsi="Calibri"/>
              </w:rPr>
            </w:pPr>
          </w:p>
          <w:p w:rsidR="00DC07E9" w:rsidRPr="00897224" w:rsidRDefault="008D5EDA" w:rsidP="00897224">
            <w:pPr>
              <w:ind w:left="360"/>
              <w:rPr>
                <w:rFonts w:ascii="Calibri" w:hAnsi="Calibri"/>
              </w:rPr>
            </w:pPr>
            <w:r w:rsidRPr="00897224">
              <w:rPr>
                <w:rFonts w:ascii="Calibri" w:hAnsi="Calibri"/>
              </w:rPr>
              <w:t>Describe the learning goal.</w:t>
            </w:r>
          </w:p>
          <w:p w:rsidR="008D5EDA" w:rsidRPr="008D5EDA" w:rsidRDefault="008D5EDA" w:rsidP="00897224">
            <w:pPr>
              <w:pStyle w:val="ListParagraph"/>
              <w:rPr>
                <w:rFonts w:ascii="Calibri" w:hAnsi="Calibri"/>
              </w:rPr>
            </w:pPr>
          </w:p>
        </w:tc>
        <w:tc>
          <w:tcPr>
            <w:tcW w:w="8298" w:type="dxa"/>
          </w:tcPr>
          <w:p w:rsidR="00DC07E9" w:rsidRPr="008D5EDA" w:rsidRDefault="00DC07E9" w:rsidP="005945BF">
            <w:pPr>
              <w:rPr>
                <w:rFonts w:asciiTheme="majorHAnsi" w:hAnsiTheme="majorHAnsi"/>
              </w:rPr>
            </w:pPr>
          </w:p>
        </w:tc>
      </w:tr>
      <w:tr w:rsidR="00DC07E9" w:rsidTr="00DC07E9">
        <w:tc>
          <w:tcPr>
            <w:tcW w:w="2718" w:type="dxa"/>
          </w:tcPr>
          <w:p w:rsidR="00FF43AE" w:rsidRDefault="00FF43AE" w:rsidP="00897224">
            <w:pPr>
              <w:ind w:left="360"/>
              <w:rPr>
                <w:rFonts w:asciiTheme="majorHAnsi" w:hAnsiTheme="majorHAnsi"/>
              </w:rPr>
            </w:pPr>
          </w:p>
          <w:p w:rsidR="00DC07E9" w:rsidRPr="00897224" w:rsidRDefault="008D5EDA" w:rsidP="00897224">
            <w:pPr>
              <w:ind w:left="360"/>
              <w:rPr>
                <w:rFonts w:asciiTheme="majorHAnsi" w:hAnsiTheme="majorHAnsi"/>
              </w:rPr>
            </w:pPr>
            <w:r w:rsidRPr="00897224">
              <w:rPr>
                <w:rFonts w:asciiTheme="majorHAnsi" w:hAnsiTheme="majorHAnsi"/>
              </w:rPr>
              <w:t>What big idea is supported by the learning goal?</w:t>
            </w:r>
          </w:p>
          <w:p w:rsidR="008D5EDA" w:rsidRPr="008D5EDA" w:rsidRDefault="008D5EDA" w:rsidP="00897224">
            <w:pPr>
              <w:pStyle w:val="ListParagraph"/>
              <w:rPr>
                <w:rFonts w:asciiTheme="majorHAnsi" w:hAnsiTheme="majorHAnsi"/>
              </w:rPr>
            </w:pPr>
          </w:p>
        </w:tc>
        <w:tc>
          <w:tcPr>
            <w:tcW w:w="8298" w:type="dxa"/>
          </w:tcPr>
          <w:p w:rsidR="00DC07E9" w:rsidRPr="008D5EDA" w:rsidRDefault="00DC07E9" w:rsidP="005945BF">
            <w:pPr>
              <w:rPr>
                <w:rFonts w:asciiTheme="majorHAnsi" w:hAnsiTheme="majorHAnsi"/>
              </w:rPr>
            </w:pPr>
          </w:p>
        </w:tc>
      </w:tr>
      <w:tr w:rsidR="00DC07E9" w:rsidTr="00DC07E9">
        <w:tc>
          <w:tcPr>
            <w:tcW w:w="2718" w:type="dxa"/>
          </w:tcPr>
          <w:p w:rsidR="00FF43AE" w:rsidRDefault="00FF43AE" w:rsidP="00897224">
            <w:pPr>
              <w:ind w:left="360"/>
              <w:rPr>
                <w:rFonts w:asciiTheme="majorHAnsi" w:hAnsiTheme="majorHAnsi"/>
              </w:rPr>
            </w:pPr>
          </w:p>
          <w:p w:rsidR="008D5EDA" w:rsidRPr="00897224" w:rsidRDefault="008D5EDA" w:rsidP="00897224">
            <w:pPr>
              <w:ind w:left="360"/>
              <w:rPr>
                <w:rFonts w:asciiTheme="majorHAnsi" w:hAnsiTheme="majorHAnsi"/>
              </w:rPr>
            </w:pPr>
            <w:r w:rsidRPr="00897224">
              <w:rPr>
                <w:rFonts w:asciiTheme="majorHAnsi" w:hAnsiTheme="majorHAnsi"/>
              </w:rPr>
              <w:t xml:space="preserve">Which content standards are associated with this big idea? </w:t>
            </w:r>
          </w:p>
          <w:p w:rsidR="00DC07E9" w:rsidRPr="00897224" w:rsidRDefault="008D5EDA" w:rsidP="00897224">
            <w:pPr>
              <w:ind w:left="360"/>
              <w:rPr>
                <w:rFonts w:asciiTheme="majorHAnsi" w:hAnsiTheme="majorHAnsi"/>
              </w:rPr>
            </w:pPr>
            <w:r w:rsidRPr="00897224">
              <w:rPr>
                <w:rFonts w:asciiTheme="majorHAnsi" w:hAnsiTheme="majorHAnsi"/>
                <w:i/>
                <w:sz w:val="16"/>
                <w:szCs w:val="16"/>
              </w:rPr>
              <w:t>List all standards that apply, including the text of the standards (not just the code).</w:t>
            </w:r>
          </w:p>
          <w:p w:rsidR="008D5EDA" w:rsidRDefault="008D5EDA" w:rsidP="00897224">
            <w:pPr>
              <w:pStyle w:val="ListParagraph"/>
              <w:rPr>
                <w:rFonts w:asciiTheme="majorHAnsi" w:hAnsiTheme="majorHAnsi"/>
              </w:rPr>
            </w:pPr>
          </w:p>
          <w:p w:rsidR="00FF43AE" w:rsidRPr="008D5EDA" w:rsidRDefault="00FF43AE" w:rsidP="00897224">
            <w:pPr>
              <w:pStyle w:val="ListParagraph"/>
              <w:rPr>
                <w:rFonts w:asciiTheme="majorHAnsi" w:hAnsiTheme="majorHAnsi"/>
              </w:rPr>
            </w:pPr>
          </w:p>
        </w:tc>
        <w:tc>
          <w:tcPr>
            <w:tcW w:w="8298" w:type="dxa"/>
          </w:tcPr>
          <w:p w:rsidR="00DC07E9" w:rsidRPr="008D5EDA" w:rsidRDefault="00DC07E9" w:rsidP="005945BF">
            <w:pPr>
              <w:rPr>
                <w:rFonts w:asciiTheme="majorHAnsi" w:hAnsiTheme="majorHAnsi"/>
              </w:rPr>
            </w:pPr>
          </w:p>
        </w:tc>
      </w:tr>
      <w:tr w:rsidR="00DC07E9" w:rsidTr="00DC07E9">
        <w:tc>
          <w:tcPr>
            <w:tcW w:w="2718" w:type="dxa"/>
          </w:tcPr>
          <w:p w:rsidR="00FF43AE" w:rsidRDefault="00FF43AE" w:rsidP="00897224">
            <w:pPr>
              <w:ind w:left="360"/>
              <w:rPr>
                <w:rFonts w:asciiTheme="majorHAnsi" w:hAnsiTheme="majorHAnsi"/>
              </w:rPr>
            </w:pPr>
          </w:p>
          <w:p w:rsidR="008D5EDA" w:rsidRPr="00897224" w:rsidRDefault="008D5EDA" w:rsidP="00FF43AE">
            <w:pPr>
              <w:ind w:left="360"/>
              <w:rPr>
                <w:rFonts w:asciiTheme="majorHAnsi" w:hAnsiTheme="majorHAnsi"/>
              </w:rPr>
            </w:pPr>
            <w:r w:rsidRPr="00897224">
              <w:rPr>
                <w:rFonts w:asciiTheme="majorHAnsi" w:hAnsiTheme="majorHAnsi"/>
              </w:rPr>
              <w:t xml:space="preserve">Describe the instruction and strategies you will use to teach this learning goal.  </w:t>
            </w:r>
          </w:p>
          <w:p w:rsidR="008D5EDA" w:rsidRPr="00897224" w:rsidRDefault="008D5EDA" w:rsidP="00897224">
            <w:pPr>
              <w:ind w:left="360"/>
              <w:rPr>
                <w:rFonts w:asciiTheme="majorHAnsi" w:hAnsiTheme="majorHAnsi"/>
              </w:rPr>
            </w:pPr>
            <w:r w:rsidRPr="00897224">
              <w:rPr>
                <w:rFonts w:asciiTheme="majorHAnsi" w:hAnsiTheme="majorHAnsi"/>
                <w:i/>
                <w:sz w:val="16"/>
                <w:szCs w:val="16"/>
              </w:rPr>
              <w:t>Be specific to the different aspects of the learning goal.</w:t>
            </w:r>
          </w:p>
          <w:p w:rsidR="008D5EDA" w:rsidRPr="008D5EDA" w:rsidRDefault="008D5EDA" w:rsidP="00897224">
            <w:pPr>
              <w:pStyle w:val="ListParagraph"/>
              <w:rPr>
                <w:rFonts w:asciiTheme="majorHAnsi" w:hAnsiTheme="majorHAnsi"/>
              </w:rPr>
            </w:pPr>
          </w:p>
        </w:tc>
        <w:tc>
          <w:tcPr>
            <w:tcW w:w="8298" w:type="dxa"/>
          </w:tcPr>
          <w:p w:rsidR="00DC07E9" w:rsidRPr="008D5EDA" w:rsidRDefault="00DC07E9" w:rsidP="005945BF">
            <w:pPr>
              <w:rPr>
                <w:rFonts w:asciiTheme="majorHAnsi" w:hAnsiTheme="majorHAnsi"/>
              </w:rPr>
            </w:pPr>
          </w:p>
        </w:tc>
      </w:tr>
      <w:tr w:rsidR="00DC07E9" w:rsidTr="00DC07E9">
        <w:tc>
          <w:tcPr>
            <w:tcW w:w="2718" w:type="dxa"/>
          </w:tcPr>
          <w:p w:rsidR="00FF43AE" w:rsidRDefault="00FF43AE" w:rsidP="00897224">
            <w:pPr>
              <w:ind w:left="360"/>
              <w:rPr>
                <w:rFonts w:asciiTheme="majorHAnsi" w:hAnsiTheme="majorHAnsi"/>
              </w:rPr>
            </w:pPr>
          </w:p>
          <w:p w:rsidR="00897224" w:rsidRDefault="008D5EDA" w:rsidP="00897224">
            <w:pPr>
              <w:ind w:left="360"/>
              <w:rPr>
                <w:rFonts w:asciiTheme="majorHAnsi" w:hAnsiTheme="majorHAnsi"/>
              </w:rPr>
            </w:pPr>
            <w:r w:rsidRPr="00897224">
              <w:rPr>
                <w:rFonts w:asciiTheme="majorHAnsi" w:hAnsiTheme="majorHAnsi"/>
              </w:rPr>
              <w:t xml:space="preserve">Identify the time span for teaching the learning goal </w:t>
            </w:r>
          </w:p>
          <w:p w:rsidR="00DC07E9" w:rsidRPr="00897224" w:rsidRDefault="008D5EDA" w:rsidP="00897224">
            <w:pPr>
              <w:ind w:left="360"/>
              <w:rPr>
                <w:rFonts w:asciiTheme="majorHAnsi" w:hAnsiTheme="majorHAnsi"/>
              </w:rPr>
            </w:pPr>
            <w:r w:rsidRPr="00897224">
              <w:rPr>
                <w:rFonts w:asciiTheme="majorHAnsi" w:hAnsiTheme="majorHAnsi"/>
                <w:i/>
                <w:sz w:val="16"/>
                <w:szCs w:val="16"/>
              </w:rPr>
              <w:t>(</w:t>
            </w:r>
            <w:proofErr w:type="gramStart"/>
            <w:r w:rsidRPr="00897224">
              <w:rPr>
                <w:rFonts w:asciiTheme="majorHAnsi" w:hAnsiTheme="majorHAnsi"/>
                <w:i/>
                <w:sz w:val="16"/>
                <w:szCs w:val="16"/>
              </w:rPr>
              <w:t>e</w:t>
            </w:r>
            <w:proofErr w:type="gramEnd"/>
            <w:r w:rsidRPr="00897224">
              <w:rPr>
                <w:rFonts w:asciiTheme="majorHAnsi" w:hAnsiTheme="majorHAnsi"/>
                <w:i/>
                <w:sz w:val="16"/>
                <w:szCs w:val="16"/>
              </w:rPr>
              <w:t>.g., daily class – 45 minutes for the entire school year).</w:t>
            </w:r>
          </w:p>
          <w:p w:rsidR="008D5EDA" w:rsidRPr="008D5EDA" w:rsidRDefault="008D5EDA" w:rsidP="00897224">
            <w:pPr>
              <w:pStyle w:val="ListParagraph"/>
              <w:rPr>
                <w:rFonts w:asciiTheme="majorHAnsi" w:hAnsiTheme="majorHAnsi"/>
              </w:rPr>
            </w:pPr>
          </w:p>
        </w:tc>
        <w:tc>
          <w:tcPr>
            <w:tcW w:w="8298" w:type="dxa"/>
          </w:tcPr>
          <w:p w:rsidR="00DC07E9" w:rsidRPr="008D5EDA" w:rsidRDefault="00DC07E9" w:rsidP="005945BF">
            <w:pPr>
              <w:rPr>
                <w:rFonts w:asciiTheme="majorHAnsi" w:hAnsiTheme="majorHAnsi"/>
              </w:rPr>
            </w:pPr>
          </w:p>
        </w:tc>
      </w:tr>
      <w:tr w:rsidR="00DC07E9" w:rsidTr="00DC07E9">
        <w:tc>
          <w:tcPr>
            <w:tcW w:w="2718" w:type="dxa"/>
          </w:tcPr>
          <w:p w:rsidR="00FF43AE" w:rsidRDefault="00FF43AE" w:rsidP="00897224">
            <w:pPr>
              <w:ind w:left="360"/>
              <w:rPr>
                <w:rFonts w:asciiTheme="majorHAnsi" w:hAnsiTheme="majorHAnsi"/>
              </w:rPr>
            </w:pPr>
          </w:p>
          <w:p w:rsidR="00DC07E9" w:rsidRPr="00897224" w:rsidRDefault="008D5EDA" w:rsidP="00897224">
            <w:pPr>
              <w:ind w:left="360"/>
              <w:rPr>
                <w:rFonts w:asciiTheme="majorHAnsi" w:hAnsiTheme="majorHAnsi"/>
              </w:rPr>
            </w:pPr>
            <w:r w:rsidRPr="00897224">
              <w:rPr>
                <w:rFonts w:asciiTheme="majorHAnsi" w:hAnsiTheme="majorHAnsi"/>
              </w:rPr>
              <w:t>Explain how this time span is appropriate and sufficient for teaching the learning goal.</w:t>
            </w:r>
          </w:p>
          <w:p w:rsidR="008D5EDA" w:rsidRPr="008D5EDA" w:rsidRDefault="008D5EDA" w:rsidP="00897224">
            <w:pPr>
              <w:pStyle w:val="ListParagraph"/>
              <w:rPr>
                <w:rFonts w:asciiTheme="majorHAnsi" w:hAnsiTheme="majorHAnsi"/>
              </w:rPr>
            </w:pPr>
          </w:p>
        </w:tc>
        <w:tc>
          <w:tcPr>
            <w:tcW w:w="8298" w:type="dxa"/>
          </w:tcPr>
          <w:p w:rsidR="00DC07E9" w:rsidRPr="008D5EDA" w:rsidRDefault="00DC07E9" w:rsidP="005945BF">
            <w:pPr>
              <w:rPr>
                <w:rFonts w:asciiTheme="majorHAnsi" w:hAnsiTheme="majorHAnsi"/>
              </w:rPr>
            </w:pPr>
          </w:p>
        </w:tc>
      </w:tr>
      <w:tr w:rsidR="00FF43AE" w:rsidTr="00FF43AE">
        <w:tc>
          <w:tcPr>
            <w:tcW w:w="2718" w:type="dxa"/>
          </w:tcPr>
          <w:p w:rsidR="00FF43AE" w:rsidRDefault="00FF43AE" w:rsidP="00FF43AE">
            <w:pPr>
              <w:ind w:left="360"/>
              <w:rPr>
                <w:rFonts w:asciiTheme="majorHAnsi" w:hAnsiTheme="majorHAnsi"/>
              </w:rPr>
            </w:pPr>
          </w:p>
          <w:p w:rsidR="00FF43AE" w:rsidRDefault="00FF43AE" w:rsidP="00FF43AE">
            <w:pPr>
              <w:ind w:left="360"/>
              <w:rPr>
                <w:rFonts w:asciiTheme="majorHAnsi" w:hAnsiTheme="majorHAnsi"/>
              </w:rPr>
            </w:pPr>
            <w:r w:rsidRPr="00FF43AE">
              <w:rPr>
                <w:rFonts w:asciiTheme="majorHAnsi" w:hAnsiTheme="majorHAnsi"/>
              </w:rPr>
              <w:t>Describe the student population.</w:t>
            </w:r>
          </w:p>
          <w:p w:rsidR="00FF43AE" w:rsidRPr="00FF43AE" w:rsidRDefault="00FF43AE" w:rsidP="00FF43AE">
            <w:pPr>
              <w:ind w:left="360"/>
              <w:rPr>
                <w:rFonts w:asciiTheme="majorHAnsi" w:hAnsiTheme="majorHAnsi"/>
              </w:rPr>
            </w:pPr>
          </w:p>
        </w:tc>
        <w:tc>
          <w:tcPr>
            <w:tcW w:w="8298" w:type="dxa"/>
          </w:tcPr>
          <w:p w:rsidR="00FF43AE" w:rsidRPr="00FF43AE" w:rsidRDefault="00FF43AE" w:rsidP="00FF43AE">
            <w:pPr>
              <w:jc w:val="center"/>
              <w:rPr>
                <w:rFonts w:asciiTheme="majorHAnsi" w:hAnsiTheme="majorHAnsi"/>
                <w:b/>
              </w:rPr>
            </w:pPr>
          </w:p>
        </w:tc>
      </w:tr>
      <w:tr w:rsidR="00FF43AE" w:rsidTr="008D5EDA">
        <w:tc>
          <w:tcPr>
            <w:tcW w:w="11016" w:type="dxa"/>
            <w:gridSpan w:val="2"/>
          </w:tcPr>
          <w:p w:rsidR="00FF43AE" w:rsidRPr="0056319C" w:rsidRDefault="00FF43AE" w:rsidP="0056319C">
            <w:pPr>
              <w:rPr>
                <w:rFonts w:asciiTheme="majorHAnsi" w:hAnsiTheme="majorHAnsi"/>
                <w:b/>
              </w:rPr>
            </w:pPr>
            <w:r w:rsidRPr="0031223D">
              <w:rPr>
                <w:rFonts w:asciiTheme="majorHAnsi" w:hAnsiTheme="majorHAnsi"/>
                <w:b/>
                <w:color w:val="17365D" w:themeColor="text2" w:themeShade="BF"/>
              </w:rPr>
              <w:t>Discussion:</w:t>
            </w:r>
            <w:r w:rsidRPr="00897224">
              <w:rPr>
                <w:rFonts w:asciiTheme="majorHAnsi" w:hAnsiTheme="majorHAnsi"/>
                <w:b/>
              </w:rPr>
              <w:t xml:space="preserve">      </w:t>
            </w:r>
            <w:r w:rsidRPr="0056319C">
              <w:rPr>
                <w:rFonts w:asciiTheme="majorHAnsi" w:hAnsiTheme="majorHAnsi"/>
                <w:sz w:val="20"/>
                <w:szCs w:val="20"/>
              </w:rPr>
              <w:t>Why is this learning goal important and meaningful for students to learn?</w:t>
            </w:r>
          </w:p>
          <w:p w:rsidR="00FF43AE" w:rsidRPr="0056319C" w:rsidRDefault="00FF43AE" w:rsidP="0056319C">
            <w:pPr>
              <w:ind w:left="1440"/>
              <w:rPr>
                <w:rFonts w:asciiTheme="majorHAnsi" w:hAnsiTheme="majorHAnsi"/>
                <w:b/>
              </w:rPr>
            </w:pPr>
            <w:r w:rsidRPr="0056319C">
              <w:rPr>
                <w:rFonts w:asciiTheme="majorHAnsi" w:hAnsiTheme="majorHAnsi"/>
                <w:sz w:val="20"/>
                <w:szCs w:val="20"/>
              </w:rPr>
              <w:t>In what ways does the learning foal require students to demonstrate deep understanding of the knowledge and skills of the standards or big idea being measured (e.g., cognitive complexity)?</w:t>
            </w:r>
          </w:p>
        </w:tc>
      </w:tr>
    </w:tbl>
    <w:p w:rsidR="00DC07E9" w:rsidRDefault="00DC07E9" w:rsidP="005945BF">
      <w:pPr>
        <w:rPr>
          <w:rFonts w:asciiTheme="majorHAnsi" w:hAnsiTheme="majorHAnsi"/>
          <w:sz w:val="20"/>
          <w:szCs w:val="20"/>
        </w:rPr>
      </w:pPr>
    </w:p>
    <w:p w:rsidR="00897224" w:rsidRPr="0031223D" w:rsidRDefault="00897224" w:rsidP="00897224">
      <w:pPr>
        <w:jc w:val="center"/>
        <w:rPr>
          <w:b/>
          <w:color w:val="17365D" w:themeColor="text2" w:themeShade="BF"/>
          <w:sz w:val="28"/>
          <w:szCs w:val="28"/>
        </w:rPr>
      </w:pPr>
      <w:r w:rsidRPr="0031223D">
        <w:rPr>
          <w:b/>
          <w:color w:val="17365D" w:themeColor="text2" w:themeShade="BF"/>
          <w:sz w:val="28"/>
          <w:szCs w:val="28"/>
        </w:rPr>
        <w:t>ELEMENT #2:  ASSESSMENTS &amp; SCORING</w:t>
      </w:r>
    </w:p>
    <w:p w:rsidR="00897224" w:rsidRDefault="00897224" w:rsidP="00897224">
      <w:pPr>
        <w:rPr>
          <w:rFonts w:asciiTheme="majorHAnsi" w:hAnsiTheme="majorHAnsi"/>
          <w:sz w:val="20"/>
          <w:szCs w:val="20"/>
        </w:rPr>
        <w:sectPr w:rsidR="00897224" w:rsidSect="00897224">
          <w:type w:val="continuous"/>
          <w:pgSz w:w="12240" w:h="15840"/>
          <w:pgMar w:top="720" w:right="720" w:bottom="720" w:left="720" w:header="720" w:footer="720" w:gutter="0"/>
          <w:cols w:space="720"/>
          <w:docGrid w:linePitch="360"/>
        </w:sectPr>
      </w:pPr>
      <w:r>
        <w:rPr>
          <w:rFonts w:asciiTheme="majorHAnsi" w:hAnsiTheme="majorHAnsi"/>
          <w:sz w:val="20"/>
          <w:szCs w:val="20"/>
        </w:rPr>
        <w:t>Assessment and evaluation procedures should be used to support and measure the learning foal.  Consider how the assessment and evaluation procedures will be used to monitor student growth over multiple points in time in order to inform and differentiate instruction for all students.</w:t>
      </w:r>
    </w:p>
    <w:p w:rsidR="00897224" w:rsidRPr="00DC07E9" w:rsidRDefault="00897224" w:rsidP="00897224">
      <w:pPr>
        <w:rPr>
          <w:rFonts w:asciiTheme="majorHAnsi" w:hAnsiTheme="majorHAnsi"/>
          <w:b/>
          <w:sz w:val="20"/>
          <w:szCs w:val="20"/>
        </w:rPr>
      </w:pPr>
    </w:p>
    <w:p w:rsidR="00897224" w:rsidRPr="00DC07E9" w:rsidRDefault="00897224" w:rsidP="00897224">
      <w:pPr>
        <w:rPr>
          <w:rFonts w:asciiTheme="majorHAnsi" w:hAnsiTheme="majorHAnsi"/>
          <w:b/>
          <w:sz w:val="20"/>
          <w:szCs w:val="20"/>
        </w:rPr>
      </w:pPr>
      <w:r w:rsidRPr="0031223D">
        <w:rPr>
          <w:rFonts w:asciiTheme="majorHAnsi" w:hAnsiTheme="majorHAnsi"/>
          <w:b/>
          <w:color w:val="17365D" w:themeColor="text2" w:themeShade="BF"/>
          <w:sz w:val="20"/>
          <w:szCs w:val="20"/>
        </w:rPr>
        <w:t>Domain 1: Planning and Preparation</w:t>
      </w:r>
      <w:r w:rsidRPr="00DC07E9">
        <w:rPr>
          <w:rFonts w:asciiTheme="majorHAnsi" w:hAnsiTheme="majorHAnsi"/>
          <w:b/>
          <w:sz w:val="20"/>
          <w:szCs w:val="20"/>
        </w:rPr>
        <w:t xml:space="preserve"> </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31223D">
        <w:rPr>
          <w:rFonts w:asciiTheme="majorHAnsi" w:hAnsiTheme="majorHAnsi"/>
          <w:b/>
          <w:color w:val="17365D" w:themeColor="text2" w:themeShade="BF"/>
          <w:sz w:val="20"/>
          <w:szCs w:val="20"/>
        </w:rPr>
        <w:t>Domain 3: Instruction</w:t>
      </w:r>
    </w:p>
    <w:p w:rsidR="00897224" w:rsidRDefault="00897224" w:rsidP="00897224">
      <w:pPr>
        <w:rPr>
          <w:rFonts w:asciiTheme="majorHAnsi" w:hAnsiTheme="majorHAnsi"/>
          <w:sz w:val="20"/>
          <w:szCs w:val="20"/>
        </w:rPr>
      </w:pPr>
      <w:r>
        <w:rPr>
          <w:rFonts w:asciiTheme="majorHAnsi" w:hAnsiTheme="majorHAnsi"/>
          <w:sz w:val="20"/>
          <w:szCs w:val="20"/>
        </w:rPr>
        <w:t>1d Demonstrating knowledge of Resources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3d Using Assessment in Instruction</w:t>
      </w:r>
    </w:p>
    <w:p w:rsidR="00897224" w:rsidRDefault="00897224" w:rsidP="00897224">
      <w:pPr>
        <w:rPr>
          <w:rFonts w:asciiTheme="majorHAnsi" w:hAnsiTheme="majorHAnsi"/>
          <w:sz w:val="20"/>
          <w:szCs w:val="20"/>
        </w:rPr>
      </w:pPr>
      <w:r>
        <w:rPr>
          <w:rFonts w:asciiTheme="majorHAnsi" w:hAnsiTheme="majorHAnsi"/>
          <w:sz w:val="20"/>
          <w:szCs w:val="20"/>
        </w:rPr>
        <w:t>1f Designing Student Assessments</w:t>
      </w:r>
    </w:p>
    <w:p w:rsidR="00897224" w:rsidRDefault="00897224" w:rsidP="00897224">
      <w:pPr>
        <w:rPr>
          <w:rFonts w:asciiTheme="majorHAnsi" w:hAnsiTheme="majorHAnsi"/>
          <w:sz w:val="20"/>
          <w:szCs w:val="20"/>
        </w:rPr>
      </w:pPr>
    </w:p>
    <w:tbl>
      <w:tblPr>
        <w:tblStyle w:val="TableGrid"/>
        <w:tblW w:w="0" w:type="auto"/>
        <w:tblLook w:val="04A0" w:firstRow="1" w:lastRow="0" w:firstColumn="1" w:lastColumn="0" w:noHBand="0" w:noVBand="1"/>
      </w:tblPr>
      <w:tblGrid>
        <w:gridCol w:w="2718"/>
        <w:gridCol w:w="8298"/>
      </w:tblGrid>
      <w:tr w:rsidR="00897224" w:rsidTr="00897224">
        <w:tc>
          <w:tcPr>
            <w:tcW w:w="2718" w:type="dxa"/>
          </w:tcPr>
          <w:p w:rsidR="00FF43AE" w:rsidRDefault="00FF43AE" w:rsidP="00897224">
            <w:pPr>
              <w:ind w:left="360"/>
              <w:rPr>
                <w:rFonts w:ascii="Calibri" w:hAnsi="Calibri"/>
              </w:rPr>
            </w:pPr>
          </w:p>
          <w:p w:rsidR="00897224" w:rsidRPr="00897224" w:rsidRDefault="00897224" w:rsidP="00897224">
            <w:pPr>
              <w:ind w:left="360"/>
              <w:rPr>
                <w:rFonts w:ascii="Calibri" w:hAnsi="Calibri"/>
              </w:rPr>
            </w:pPr>
            <w:r w:rsidRPr="00897224">
              <w:rPr>
                <w:rFonts w:ascii="Calibri" w:hAnsi="Calibri"/>
              </w:rPr>
              <w:t xml:space="preserve">Describe the assessments and evaluation procedures </w:t>
            </w:r>
          </w:p>
          <w:p w:rsidR="00FF43AE" w:rsidRPr="00897224" w:rsidRDefault="00897224" w:rsidP="0056319C">
            <w:pPr>
              <w:ind w:left="360"/>
              <w:rPr>
                <w:rFonts w:ascii="Calibri" w:hAnsi="Calibri"/>
              </w:rPr>
            </w:pPr>
            <w:proofErr w:type="gramStart"/>
            <w:r w:rsidRPr="00897224">
              <w:rPr>
                <w:rFonts w:ascii="Calibri" w:hAnsi="Calibri"/>
              </w:rPr>
              <w:t>that</w:t>
            </w:r>
            <w:proofErr w:type="gramEnd"/>
            <w:r w:rsidRPr="00897224">
              <w:rPr>
                <w:rFonts w:ascii="Calibri" w:hAnsi="Calibri"/>
              </w:rPr>
              <w:t xml:space="preserve"> measure students’ understanding of the learning goal.</w:t>
            </w:r>
            <w:r w:rsidR="00FF43AE" w:rsidRPr="00897224">
              <w:rPr>
                <w:rFonts w:ascii="Calibri" w:hAnsi="Calibri"/>
                <w:sz w:val="16"/>
                <w:szCs w:val="16"/>
              </w:rPr>
              <w:t xml:space="preserve"> (</w:t>
            </w:r>
            <w:proofErr w:type="gramStart"/>
            <w:r w:rsidR="00FF43AE" w:rsidRPr="00897224">
              <w:rPr>
                <w:rFonts w:ascii="Calibri" w:hAnsi="Calibri"/>
                <w:sz w:val="16"/>
                <w:szCs w:val="16"/>
              </w:rPr>
              <w:t>e</w:t>
            </w:r>
            <w:proofErr w:type="gramEnd"/>
            <w:r w:rsidR="00FF43AE" w:rsidRPr="00897224">
              <w:rPr>
                <w:rFonts w:ascii="Calibri" w:hAnsi="Calibri"/>
                <w:sz w:val="16"/>
                <w:szCs w:val="16"/>
              </w:rPr>
              <w:t>.g., performance tasks, rubrics, teacher-created tests, portfolios, etc.)</w:t>
            </w:r>
          </w:p>
        </w:tc>
        <w:tc>
          <w:tcPr>
            <w:tcW w:w="8298" w:type="dxa"/>
          </w:tcPr>
          <w:p w:rsidR="00897224" w:rsidRPr="00897224" w:rsidRDefault="00897224" w:rsidP="00897224">
            <w:pPr>
              <w:rPr>
                <w:rFonts w:ascii="Calibri" w:hAnsi="Calibri"/>
              </w:rPr>
            </w:pPr>
          </w:p>
        </w:tc>
      </w:tr>
      <w:tr w:rsidR="00897224" w:rsidTr="00897224">
        <w:tc>
          <w:tcPr>
            <w:tcW w:w="2718" w:type="dxa"/>
          </w:tcPr>
          <w:p w:rsidR="00FF43AE" w:rsidRDefault="00FF43AE" w:rsidP="00FF43AE">
            <w:pPr>
              <w:ind w:left="360"/>
              <w:rPr>
                <w:rFonts w:ascii="Calibri" w:hAnsi="Calibri"/>
              </w:rPr>
            </w:pPr>
          </w:p>
          <w:p w:rsidR="00897224" w:rsidRPr="00897224" w:rsidRDefault="00897224" w:rsidP="00FF43AE">
            <w:pPr>
              <w:ind w:left="360"/>
              <w:rPr>
                <w:rFonts w:ascii="Calibri" w:hAnsi="Calibri"/>
              </w:rPr>
            </w:pPr>
            <w:r w:rsidRPr="00897224">
              <w:rPr>
                <w:rFonts w:ascii="Calibri" w:hAnsi="Calibri"/>
              </w:rPr>
              <w:t>Describe how the assessments and evaluation procedures may be differentiated to meet the needs of all students described in the student population.</w:t>
            </w:r>
          </w:p>
          <w:p w:rsidR="00897224" w:rsidRPr="00897224" w:rsidRDefault="00897224" w:rsidP="00FF43AE">
            <w:pPr>
              <w:pStyle w:val="ListParagraph"/>
              <w:ind w:left="360"/>
              <w:rPr>
                <w:rFonts w:ascii="Calibri" w:hAnsi="Calibri"/>
              </w:rPr>
            </w:pPr>
          </w:p>
        </w:tc>
        <w:tc>
          <w:tcPr>
            <w:tcW w:w="8298" w:type="dxa"/>
          </w:tcPr>
          <w:p w:rsidR="00897224" w:rsidRPr="00897224" w:rsidRDefault="00897224" w:rsidP="00897224">
            <w:pPr>
              <w:rPr>
                <w:rFonts w:ascii="Calibri" w:hAnsi="Calibri"/>
              </w:rPr>
            </w:pPr>
          </w:p>
        </w:tc>
      </w:tr>
      <w:tr w:rsidR="00897224" w:rsidTr="00897224">
        <w:tc>
          <w:tcPr>
            <w:tcW w:w="2718" w:type="dxa"/>
          </w:tcPr>
          <w:p w:rsidR="00FF43AE" w:rsidRDefault="00FF43AE" w:rsidP="00FF43AE">
            <w:pPr>
              <w:ind w:left="360"/>
              <w:rPr>
                <w:rFonts w:ascii="Calibri" w:hAnsi="Calibri"/>
              </w:rPr>
            </w:pPr>
          </w:p>
          <w:p w:rsidR="00897224" w:rsidRPr="00897224" w:rsidRDefault="00897224" w:rsidP="00FF43AE">
            <w:pPr>
              <w:ind w:left="360"/>
              <w:rPr>
                <w:rFonts w:ascii="Calibri" w:hAnsi="Calibri"/>
              </w:rPr>
            </w:pPr>
            <w:r w:rsidRPr="00897224">
              <w:rPr>
                <w:rFonts w:ascii="Calibri" w:hAnsi="Calibri"/>
              </w:rPr>
              <w:t>Explain how student performance is defined and evaluated using the assessments.  Include the specific rubric and /or evaluation criteria to be used.</w:t>
            </w:r>
          </w:p>
          <w:p w:rsidR="00897224" w:rsidRPr="00897224" w:rsidRDefault="00897224" w:rsidP="00FF43AE">
            <w:pPr>
              <w:pStyle w:val="ListParagraph"/>
              <w:ind w:left="360"/>
              <w:rPr>
                <w:rFonts w:ascii="Calibri" w:hAnsi="Calibri"/>
              </w:rPr>
            </w:pPr>
          </w:p>
        </w:tc>
        <w:tc>
          <w:tcPr>
            <w:tcW w:w="8298" w:type="dxa"/>
          </w:tcPr>
          <w:p w:rsidR="00897224" w:rsidRPr="00897224" w:rsidRDefault="00897224" w:rsidP="00897224">
            <w:pPr>
              <w:rPr>
                <w:rFonts w:ascii="Calibri" w:hAnsi="Calibri"/>
              </w:rPr>
            </w:pPr>
          </w:p>
        </w:tc>
      </w:tr>
      <w:tr w:rsidR="0056319C" w:rsidTr="0056319C">
        <w:tc>
          <w:tcPr>
            <w:tcW w:w="11016" w:type="dxa"/>
            <w:gridSpan w:val="2"/>
          </w:tcPr>
          <w:p w:rsidR="0056319C" w:rsidRDefault="0056319C" w:rsidP="00897224">
            <w:pPr>
              <w:rPr>
                <w:rFonts w:ascii="Calibri" w:hAnsi="Calibri"/>
              </w:rPr>
            </w:pPr>
            <w:r w:rsidRPr="0031223D">
              <w:rPr>
                <w:rFonts w:ascii="Calibri" w:hAnsi="Calibri"/>
                <w:b/>
                <w:color w:val="17365D" w:themeColor="text2" w:themeShade="BF"/>
              </w:rPr>
              <w:t>Discussion:</w:t>
            </w:r>
            <w:r>
              <w:rPr>
                <w:rFonts w:ascii="Calibri" w:hAnsi="Calibri"/>
              </w:rPr>
              <w:t xml:space="preserve">  How often will you collect data to monitor student progress toward this learning goal?</w:t>
            </w:r>
          </w:p>
          <w:p w:rsidR="0056319C" w:rsidRPr="00897224" w:rsidRDefault="0056319C" w:rsidP="0056319C">
            <w:pPr>
              <w:tabs>
                <w:tab w:val="left" w:pos="1260"/>
              </w:tabs>
              <w:ind w:left="1170"/>
              <w:rPr>
                <w:rFonts w:ascii="Calibri" w:hAnsi="Calibri"/>
              </w:rPr>
            </w:pPr>
            <w:r>
              <w:rPr>
                <w:rFonts w:ascii="Calibri" w:hAnsi="Calibri"/>
              </w:rPr>
              <w:t>How will you use this information to monitor student progress and to differentiate instruction for all students toward this learning goal?</w:t>
            </w:r>
          </w:p>
        </w:tc>
      </w:tr>
    </w:tbl>
    <w:p w:rsidR="00897224" w:rsidRDefault="00897224" w:rsidP="00897224">
      <w:pPr>
        <w:rPr>
          <w:rFonts w:asciiTheme="majorHAnsi" w:hAnsiTheme="majorHAnsi"/>
          <w:sz w:val="20"/>
          <w:szCs w:val="20"/>
        </w:rPr>
      </w:pPr>
    </w:p>
    <w:p w:rsidR="0056319C" w:rsidRPr="0031223D" w:rsidRDefault="0056319C" w:rsidP="0056319C">
      <w:pPr>
        <w:jc w:val="center"/>
        <w:rPr>
          <w:b/>
          <w:color w:val="17365D" w:themeColor="text2" w:themeShade="BF"/>
          <w:sz w:val="28"/>
          <w:szCs w:val="28"/>
        </w:rPr>
      </w:pPr>
      <w:r w:rsidRPr="0031223D">
        <w:rPr>
          <w:b/>
          <w:color w:val="17365D" w:themeColor="text2" w:themeShade="BF"/>
          <w:sz w:val="28"/>
          <w:szCs w:val="28"/>
        </w:rPr>
        <w:t>ELEMENT #3:  EXPECTED GROWTH TARGETS</w:t>
      </w:r>
    </w:p>
    <w:p w:rsidR="0056319C" w:rsidRDefault="0056319C" w:rsidP="0056319C">
      <w:pPr>
        <w:rPr>
          <w:rFonts w:asciiTheme="majorHAnsi" w:hAnsiTheme="majorHAnsi"/>
          <w:sz w:val="20"/>
          <w:szCs w:val="20"/>
        </w:rPr>
      </w:pPr>
    </w:p>
    <w:p w:rsidR="0031223D" w:rsidRDefault="0031223D" w:rsidP="0056319C">
      <w:pPr>
        <w:rPr>
          <w:rFonts w:asciiTheme="majorHAnsi" w:hAnsiTheme="majorHAnsi"/>
          <w:sz w:val="20"/>
          <w:szCs w:val="20"/>
        </w:rPr>
        <w:sectPr w:rsidR="0031223D" w:rsidSect="00897224">
          <w:type w:val="continuous"/>
          <w:pgSz w:w="12240" w:h="15840"/>
          <w:pgMar w:top="720" w:right="720" w:bottom="720" w:left="720" w:header="720" w:footer="720" w:gutter="0"/>
          <w:cols w:space="720"/>
          <w:docGrid w:linePitch="360"/>
        </w:sectPr>
      </w:pPr>
    </w:p>
    <w:p w:rsidR="0056319C" w:rsidRDefault="0056319C" w:rsidP="0056319C">
      <w:pPr>
        <w:rPr>
          <w:rFonts w:asciiTheme="majorHAnsi" w:hAnsiTheme="majorHAnsi"/>
          <w:b/>
          <w:sz w:val="20"/>
          <w:szCs w:val="20"/>
        </w:rPr>
      </w:pPr>
      <w:r w:rsidRPr="00B07A5E">
        <w:rPr>
          <w:rFonts w:asciiTheme="majorHAnsi" w:hAnsiTheme="majorHAnsi"/>
          <w:sz w:val="20"/>
          <w:szCs w:val="20"/>
        </w:rPr>
        <w:t xml:space="preserve">In order to identify expected growth targets, educators must first identify students’ actual performance through a review of available </w:t>
      </w:r>
      <w:r w:rsidR="00FC34F0" w:rsidRPr="00B07A5E">
        <w:rPr>
          <w:rFonts w:asciiTheme="majorHAnsi" w:hAnsiTheme="majorHAnsi"/>
          <w:sz w:val="20"/>
          <w:szCs w:val="20"/>
        </w:rPr>
        <w:t>data reflecting students’ starting points (i.e., baseline) concerning the learning goal.  After the expected growth targets are identified, both the teacher and evaluator should reflect on whether the growth targets are ambitious, yet realistic for students to achieve in the specified period of time</w:t>
      </w:r>
      <w:r w:rsidR="00FC34F0">
        <w:rPr>
          <w:rFonts w:asciiTheme="majorHAnsi" w:hAnsiTheme="majorHAnsi"/>
          <w:b/>
          <w:sz w:val="20"/>
          <w:szCs w:val="20"/>
        </w:rPr>
        <w:t>.</w:t>
      </w:r>
    </w:p>
    <w:p w:rsidR="00B07A5E" w:rsidRPr="0031223D" w:rsidRDefault="00B07A5E" w:rsidP="0056319C">
      <w:pPr>
        <w:rPr>
          <w:rFonts w:asciiTheme="majorHAnsi" w:hAnsiTheme="majorHAnsi"/>
          <w:b/>
          <w:color w:val="17365D" w:themeColor="text2" w:themeShade="BF"/>
          <w:sz w:val="20"/>
          <w:szCs w:val="20"/>
        </w:rPr>
      </w:pPr>
    </w:p>
    <w:p w:rsidR="0056319C" w:rsidRPr="00DC07E9" w:rsidRDefault="0056319C" w:rsidP="0056319C">
      <w:pPr>
        <w:rPr>
          <w:rFonts w:asciiTheme="majorHAnsi" w:hAnsiTheme="majorHAnsi"/>
          <w:b/>
          <w:sz w:val="20"/>
          <w:szCs w:val="20"/>
        </w:rPr>
      </w:pPr>
      <w:r w:rsidRPr="0031223D">
        <w:rPr>
          <w:rFonts w:asciiTheme="majorHAnsi" w:hAnsiTheme="majorHAnsi"/>
          <w:b/>
          <w:color w:val="17365D" w:themeColor="text2" w:themeShade="BF"/>
          <w:sz w:val="20"/>
          <w:szCs w:val="20"/>
        </w:rPr>
        <w:t>Domain 1: Planning and Preparation</w:t>
      </w:r>
      <w:r w:rsidRPr="00DC07E9">
        <w:rPr>
          <w:rFonts w:asciiTheme="majorHAnsi" w:hAnsiTheme="majorHAnsi"/>
          <w:b/>
          <w:sz w:val="20"/>
          <w:szCs w:val="20"/>
        </w:rPr>
        <w:t xml:space="preserve"> </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p>
    <w:p w:rsidR="0056319C" w:rsidRDefault="00B07A5E" w:rsidP="0056319C">
      <w:pPr>
        <w:rPr>
          <w:rFonts w:asciiTheme="majorHAnsi" w:hAnsiTheme="majorHAnsi"/>
          <w:sz w:val="20"/>
          <w:szCs w:val="20"/>
        </w:rPr>
      </w:pPr>
      <w:r>
        <w:rPr>
          <w:rFonts w:asciiTheme="majorHAnsi" w:hAnsiTheme="majorHAnsi"/>
          <w:sz w:val="20"/>
          <w:szCs w:val="20"/>
        </w:rPr>
        <w:t>1b Demonstrating Knowledge of Students</w:t>
      </w:r>
    </w:p>
    <w:p w:rsidR="00B07A5E" w:rsidRDefault="00B07A5E" w:rsidP="0056319C">
      <w:pPr>
        <w:rPr>
          <w:rFonts w:asciiTheme="majorHAnsi" w:hAnsiTheme="majorHAnsi"/>
          <w:sz w:val="20"/>
          <w:szCs w:val="20"/>
        </w:rPr>
      </w:pPr>
      <w:r>
        <w:rPr>
          <w:rFonts w:asciiTheme="majorHAnsi" w:hAnsiTheme="majorHAnsi"/>
          <w:sz w:val="20"/>
          <w:szCs w:val="20"/>
        </w:rPr>
        <w:t>1c Setting Instructional Outcomes</w:t>
      </w:r>
    </w:p>
    <w:p w:rsidR="00B07A5E" w:rsidRDefault="00B07A5E" w:rsidP="0056319C">
      <w:pPr>
        <w:rPr>
          <w:rFonts w:asciiTheme="majorHAnsi" w:hAnsiTheme="majorHAnsi"/>
          <w:sz w:val="20"/>
          <w:szCs w:val="20"/>
        </w:rPr>
      </w:pPr>
    </w:p>
    <w:tbl>
      <w:tblPr>
        <w:tblStyle w:val="TableGrid"/>
        <w:tblW w:w="0" w:type="auto"/>
        <w:tblLook w:val="04A0" w:firstRow="1" w:lastRow="0" w:firstColumn="1" w:lastColumn="0" w:noHBand="0" w:noVBand="1"/>
      </w:tblPr>
      <w:tblGrid>
        <w:gridCol w:w="2718"/>
        <w:gridCol w:w="8298"/>
      </w:tblGrid>
      <w:tr w:rsidR="00C41644" w:rsidTr="00C41644">
        <w:tc>
          <w:tcPr>
            <w:tcW w:w="2718" w:type="dxa"/>
          </w:tcPr>
          <w:p w:rsidR="00B07A5E" w:rsidRDefault="00B07A5E" w:rsidP="003D607D">
            <w:pPr>
              <w:rPr>
                <w:rFonts w:ascii="Calibri" w:hAnsi="Calibri"/>
              </w:rPr>
            </w:pPr>
          </w:p>
          <w:p w:rsidR="00C41644" w:rsidRDefault="00C41644" w:rsidP="003D607D">
            <w:pPr>
              <w:rPr>
                <w:rFonts w:ascii="Calibri" w:hAnsi="Calibri"/>
              </w:rPr>
            </w:pPr>
          </w:p>
          <w:p w:rsidR="00C41644" w:rsidRDefault="00C41644" w:rsidP="003D607D">
            <w:pPr>
              <w:rPr>
                <w:rFonts w:ascii="Calibri" w:hAnsi="Calibri"/>
              </w:rPr>
            </w:pPr>
          </w:p>
          <w:p w:rsidR="00B07A5E" w:rsidRDefault="00B07A5E" w:rsidP="003D607D">
            <w:pPr>
              <w:ind w:left="360"/>
              <w:rPr>
                <w:rFonts w:ascii="Calibri" w:hAnsi="Calibri"/>
              </w:rPr>
            </w:pPr>
            <w:r>
              <w:rPr>
                <w:rFonts w:ascii="Calibri" w:hAnsi="Calibri"/>
              </w:rPr>
              <w:t xml:space="preserve">Identify the actual performance (e.g., test scores, performance tasks, etc.) to establish starting points (i.e., </w:t>
            </w:r>
            <w:proofErr w:type="gramStart"/>
            <w:r>
              <w:rPr>
                <w:rFonts w:ascii="Calibri" w:hAnsi="Calibri"/>
              </w:rPr>
              <w:t>baseline )</w:t>
            </w:r>
            <w:proofErr w:type="gramEnd"/>
            <w:r>
              <w:rPr>
                <w:rFonts w:ascii="Calibri" w:hAnsi="Calibri"/>
              </w:rPr>
              <w:t xml:space="preserve"> for students.</w:t>
            </w:r>
          </w:p>
          <w:p w:rsidR="00B07A5E" w:rsidRDefault="00B07A5E" w:rsidP="003D607D">
            <w:pPr>
              <w:rPr>
                <w:rFonts w:ascii="Calibri" w:hAnsi="Calibri"/>
              </w:rPr>
            </w:pPr>
          </w:p>
          <w:p w:rsidR="00C41644" w:rsidRDefault="00C41644" w:rsidP="003D607D">
            <w:pPr>
              <w:rPr>
                <w:rFonts w:ascii="Calibri" w:hAnsi="Calibri"/>
              </w:rPr>
            </w:pPr>
            <w:bookmarkStart w:id="0" w:name="_GoBack"/>
            <w:bookmarkEnd w:id="0"/>
          </w:p>
          <w:p w:rsidR="00C41644" w:rsidRPr="00B07A5E" w:rsidRDefault="00C41644" w:rsidP="003D607D">
            <w:pPr>
              <w:rPr>
                <w:rFonts w:ascii="Calibri" w:hAnsi="Calibri"/>
              </w:rPr>
            </w:pPr>
          </w:p>
        </w:tc>
        <w:tc>
          <w:tcPr>
            <w:tcW w:w="8298" w:type="dxa"/>
          </w:tcPr>
          <w:p w:rsidR="00B07A5E" w:rsidRDefault="00B07A5E" w:rsidP="0056319C">
            <w:pPr>
              <w:rPr>
                <w:rFonts w:asciiTheme="majorHAnsi" w:hAnsiTheme="majorHAnsi"/>
                <w:sz w:val="20"/>
                <w:szCs w:val="20"/>
              </w:rPr>
            </w:pPr>
          </w:p>
        </w:tc>
      </w:tr>
      <w:tr w:rsidR="00C41644" w:rsidTr="00C41644">
        <w:tc>
          <w:tcPr>
            <w:tcW w:w="2718" w:type="dxa"/>
          </w:tcPr>
          <w:p w:rsidR="003D607D" w:rsidRDefault="003D607D" w:rsidP="00C41644">
            <w:pPr>
              <w:rPr>
                <w:rFonts w:asciiTheme="majorHAnsi" w:hAnsiTheme="majorHAnsi"/>
              </w:rPr>
            </w:pPr>
          </w:p>
          <w:p w:rsidR="003D607D" w:rsidRDefault="00B07A5E" w:rsidP="00C41644">
            <w:pPr>
              <w:ind w:left="360"/>
              <w:rPr>
                <w:rFonts w:asciiTheme="majorHAnsi" w:hAnsiTheme="majorHAnsi"/>
              </w:rPr>
            </w:pPr>
            <w:r w:rsidRPr="003D607D">
              <w:rPr>
                <w:rFonts w:asciiTheme="majorHAnsi" w:hAnsiTheme="majorHAnsi"/>
              </w:rPr>
              <w:t>Using students’ starting points (i.e.</w:t>
            </w:r>
            <w:r w:rsidR="003D607D" w:rsidRPr="003D607D">
              <w:rPr>
                <w:rFonts w:asciiTheme="majorHAnsi" w:hAnsiTheme="majorHAnsi"/>
              </w:rPr>
              <w:t xml:space="preserve"> baseline) identify the number or percentage of students expected at each growth target based on their assessment performance(s) (i.e., expected growth).  Be sure to include any appropriate subgroups.</w:t>
            </w:r>
          </w:p>
          <w:p w:rsidR="00C41644" w:rsidRPr="003D607D" w:rsidRDefault="00C41644" w:rsidP="00C41644">
            <w:pPr>
              <w:ind w:left="360"/>
              <w:rPr>
                <w:rFonts w:asciiTheme="majorHAnsi" w:hAnsiTheme="majorHAnsi"/>
              </w:rPr>
            </w:pPr>
          </w:p>
        </w:tc>
        <w:tc>
          <w:tcPr>
            <w:tcW w:w="8298" w:type="dxa"/>
          </w:tcPr>
          <w:p w:rsidR="00B07A5E" w:rsidRDefault="00B07A5E" w:rsidP="0056319C">
            <w:pPr>
              <w:rPr>
                <w:rFonts w:asciiTheme="majorHAnsi" w:hAnsiTheme="majorHAnsi"/>
                <w:sz w:val="20"/>
                <w:szCs w:val="20"/>
              </w:rPr>
            </w:pPr>
          </w:p>
        </w:tc>
      </w:tr>
      <w:tr w:rsidR="003D607D" w:rsidTr="003D607D">
        <w:tc>
          <w:tcPr>
            <w:tcW w:w="11016" w:type="dxa"/>
            <w:gridSpan w:val="2"/>
          </w:tcPr>
          <w:p w:rsidR="003D607D" w:rsidRDefault="003D607D" w:rsidP="0056319C">
            <w:pPr>
              <w:rPr>
                <w:rFonts w:asciiTheme="majorHAnsi" w:hAnsiTheme="majorHAnsi"/>
                <w:sz w:val="20"/>
                <w:szCs w:val="20"/>
              </w:rPr>
            </w:pPr>
            <w:r w:rsidRPr="0031223D">
              <w:rPr>
                <w:rFonts w:asciiTheme="majorHAnsi" w:hAnsiTheme="majorHAnsi"/>
                <w:b/>
                <w:color w:val="17365D" w:themeColor="text2" w:themeShade="BF"/>
                <w:sz w:val="20"/>
                <w:szCs w:val="20"/>
              </w:rPr>
              <w:t>Discussion:</w:t>
            </w:r>
            <w:r>
              <w:rPr>
                <w:rFonts w:asciiTheme="majorHAnsi" w:hAnsiTheme="majorHAnsi"/>
                <w:sz w:val="20"/>
                <w:szCs w:val="20"/>
              </w:rPr>
              <w:t xml:space="preserve">  Describe the courses, assessments, and/or experiences used to establish starting points and expected outcomes for students’ understanding of the learning goal (</w:t>
            </w:r>
            <w:proofErr w:type="spellStart"/>
            <w:r>
              <w:rPr>
                <w:rFonts w:asciiTheme="majorHAnsi" w:hAnsiTheme="majorHAnsi"/>
                <w:sz w:val="20"/>
                <w:szCs w:val="20"/>
              </w:rPr>
              <w:t>i.e.</w:t>
            </w:r>
            <w:proofErr w:type="gramStart"/>
            <w:r>
              <w:rPr>
                <w:rFonts w:asciiTheme="majorHAnsi" w:hAnsiTheme="majorHAnsi"/>
                <w:sz w:val="20"/>
                <w:szCs w:val="20"/>
              </w:rPr>
              <w:t>,baseline</w:t>
            </w:r>
            <w:proofErr w:type="spellEnd"/>
            <w:proofErr w:type="gramEnd"/>
            <w:r>
              <w:rPr>
                <w:rFonts w:asciiTheme="majorHAnsi" w:hAnsiTheme="majorHAnsi"/>
                <w:sz w:val="20"/>
                <w:szCs w:val="20"/>
              </w:rPr>
              <w:t xml:space="preserve"> data).</w:t>
            </w:r>
            <w:r w:rsidR="00C41644">
              <w:rPr>
                <w:rFonts w:asciiTheme="majorHAnsi" w:hAnsiTheme="majorHAnsi"/>
                <w:sz w:val="20"/>
                <w:szCs w:val="20"/>
              </w:rPr>
              <w:t xml:space="preserve"> </w:t>
            </w:r>
          </w:p>
          <w:p w:rsidR="00C41644" w:rsidRDefault="00C41644" w:rsidP="0056319C">
            <w:pPr>
              <w:rPr>
                <w:rFonts w:asciiTheme="majorHAnsi" w:hAnsiTheme="majorHAnsi"/>
                <w:sz w:val="20"/>
                <w:szCs w:val="20"/>
              </w:rPr>
            </w:pPr>
            <w:r>
              <w:rPr>
                <w:rFonts w:asciiTheme="majorHAnsi" w:hAnsiTheme="majorHAnsi"/>
                <w:sz w:val="20"/>
                <w:szCs w:val="20"/>
              </w:rPr>
              <w:t>Explain how these expected growth targets demonstrate ambitious, yet realistic goals, for measuring students’ understanding of the learning goal.</w:t>
            </w:r>
          </w:p>
        </w:tc>
      </w:tr>
    </w:tbl>
    <w:p w:rsidR="00C41644" w:rsidRDefault="00C41644" w:rsidP="00C41644">
      <w:pPr>
        <w:jc w:val="center"/>
        <w:rPr>
          <w:b/>
          <w:sz w:val="28"/>
          <w:szCs w:val="28"/>
        </w:rPr>
      </w:pPr>
    </w:p>
    <w:p w:rsidR="00C41644" w:rsidRPr="0031223D" w:rsidRDefault="00C41644" w:rsidP="00C41644">
      <w:pPr>
        <w:jc w:val="center"/>
        <w:rPr>
          <w:b/>
          <w:color w:val="17365D" w:themeColor="text2" w:themeShade="BF"/>
          <w:sz w:val="28"/>
          <w:szCs w:val="28"/>
        </w:rPr>
      </w:pPr>
      <w:r w:rsidRPr="0031223D">
        <w:rPr>
          <w:b/>
          <w:color w:val="17365D" w:themeColor="text2" w:themeShade="BF"/>
          <w:sz w:val="28"/>
          <w:szCs w:val="28"/>
        </w:rPr>
        <w:t>ELEMENT #4:  ACTUAL OUTCOMES</w:t>
      </w:r>
    </w:p>
    <w:p w:rsidR="00C41644" w:rsidRDefault="00C41644" w:rsidP="00C41644">
      <w:pPr>
        <w:rPr>
          <w:rFonts w:asciiTheme="majorHAnsi" w:hAnsiTheme="majorHAnsi"/>
          <w:sz w:val="20"/>
          <w:szCs w:val="20"/>
        </w:rPr>
        <w:sectPr w:rsidR="00C41644" w:rsidSect="00897224">
          <w:type w:val="continuous"/>
          <w:pgSz w:w="12240" w:h="15840"/>
          <w:pgMar w:top="720" w:right="720" w:bottom="720" w:left="720" w:header="720" w:footer="720" w:gutter="0"/>
          <w:cols w:space="720"/>
          <w:docGrid w:linePitch="360"/>
        </w:sectPr>
      </w:pPr>
    </w:p>
    <w:p w:rsidR="00C41644" w:rsidRPr="00DC07E9" w:rsidRDefault="00C41644" w:rsidP="00C41644">
      <w:pPr>
        <w:rPr>
          <w:rFonts w:asciiTheme="majorHAnsi" w:hAnsiTheme="majorHAnsi"/>
          <w:b/>
          <w:sz w:val="20"/>
          <w:szCs w:val="20"/>
        </w:rPr>
      </w:pPr>
    </w:p>
    <w:p w:rsidR="00C41644" w:rsidRPr="00DC07E9" w:rsidRDefault="00C41644" w:rsidP="00C41644">
      <w:pPr>
        <w:rPr>
          <w:rFonts w:asciiTheme="majorHAnsi" w:hAnsiTheme="majorHAnsi"/>
          <w:b/>
          <w:sz w:val="20"/>
          <w:szCs w:val="20"/>
        </w:rPr>
      </w:pPr>
      <w:r w:rsidRPr="0031223D">
        <w:rPr>
          <w:rFonts w:asciiTheme="majorHAnsi" w:hAnsiTheme="majorHAnsi"/>
          <w:b/>
          <w:color w:val="17365D" w:themeColor="text2" w:themeShade="BF"/>
          <w:sz w:val="20"/>
          <w:szCs w:val="20"/>
        </w:rPr>
        <w:t>Domain 3: Instruction</w:t>
      </w:r>
      <w:r w:rsidRPr="00DC07E9">
        <w:rPr>
          <w:rFonts w:asciiTheme="majorHAnsi" w:hAnsiTheme="majorHAnsi"/>
          <w:b/>
          <w:sz w:val="20"/>
          <w:szCs w:val="20"/>
        </w:rPr>
        <w:t xml:space="preserve"> </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31223D">
        <w:rPr>
          <w:rFonts w:asciiTheme="majorHAnsi" w:hAnsiTheme="majorHAnsi"/>
          <w:b/>
          <w:color w:val="17365D" w:themeColor="text2" w:themeShade="BF"/>
          <w:sz w:val="20"/>
          <w:szCs w:val="20"/>
        </w:rPr>
        <w:t>Domain 4:  Professional Responsibilities</w:t>
      </w:r>
      <w:r>
        <w:rPr>
          <w:rFonts w:asciiTheme="majorHAnsi" w:hAnsiTheme="majorHAnsi"/>
          <w:b/>
          <w:sz w:val="20"/>
          <w:szCs w:val="20"/>
        </w:rPr>
        <w:t xml:space="preserve"> </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p>
    <w:p w:rsidR="00C41644" w:rsidRDefault="00C41644" w:rsidP="00C41644">
      <w:pPr>
        <w:rPr>
          <w:rFonts w:asciiTheme="majorHAnsi" w:hAnsiTheme="majorHAnsi"/>
          <w:sz w:val="20"/>
          <w:szCs w:val="20"/>
        </w:rPr>
      </w:pPr>
      <w:r>
        <w:rPr>
          <w:rFonts w:asciiTheme="majorHAnsi" w:hAnsiTheme="majorHAnsi"/>
          <w:sz w:val="20"/>
          <w:szCs w:val="20"/>
        </w:rPr>
        <w:t>3e Demonstrating Flexibility and Responsiveness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4a Reflecting on Teaching</w:t>
      </w:r>
    </w:p>
    <w:p w:rsidR="00B07A5E" w:rsidRDefault="00C41644" w:rsidP="0056319C">
      <w:pP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4b Maintaining Accurate Records</w:t>
      </w:r>
    </w:p>
    <w:p w:rsidR="00C41644" w:rsidRDefault="00C41644" w:rsidP="0056319C">
      <w:pPr>
        <w:rPr>
          <w:rFonts w:asciiTheme="majorHAnsi" w:hAnsiTheme="majorHAnsi"/>
          <w:sz w:val="20"/>
          <w:szCs w:val="20"/>
        </w:rPr>
      </w:pPr>
    </w:p>
    <w:tbl>
      <w:tblPr>
        <w:tblStyle w:val="TableGrid"/>
        <w:tblW w:w="0" w:type="auto"/>
        <w:tblLook w:val="04A0" w:firstRow="1" w:lastRow="0" w:firstColumn="1" w:lastColumn="0" w:noHBand="0" w:noVBand="1"/>
      </w:tblPr>
      <w:tblGrid>
        <w:gridCol w:w="2718"/>
        <w:gridCol w:w="8298"/>
      </w:tblGrid>
      <w:tr w:rsidR="00C41644" w:rsidTr="00C41644">
        <w:tc>
          <w:tcPr>
            <w:tcW w:w="2718" w:type="dxa"/>
          </w:tcPr>
          <w:p w:rsidR="00C41644" w:rsidRDefault="00C41644" w:rsidP="0056319C">
            <w:pPr>
              <w:rPr>
                <w:rFonts w:asciiTheme="majorHAnsi" w:hAnsiTheme="majorHAnsi"/>
                <w:sz w:val="20"/>
                <w:szCs w:val="20"/>
              </w:rPr>
            </w:pPr>
          </w:p>
          <w:p w:rsidR="00C41644" w:rsidRPr="00C41644" w:rsidRDefault="00C41644" w:rsidP="00C41644">
            <w:pPr>
              <w:ind w:left="360"/>
              <w:rPr>
                <w:rFonts w:asciiTheme="majorHAnsi" w:hAnsiTheme="majorHAnsi"/>
              </w:rPr>
            </w:pPr>
            <w:r w:rsidRPr="00C41644">
              <w:rPr>
                <w:rFonts w:asciiTheme="majorHAnsi" w:hAnsiTheme="majorHAnsi"/>
              </w:rPr>
              <w:t>Record the actual number or percentage of students who achieved the student growth targets.  Be sure to include any appropriate subgroups.</w:t>
            </w:r>
          </w:p>
          <w:p w:rsidR="00C41644" w:rsidRDefault="00C41644" w:rsidP="0056319C">
            <w:pPr>
              <w:rPr>
                <w:rFonts w:asciiTheme="majorHAnsi" w:hAnsiTheme="majorHAnsi"/>
                <w:sz w:val="20"/>
                <w:szCs w:val="20"/>
              </w:rPr>
            </w:pPr>
          </w:p>
        </w:tc>
        <w:tc>
          <w:tcPr>
            <w:tcW w:w="8298" w:type="dxa"/>
          </w:tcPr>
          <w:p w:rsidR="00C41644" w:rsidRDefault="00C41644" w:rsidP="0056319C">
            <w:pPr>
              <w:rPr>
                <w:rFonts w:asciiTheme="majorHAnsi" w:hAnsiTheme="majorHAnsi"/>
                <w:sz w:val="20"/>
                <w:szCs w:val="20"/>
              </w:rPr>
            </w:pPr>
          </w:p>
        </w:tc>
      </w:tr>
      <w:tr w:rsidR="00C41644" w:rsidTr="00C41644">
        <w:tc>
          <w:tcPr>
            <w:tcW w:w="2718" w:type="dxa"/>
          </w:tcPr>
          <w:p w:rsidR="00C41644" w:rsidRDefault="00C41644" w:rsidP="0056319C">
            <w:pPr>
              <w:rPr>
                <w:rFonts w:asciiTheme="majorHAnsi" w:hAnsiTheme="majorHAnsi"/>
                <w:sz w:val="20"/>
                <w:szCs w:val="20"/>
              </w:rPr>
            </w:pPr>
          </w:p>
          <w:p w:rsidR="00C41644" w:rsidRPr="00C41644" w:rsidRDefault="00C41644" w:rsidP="00C41644">
            <w:pPr>
              <w:ind w:left="360"/>
              <w:rPr>
                <w:rFonts w:asciiTheme="majorHAnsi" w:hAnsiTheme="majorHAnsi"/>
              </w:rPr>
            </w:pPr>
            <w:r w:rsidRPr="00C41644">
              <w:rPr>
                <w:rFonts w:asciiTheme="majorHAnsi" w:hAnsiTheme="majorHAnsi"/>
              </w:rPr>
              <w:t>Provide any comments you wish to include about the actual outcomes.</w:t>
            </w:r>
          </w:p>
          <w:p w:rsidR="00C41644" w:rsidRDefault="00C41644" w:rsidP="0056319C">
            <w:pPr>
              <w:rPr>
                <w:rFonts w:asciiTheme="majorHAnsi" w:hAnsiTheme="majorHAnsi"/>
                <w:sz w:val="20"/>
                <w:szCs w:val="20"/>
              </w:rPr>
            </w:pPr>
          </w:p>
        </w:tc>
        <w:tc>
          <w:tcPr>
            <w:tcW w:w="8298" w:type="dxa"/>
          </w:tcPr>
          <w:p w:rsidR="00C41644" w:rsidRDefault="00C41644" w:rsidP="0056319C">
            <w:pPr>
              <w:rPr>
                <w:rFonts w:asciiTheme="majorHAnsi" w:hAnsiTheme="majorHAnsi"/>
                <w:sz w:val="20"/>
                <w:szCs w:val="20"/>
              </w:rPr>
            </w:pPr>
          </w:p>
        </w:tc>
      </w:tr>
    </w:tbl>
    <w:p w:rsidR="00C41644" w:rsidRDefault="00C41644" w:rsidP="0056319C">
      <w:pPr>
        <w:rPr>
          <w:rFonts w:asciiTheme="majorHAnsi" w:hAnsiTheme="majorHAnsi"/>
          <w:sz w:val="20"/>
          <w:szCs w:val="20"/>
        </w:rPr>
      </w:pPr>
    </w:p>
    <w:p w:rsidR="00C41644" w:rsidRDefault="00C41644">
      <w:pPr>
        <w:rPr>
          <w:rFonts w:asciiTheme="majorHAnsi" w:hAnsiTheme="majorHAnsi"/>
          <w:sz w:val="20"/>
          <w:szCs w:val="20"/>
        </w:rPr>
      </w:pPr>
      <w:r>
        <w:rPr>
          <w:rFonts w:asciiTheme="majorHAnsi" w:hAnsiTheme="majorHAnsi"/>
          <w:sz w:val="20"/>
          <w:szCs w:val="20"/>
        </w:rPr>
        <w:br w:type="page"/>
      </w:r>
    </w:p>
    <w:p w:rsidR="00C41644" w:rsidRPr="0031223D" w:rsidRDefault="00C41644" w:rsidP="00C41644">
      <w:pPr>
        <w:rPr>
          <w:rFonts w:asciiTheme="majorHAnsi" w:hAnsiTheme="majorHAnsi"/>
          <w:b/>
          <w:color w:val="17365D" w:themeColor="text2" w:themeShade="BF"/>
          <w:sz w:val="28"/>
          <w:szCs w:val="28"/>
        </w:rPr>
      </w:pPr>
      <w:r w:rsidRPr="0031223D">
        <w:rPr>
          <w:rFonts w:asciiTheme="majorHAnsi" w:hAnsiTheme="majorHAnsi"/>
          <w:b/>
          <w:color w:val="17365D" w:themeColor="text2" w:themeShade="BF"/>
          <w:sz w:val="28"/>
          <w:szCs w:val="28"/>
        </w:rPr>
        <w:t>Required for Evaluator</w:t>
      </w:r>
    </w:p>
    <w:tbl>
      <w:tblPr>
        <w:tblStyle w:val="TableGrid"/>
        <w:tblW w:w="0" w:type="auto"/>
        <w:tblLook w:val="04A0" w:firstRow="1" w:lastRow="0" w:firstColumn="1" w:lastColumn="0" w:noHBand="0" w:noVBand="1"/>
      </w:tblPr>
      <w:tblGrid>
        <w:gridCol w:w="2718"/>
        <w:gridCol w:w="8298"/>
      </w:tblGrid>
      <w:tr w:rsidR="00C41644" w:rsidTr="00C41644">
        <w:tc>
          <w:tcPr>
            <w:tcW w:w="2718" w:type="dxa"/>
          </w:tcPr>
          <w:p w:rsidR="0031223D" w:rsidRDefault="0031223D" w:rsidP="0031223D">
            <w:pPr>
              <w:ind w:left="360"/>
              <w:rPr>
                <w:rFonts w:asciiTheme="majorHAnsi" w:hAnsiTheme="majorHAnsi"/>
              </w:rPr>
            </w:pPr>
          </w:p>
          <w:p w:rsidR="0031223D" w:rsidRDefault="0031223D" w:rsidP="0031223D">
            <w:pPr>
              <w:ind w:left="360"/>
              <w:rPr>
                <w:rFonts w:asciiTheme="majorHAnsi" w:hAnsiTheme="majorHAnsi"/>
              </w:rPr>
            </w:pPr>
          </w:p>
          <w:p w:rsidR="0031223D" w:rsidRDefault="0031223D" w:rsidP="0031223D">
            <w:pPr>
              <w:ind w:left="360"/>
              <w:rPr>
                <w:rFonts w:asciiTheme="majorHAnsi" w:hAnsiTheme="majorHAnsi"/>
              </w:rPr>
            </w:pPr>
          </w:p>
          <w:p w:rsidR="00C41644" w:rsidRDefault="00C41644" w:rsidP="0031223D">
            <w:pPr>
              <w:ind w:left="360"/>
              <w:rPr>
                <w:rFonts w:asciiTheme="majorHAnsi" w:hAnsiTheme="majorHAnsi"/>
              </w:rPr>
            </w:pPr>
            <w:r w:rsidRPr="0031223D">
              <w:rPr>
                <w:rFonts w:asciiTheme="majorHAnsi" w:hAnsiTheme="majorHAnsi"/>
              </w:rPr>
              <w:t>Explain how the actual number or percentage of students who achieved student growth targets translates into an appropriate teacher rating.</w:t>
            </w:r>
          </w:p>
          <w:p w:rsidR="0031223D" w:rsidRDefault="0031223D" w:rsidP="0031223D">
            <w:pPr>
              <w:ind w:left="360"/>
              <w:rPr>
                <w:rFonts w:asciiTheme="majorHAnsi" w:hAnsiTheme="majorHAnsi"/>
              </w:rPr>
            </w:pPr>
          </w:p>
          <w:p w:rsidR="0031223D" w:rsidRDefault="0031223D" w:rsidP="0031223D">
            <w:pPr>
              <w:ind w:left="360"/>
              <w:rPr>
                <w:rFonts w:asciiTheme="majorHAnsi" w:hAnsiTheme="majorHAnsi"/>
              </w:rPr>
            </w:pPr>
          </w:p>
          <w:p w:rsidR="0031223D" w:rsidRPr="0031223D" w:rsidRDefault="0031223D" w:rsidP="0031223D">
            <w:pPr>
              <w:ind w:left="360"/>
              <w:rPr>
                <w:rFonts w:asciiTheme="majorHAnsi" w:hAnsiTheme="majorHAnsi"/>
              </w:rPr>
            </w:pPr>
          </w:p>
        </w:tc>
        <w:tc>
          <w:tcPr>
            <w:tcW w:w="8298" w:type="dxa"/>
          </w:tcPr>
          <w:p w:rsidR="00C41644" w:rsidRDefault="00C41644" w:rsidP="00C41644">
            <w:pPr>
              <w:rPr>
                <w:rFonts w:asciiTheme="majorHAnsi" w:hAnsiTheme="majorHAnsi"/>
                <w:b/>
                <w:sz w:val="28"/>
                <w:szCs w:val="28"/>
              </w:rPr>
            </w:pPr>
          </w:p>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p>
        </w:tc>
      </w:tr>
    </w:tbl>
    <w:p w:rsidR="00C41644" w:rsidRDefault="00C41644" w:rsidP="00C41644">
      <w:pPr>
        <w:rPr>
          <w:rFonts w:asciiTheme="majorHAnsi" w:hAnsiTheme="majorHAnsi"/>
          <w:b/>
          <w:sz w:val="28"/>
          <w:szCs w:val="28"/>
        </w:rPr>
      </w:pPr>
    </w:p>
    <w:p w:rsidR="0031223D" w:rsidRPr="0031223D" w:rsidRDefault="0031223D" w:rsidP="0031223D">
      <w:pPr>
        <w:jc w:val="center"/>
        <w:rPr>
          <w:b/>
          <w:color w:val="17365D" w:themeColor="text2" w:themeShade="BF"/>
          <w:sz w:val="28"/>
          <w:szCs w:val="28"/>
        </w:rPr>
      </w:pPr>
      <w:r w:rsidRPr="0031223D">
        <w:rPr>
          <w:b/>
          <w:color w:val="17365D" w:themeColor="text2" w:themeShade="BF"/>
          <w:sz w:val="28"/>
          <w:szCs w:val="28"/>
        </w:rPr>
        <w:t>ELEMENT #5</w:t>
      </w:r>
      <w:r w:rsidRPr="0031223D">
        <w:rPr>
          <w:b/>
          <w:color w:val="17365D" w:themeColor="text2" w:themeShade="BF"/>
          <w:sz w:val="28"/>
          <w:szCs w:val="28"/>
        </w:rPr>
        <w:t xml:space="preserve">:  </w:t>
      </w:r>
      <w:r w:rsidRPr="0031223D">
        <w:rPr>
          <w:b/>
          <w:color w:val="17365D" w:themeColor="text2" w:themeShade="BF"/>
          <w:sz w:val="28"/>
          <w:szCs w:val="28"/>
        </w:rPr>
        <w:t>TEACHER RATING</w:t>
      </w:r>
    </w:p>
    <w:p w:rsidR="0031223D" w:rsidRDefault="0031223D" w:rsidP="0031223D">
      <w:pPr>
        <w:jc w:val="center"/>
        <w:rPr>
          <w:b/>
          <w:sz w:val="28"/>
          <w:szCs w:val="28"/>
        </w:rPr>
      </w:pPr>
    </w:p>
    <w:tbl>
      <w:tblPr>
        <w:tblStyle w:val="TableGrid"/>
        <w:tblW w:w="0" w:type="auto"/>
        <w:tblLook w:val="04A0" w:firstRow="1" w:lastRow="0" w:firstColumn="1" w:lastColumn="0" w:noHBand="0" w:noVBand="1"/>
      </w:tblPr>
      <w:tblGrid>
        <w:gridCol w:w="2754"/>
        <w:gridCol w:w="2754"/>
        <w:gridCol w:w="2754"/>
        <w:gridCol w:w="2754"/>
      </w:tblGrid>
      <w:tr w:rsidR="0031223D" w:rsidTr="0031223D">
        <w:tc>
          <w:tcPr>
            <w:tcW w:w="2754" w:type="dxa"/>
            <w:shd w:val="clear" w:color="auto" w:fill="D9D9D9" w:themeFill="background1" w:themeFillShade="D9"/>
            <w:vAlign w:val="center"/>
          </w:tcPr>
          <w:p w:rsidR="0031223D" w:rsidRPr="0031223D" w:rsidRDefault="0031223D" w:rsidP="0031223D">
            <w:pPr>
              <w:jc w:val="center"/>
              <w:rPr>
                <w:b/>
                <w:color w:val="17365D" w:themeColor="text2" w:themeShade="BF"/>
                <w:sz w:val="28"/>
                <w:szCs w:val="28"/>
              </w:rPr>
            </w:pPr>
            <w:r w:rsidRPr="0031223D">
              <w:rPr>
                <w:b/>
                <w:color w:val="17365D" w:themeColor="text2" w:themeShade="BF"/>
                <w:sz w:val="28"/>
                <w:szCs w:val="28"/>
              </w:rPr>
              <w:t>UNSATISFACTORY</w:t>
            </w:r>
          </w:p>
        </w:tc>
        <w:tc>
          <w:tcPr>
            <w:tcW w:w="2754" w:type="dxa"/>
            <w:shd w:val="clear" w:color="auto" w:fill="D9D9D9" w:themeFill="background1" w:themeFillShade="D9"/>
            <w:vAlign w:val="center"/>
          </w:tcPr>
          <w:p w:rsidR="0031223D" w:rsidRPr="0031223D" w:rsidRDefault="0031223D" w:rsidP="0031223D">
            <w:pPr>
              <w:jc w:val="center"/>
              <w:rPr>
                <w:b/>
                <w:color w:val="17365D" w:themeColor="text2" w:themeShade="BF"/>
                <w:sz w:val="28"/>
                <w:szCs w:val="28"/>
              </w:rPr>
            </w:pPr>
            <w:r w:rsidRPr="0031223D">
              <w:rPr>
                <w:b/>
                <w:color w:val="17365D" w:themeColor="text2" w:themeShade="BF"/>
                <w:sz w:val="28"/>
                <w:szCs w:val="28"/>
              </w:rPr>
              <w:t>NEEDS IMPROVEMENT</w:t>
            </w:r>
          </w:p>
        </w:tc>
        <w:tc>
          <w:tcPr>
            <w:tcW w:w="2754" w:type="dxa"/>
            <w:shd w:val="clear" w:color="auto" w:fill="D9D9D9" w:themeFill="background1" w:themeFillShade="D9"/>
            <w:vAlign w:val="center"/>
          </w:tcPr>
          <w:p w:rsidR="0031223D" w:rsidRPr="0031223D" w:rsidRDefault="0031223D" w:rsidP="0031223D">
            <w:pPr>
              <w:jc w:val="center"/>
              <w:rPr>
                <w:b/>
                <w:color w:val="17365D" w:themeColor="text2" w:themeShade="BF"/>
                <w:sz w:val="28"/>
                <w:szCs w:val="28"/>
              </w:rPr>
            </w:pPr>
            <w:r w:rsidRPr="0031223D">
              <w:rPr>
                <w:b/>
                <w:color w:val="17365D" w:themeColor="text2" w:themeShade="BF"/>
                <w:sz w:val="28"/>
                <w:szCs w:val="28"/>
              </w:rPr>
              <w:t>PROFICIENT</w:t>
            </w:r>
          </w:p>
        </w:tc>
        <w:tc>
          <w:tcPr>
            <w:tcW w:w="2754" w:type="dxa"/>
            <w:shd w:val="clear" w:color="auto" w:fill="D9D9D9" w:themeFill="background1" w:themeFillShade="D9"/>
            <w:vAlign w:val="center"/>
          </w:tcPr>
          <w:p w:rsidR="0031223D" w:rsidRPr="0031223D" w:rsidRDefault="0031223D" w:rsidP="0031223D">
            <w:pPr>
              <w:jc w:val="center"/>
              <w:rPr>
                <w:b/>
                <w:color w:val="17365D" w:themeColor="text2" w:themeShade="BF"/>
                <w:sz w:val="28"/>
                <w:szCs w:val="28"/>
              </w:rPr>
            </w:pPr>
            <w:r w:rsidRPr="0031223D">
              <w:rPr>
                <w:b/>
                <w:color w:val="17365D" w:themeColor="text2" w:themeShade="BF"/>
                <w:sz w:val="28"/>
                <w:szCs w:val="28"/>
              </w:rPr>
              <w:t>EXCELLENT</w:t>
            </w:r>
          </w:p>
        </w:tc>
      </w:tr>
      <w:tr w:rsidR="0031223D" w:rsidTr="0031223D">
        <w:tc>
          <w:tcPr>
            <w:tcW w:w="2754" w:type="dxa"/>
          </w:tcPr>
          <w:p w:rsidR="0031223D" w:rsidRDefault="0031223D" w:rsidP="0031223D">
            <w:pPr>
              <w:jc w:val="center"/>
              <w:rPr>
                <w:b/>
                <w:sz w:val="28"/>
                <w:szCs w:val="28"/>
              </w:rPr>
            </w:pPr>
          </w:p>
          <w:p w:rsidR="0031223D" w:rsidRDefault="0031223D" w:rsidP="0031223D">
            <w:pPr>
              <w:jc w:val="center"/>
              <w:rPr>
                <w:b/>
                <w:sz w:val="28"/>
                <w:szCs w:val="28"/>
              </w:rPr>
            </w:pPr>
            <w:r>
              <w:rPr>
                <w:b/>
                <w:sz w:val="28"/>
                <w:szCs w:val="28"/>
              </w:rPr>
              <w:t>Less than 25% of Students Met the Indicated Growth Target(s).</w:t>
            </w:r>
          </w:p>
          <w:p w:rsidR="0031223D" w:rsidRDefault="0031223D" w:rsidP="0031223D">
            <w:pPr>
              <w:jc w:val="center"/>
              <w:rPr>
                <w:b/>
                <w:sz w:val="28"/>
                <w:szCs w:val="28"/>
              </w:rPr>
            </w:pPr>
          </w:p>
          <w:p w:rsidR="0031223D" w:rsidRPr="0031223D" w:rsidRDefault="0031223D" w:rsidP="0031223D">
            <w:pPr>
              <w:pStyle w:val="ListParagraph"/>
              <w:numPr>
                <w:ilvl w:val="0"/>
                <w:numId w:val="14"/>
              </w:numPr>
              <w:rPr>
                <w:b/>
                <w:sz w:val="48"/>
                <w:szCs w:val="48"/>
              </w:rPr>
            </w:pPr>
          </w:p>
          <w:p w:rsidR="0031223D" w:rsidRPr="0031223D" w:rsidRDefault="0031223D" w:rsidP="0031223D">
            <w:pPr>
              <w:jc w:val="center"/>
              <w:rPr>
                <w:b/>
                <w:sz w:val="28"/>
                <w:szCs w:val="28"/>
              </w:rPr>
            </w:pPr>
          </w:p>
        </w:tc>
        <w:tc>
          <w:tcPr>
            <w:tcW w:w="2754" w:type="dxa"/>
          </w:tcPr>
          <w:p w:rsidR="0031223D" w:rsidRDefault="0031223D" w:rsidP="0031223D">
            <w:pPr>
              <w:jc w:val="center"/>
              <w:rPr>
                <w:b/>
                <w:sz w:val="28"/>
                <w:szCs w:val="28"/>
              </w:rPr>
            </w:pPr>
          </w:p>
          <w:p w:rsidR="0031223D" w:rsidRDefault="0031223D" w:rsidP="0031223D">
            <w:pPr>
              <w:jc w:val="center"/>
              <w:rPr>
                <w:b/>
                <w:sz w:val="28"/>
                <w:szCs w:val="28"/>
              </w:rPr>
            </w:pPr>
            <w:r>
              <w:rPr>
                <w:b/>
                <w:sz w:val="28"/>
                <w:szCs w:val="28"/>
              </w:rPr>
              <w:t>25% - 50% of Students Met the Indicted Growth Target(s)</w:t>
            </w:r>
          </w:p>
          <w:p w:rsidR="0031223D" w:rsidRDefault="0031223D" w:rsidP="0031223D">
            <w:pPr>
              <w:jc w:val="center"/>
              <w:rPr>
                <w:b/>
                <w:sz w:val="28"/>
                <w:szCs w:val="28"/>
              </w:rPr>
            </w:pPr>
          </w:p>
          <w:p w:rsidR="0031223D" w:rsidRPr="0031223D" w:rsidRDefault="0031223D" w:rsidP="0031223D">
            <w:pPr>
              <w:pStyle w:val="ListParagraph"/>
              <w:numPr>
                <w:ilvl w:val="0"/>
                <w:numId w:val="14"/>
              </w:numPr>
              <w:rPr>
                <w:b/>
                <w:sz w:val="48"/>
                <w:szCs w:val="48"/>
              </w:rPr>
            </w:pPr>
          </w:p>
        </w:tc>
        <w:tc>
          <w:tcPr>
            <w:tcW w:w="2754" w:type="dxa"/>
          </w:tcPr>
          <w:p w:rsidR="0031223D" w:rsidRDefault="0031223D" w:rsidP="0031223D">
            <w:pPr>
              <w:jc w:val="center"/>
              <w:rPr>
                <w:b/>
                <w:sz w:val="28"/>
                <w:szCs w:val="28"/>
              </w:rPr>
            </w:pPr>
          </w:p>
          <w:p w:rsidR="0031223D" w:rsidRDefault="0031223D" w:rsidP="0031223D">
            <w:pPr>
              <w:jc w:val="center"/>
              <w:rPr>
                <w:b/>
                <w:sz w:val="28"/>
                <w:szCs w:val="28"/>
              </w:rPr>
            </w:pPr>
            <w:r>
              <w:rPr>
                <w:b/>
                <w:sz w:val="28"/>
                <w:szCs w:val="28"/>
              </w:rPr>
              <w:t>51% - 75% of Students Met the Indicated Growth Target(s)</w:t>
            </w:r>
          </w:p>
          <w:p w:rsidR="0031223D" w:rsidRDefault="0031223D" w:rsidP="0031223D">
            <w:pPr>
              <w:jc w:val="center"/>
              <w:rPr>
                <w:b/>
                <w:sz w:val="28"/>
                <w:szCs w:val="28"/>
              </w:rPr>
            </w:pPr>
          </w:p>
          <w:p w:rsidR="0031223D" w:rsidRPr="0031223D" w:rsidRDefault="0031223D" w:rsidP="0031223D">
            <w:pPr>
              <w:pStyle w:val="ListParagraph"/>
              <w:numPr>
                <w:ilvl w:val="0"/>
                <w:numId w:val="14"/>
              </w:numPr>
              <w:rPr>
                <w:b/>
                <w:sz w:val="48"/>
                <w:szCs w:val="48"/>
              </w:rPr>
            </w:pPr>
          </w:p>
        </w:tc>
        <w:tc>
          <w:tcPr>
            <w:tcW w:w="2754" w:type="dxa"/>
          </w:tcPr>
          <w:p w:rsidR="0031223D" w:rsidRDefault="0031223D" w:rsidP="0031223D">
            <w:pPr>
              <w:jc w:val="center"/>
              <w:rPr>
                <w:b/>
                <w:sz w:val="28"/>
                <w:szCs w:val="28"/>
              </w:rPr>
            </w:pPr>
          </w:p>
          <w:p w:rsidR="0031223D" w:rsidRDefault="0031223D" w:rsidP="0031223D">
            <w:pPr>
              <w:jc w:val="center"/>
              <w:rPr>
                <w:b/>
                <w:sz w:val="28"/>
                <w:szCs w:val="28"/>
              </w:rPr>
            </w:pPr>
            <w:r>
              <w:rPr>
                <w:b/>
                <w:sz w:val="28"/>
                <w:szCs w:val="28"/>
              </w:rPr>
              <w:t>76% - 100% of Students Met the Indicated Growth Target(s)</w:t>
            </w:r>
          </w:p>
          <w:p w:rsidR="0031223D" w:rsidRDefault="0031223D" w:rsidP="0031223D">
            <w:pPr>
              <w:jc w:val="center"/>
              <w:rPr>
                <w:b/>
                <w:sz w:val="28"/>
                <w:szCs w:val="28"/>
              </w:rPr>
            </w:pPr>
          </w:p>
          <w:p w:rsidR="0031223D" w:rsidRPr="0031223D" w:rsidRDefault="0031223D" w:rsidP="0031223D">
            <w:pPr>
              <w:pStyle w:val="ListParagraph"/>
              <w:numPr>
                <w:ilvl w:val="0"/>
                <w:numId w:val="14"/>
              </w:numPr>
              <w:rPr>
                <w:b/>
                <w:sz w:val="48"/>
                <w:szCs w:val="48"/>
              </w:rPr>
            </w:pPr>
          </w:p>
        </w:tc>
      </w:tr>
    </w:tbl>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r>
        <w:rPr>
          <w:rFonts w:asciiTheme="majorHAnsi" w:hAnsiTheme="majorHAnsi"/>
          <w:b/>
          <w:sz w:val="28"/>
          <w:szCs w:val="28"/>
        </w:rPr>
        <w:t>Date__________________ Principal Signature_______________________________________</w:t>
      </w:r>
    </w:p>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p>
    <w:p w:rsidR="0031223D" w:rsidRDefault="0031223D" w:rsidP="00C41644">
      <w:pPr>
        <w:rPr>
          <w:rFonts w:asciiTheme="majorHAnsi" w:hAnsiTheme="majorHAnsi"/>
          <w:b/>
          <w:sz w:val="28"/>
          <w:szCs w:val="28"/>
        </w:rPr>
      </w:pPr>
      <w:r>
        <w:rPr>
          <w:rFonts w:asciiTheme="majorHAnsi" w:hAnsiTheme="majorHAnsi"/>
          <w:b/>
          <w:sz w:val="28"/>
          <w:szCs w:val="28"/>
        </w:rPr>
        <w:t>Date__________________ Teacher Signature_______________________________________</w:t>
      </w:r>
    </w:p>
    <w:p w:rsidR="0031223D" w:rsidRPr="00C41644" w:rsidRDefault="0031223D" w:rsidP="00C41644">
      <w:pPr>
        <w:rPr>
          <w:rFonts w:asciiTheme="majorHAnsi" w:hAnsiTheme="majorHAnsi"/>
          <w:b/>
          <w:sz w:val="28"/>
          <w:szCs w:val="28"/>
        </w:rPr>
      </w:pPr>
    </w:p>
    <w:sectPr w:rsidR="0031223D" w:rsidRPr="00C41644" w:rsidSect="00DC07E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ernard MT Condensed">
    <w:panose1 w:val="020508060609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1pt;height:21pt" o:bullet="t">
        <v:imagedata r:id="rId1" o:title="unchecked_checkbox"/>
      </v:shape>
    </w:pict>
  </w:numPicBullet>
  <w:abstractNum w:abstractNumId="0">
    <w:nsid w:val="066208A6"/>
    <w:multiLevelType w:val="hybridMultilevel"/>
    <w:tmpl w:val="9D3EDB44"/>
    <w:lvl w:ilvl="0" w:tplc="5F92E39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11392"/>
    <w:multiLevelType w:val="hybridMultilevel"/>
    <w:tmpl w:val="B2225674"/>
    <w:lvl w:ilvl="0" w:tplc="472E2CC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1E7BD8"/>
    <w:multiLevelType w:val="hybridMultilevel"/>
    <w:tmpl w:val="A1CA3E74"/>
    <w:lvl w:ilvl="0" w:tplc="446AF2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1170B"/>
    <w:multiLevelType w:val="hybridMultilevel"/>
    <w:tmpl w:val="149CF76C"/>
    <w:lvl w:ilvl="0" w:tplc="472E2CC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E4754"/>
    <w:multiLevelType w:val="hybridMultilevel"/>
    <w:tmpl w:val="78D87B94"/>
    <w:lvl w:ilvl="0" w:tplc="472E2CC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D4B76"/>
    <w:multiLevelType w:val="hybridMultilevel"/>
    <w:tmpl w:val="72D86008"/>
    <w:lvl w:ilvl="0" w:tplc="472E2CCE">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C2B88"/>
    <w:multiLevelType w:val="hybridMultilevel"/>
    <w:tmpl w:val="D00AB892"/>
    <w:lvl w:ilvl="0" w:tplc="472E2CC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F84EE9"/>
    <w:multiLevelType w:val="hybridMultilevel"/>
    <w:tmpl w:val="F6966160"/>
    <w:lvl w:ilvl="0" w:tplc="472E2CCE">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70269"/>
    <w:multiLevelType w:val="hybridMultilevel"/>
    <w:tmpl w:val="4718C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E2A7B"/>
    <w:multiLevelType w:val="hybridMultilevel"/>
    <w:tmpl w:val="C7989566"/>
    <w:lvl w:ilvl="0" w:tplc="472E2CC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A35194"/>
    <w:multiLevelType w:val="hybridMultilevel"/>
    <w:tmpl w:val="B51EADD0"/>
    <w:lvl w:ilvl="0" w:tplc="446AF2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B10E7"/>
    <w:multiLevelType w:val="hybridMultilevel"/>
    <w:tmpl w:val="536A847A"/>
    <w:lvl w:ilvl="0" w:tplc="472E2CCE">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DF6AFF"/>
    <w:multiLevelType w:val="hybridMultilevel"/>
    <w:tmpl w:val="1316B5A8"/>
    <w:lvl w:ilvl="0" w:tplc="472E2CC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F018AD"/>
    <w:multiLevelType w:val="hybridMultilevel"/>
    <w:tmpl w:val="7A429AD8"/>
    <w:lvl w:ilvl="0" w:tplc="472E2CC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2"/>
  </w:num>
  <w:num w:numId="5">
    <w:abstractNumId w:val="6"/>
  </w:num>
  <w:num w:numId="6">
    <w:abstractNumId w:val="7"/>
  </w:num>
  <w:num w:numId="7">
    <w:abstractNumId w:val="5"/>
  </w:num>
  <w:num w:numId="8">
    <w:abstractNumId w:val="11"/>
  </w:num>
  <w:num w:numId="9">
    <w:abstractNumId w:val="10"/>
  </w:num>
  <w:num w:numId="10">
    <w:abstractNumId w:val="8"/>
  </w:num>
  <w:num w:numId="11">
    <w:abstractNumId w:val="0"/>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09"/>
    <w:rsid w:val="0031223D"/>
    <w:rsid w:val="0037162F"/>
    <w:rsid w:val="003D607D"/>
    <w:rsid w:val="004769C0"/>
    <w:rsid w:val="00541B09"/>
    <w:rsid w:val="0056319C"/>
    <w:rsid w:val="005945BF"/>
    <w:rsid w:val="007D43B2"/>
    <w:rsid w:val="0087355A"/>
    <w:rsid w:val="00897224"/>
    <w:rsid w:val="008D5EDA"/>
    <w:rsid w:val="00B07A5E"/>
    <w:rsid w:val="00C41644"/>
    <w:rsid w:val="00DC07E9"/>
    <w:rsid w:val="00FC34F0"/>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D3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B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B09"/>
    <w:rPr>
      <w:rFonts w:ascii="Lucida Grande" w:hAnsi="Lucida Grande" w:cs="Lucida Grande"/>
      <w:sz w:val="18"/>
      <w:szCs w:val="18"/>
    </w:rPr>
  </w:style>
  <w:style w:type="table" w:styleId="TableGrid">
    <w:name w:val="Table Grid"/>
    <w:basedOn w:val="TableNormal"/>
    <w:uiPriority w:val="59"/>
    <w:rsid w:val="00873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07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B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B09"/>
    <w:rPr>
      <w:rFonts w:ascii="Lucida Grande" w:hAnsi="Lucida Grande" w:cs="Lucida Grande"/>
      <w:sz w:val="18"/>
      <w:szCs w:val="18"/>
    </w:rPr>
  </w:style>
  <w:style w:type="table" w:styleId="TableGrid">
    <w:name w:val="Table Grid"/>
    <w:basedOn w:val="TableNormal"/>
    <w:uiPriority w:val="59"/>
    <w:rsid w:val="00873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0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782</Words>
  <Characters>4463</Characters>
  <Application>Microsoft Macintosh Word</Application>
  <DocSecurity>0</DocSecurity>
  <Lines>37</Lines>
  <Paragraphs>10</Paragraphs>
  <ScaleCrop>false</ScaleCrop>
  <Company>Zeigler-Royalton Elementary/Jr High</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Bailey</dc:creator>
  <cp:keywords/>
  <dc:description/>
  <cp:lastModifiedBy>Leigh Bailey</cp:lastModifiedBy>
  <cp:revision>1</cp:revision>
  <dcterms:created xsi:type="dcterms:W3CDTF">2015-03-19T11:42:00Z</dcterms:created>
  <dcterms:modified xsi:type="dcterms:W3CDTF">2015-03-19T16:33:00Z</dcterms:modified>
</cp:coreProperties>
</file>