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AD" w:rsidRDefault="00477DD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1662470</wp:posOffset>
            </wp:positionH>
            <wp:positionV relativeFrom="paragraph">
              <wp:posOffset>-299191</wp:posOffset>
            </wp:positionV>
            <wp:extent cx="2836103" cy="2152040"/>
            <wp:effectExtent l="0" t="0" r="0" b="0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103" cy="21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9A1CAD">
      <w:pPr>
        <w:pStyle w:val="Standard"/>
        <w:jc w:val="center"/>
        <w:rPr>
          <w:rFonts w:cs="Times New Roman"/>
          <w:b/>
        </w:rPr>
      </w:pPr>
    </w:p>
    <w:p w:rsidR="009A1CAD" w:rsidRDefault="00477DDA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</w:t>
      </w:r>
    </w:p>
    <w:p w:rsidR="009A1CAD" w:rsidRDefault="009A1CAD">
      <w:pPr>
        <w:pStyle w:val="Standard"/>
        <w:jc w:val="center"/>
        <w:rPr>
          <w:rFonts w:cs="Times New Roman"/>
          <w:b/>
          <w:u w:val="single"/>
        </w:rPr>
      </w:pPr>
    </w:p>
    <w:p w:rsidR="009A1CAD" w:rsidRDefault="00477DDA">
      <w:pPr>
        <w:pStyle w:val="Standard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PERMISSION TO COUNSEL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>I authorize Daniel Rodriguez to provide biblical counseling services. The scriptures provide all things for life and godliness (2 Peter 1:3). I understand that I may ask questions at any time. I affirm that my request for services from Daniel Rodriguez is voluntary and that I may discontinue at any time.</w:t>
      </w:r>
      <w:r w:rsidR="00F96ABA">
        <w:t xml:space="preserve"> </w:t>
      </w:r>
      <w:r>
        <w:t xml:space="preserve">Additionally, Daniel Rodriguez, for reasons sufficient to </w:t>
      </w:r>
      <w:proofErr w:type="gramStart"/>
      <w:r>
        <w:t>himself</w:t>
      </w:r>
      <w:proofErr w:type="gramEnd"/>
      <w:r w:rsidR="00F96ABA">
        <w:t>,</w:t>
      </w:r>
      <w:r>
        <w:t xml:space="preserve"> shall have the option of terminating counseling.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 xml:space="preserve">I understand that Daniel Rodriguez, as a Biblical Counselor, is not licensed by the State of Virginia as a “Mental Health” provider.  All counseling is provided free of charge as a faith ministry of </w:t>
      </w:r>
      <w:proofErr w:type="spellStart"/>
      <w:r>
        <w:t>Cleanwaters</w:t>
      </w:r>
      <w:proofErr w:type="spellEnd"/>
      <w:r>
        <w:t xml:space="preserve"> Counseling Ministries.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 xml:space="preserve">Information disclosed in counseling sessions will be held confidential only as the counselor believes the Bible requires. Absolute confidentiality is not scriptural; matters of church discipline (Matthew 18:15ff), for instance, under certain circumstances, require one to disclose facts to others.  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>I further understand that, by law, Daniel Rodriguez must report knowledge of child or elder abuse to the authorities. Daniel Rodriguez has a duty to warn intended victims if a threat of physical harm from a client is judged to exist; and a client's serious threat of self-harm will also be reported.  I understand that if a judge orders disclosure within the court, Daniel Rodriguez will obey the order.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 xml:space="preserve">I understand that Daniel Rodriguez may discuss elements of work together in confidential settings with </w:t>
      </w:r>
      <w:proofErr w:type="gramStart"/>
      <w:r>
        <w:t>elders</w:t>
      </w:r>
      <w:proofErr w:type="gramEnd"/>
      <w:r>
        <w:t xml:space="preserve"> of the local assembly, pastors, other pastoral counselors and/or health providers for the purposes of providing better service and accountability.</w:t>
      </w:r>
    </w:p>
    <w:p w:rsidR="009A1CAD" w:rsidRDefault="009A1CAD">
      <w:pPr>
        <w:pStyle w:val="Standard"/>
      </w:pP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>______________________________________</w:t>
      </w:r>
    </w:p>
    <w:p w:rsidR="009A1CAD" w:rsidRDefault="00477DDA">
      <w:pPr>
        <w:pStyle w:val="Standard"/>
      </w:pPr>
      <w:r>
        <w:t>Signature                                              Date</w:t>
      </w:r>
    </w:p>
    <w:p w:rsidR="009A1CAD" w:rsidRDefault="009A1CAD">
      <w:pPr>
        <w:pStyle w:val="Standard"/>
      </w:pPr>
    </w:p>
    <w:p w:rsidR="009A1CAD" w:rsidRDefault="00477DDA">
      <w:pPr>
        <w:pStyle w:val="Standard"/>
      </w:pPr>
      <w:r>
        <w:t>______________________________________</w:t>
      </w:r>
    </w:p>
    <w:p w:rsidR="009A1CAD" w:rsidRDefault="00477DDA">
      <w:pPr>
        <w:pStyle w:val="Standard"/>
      </w:pPr>
      <w:r>
        <w:t>Signature                                              Date</w:t>
      </w:r>
    </w:p>
    <w:p w:rsidR="009A1CAD" w:rsidRDefault="009A1CAD">
      <w:pPr>
        <w:pStyle w:val="Standard"/>
      </w:pPr>
    </w:p>
    <w:p w:rsidR="009A1CAD" w:rsidRDefault="00477DDA">
      <w:pPr>
        <w:pStyle w:val="Standard"/>
        <w:rPr>
          <w:u w:val="single"/>
        </w:rPr>
      </w:pPr>
      <w:r>
        <w:rPr>
          <w:u w:val="single"/>
        </w:rPr>
        <w:t>_______________________________________</w:t>
      </w:r>
    </w:p>
    <w:p w:rsidR="009A1CAD" w:rsidRDefault="00477DDA">
      <w:pPr>
        <w:pStyle w:val="Standard"/>
      </w:pPr>
      <w:r>
        <w:t>Daniel Rodriguez, D.B.C                    Date</w:t>
      </w:r>
    </w:p>
    <w:p w:rsidR="009A1CAD" w:rsidRDefault="00477DDA">
      <w:pPr>
        <w:pStyle w:val="Standard"/>
      </w:pPr>
      <w:r>
        <w:t>Biblical Counselor</w:t>
      </w:r>
    </w:p>
    <w:p w:rsidR="009A1CAD" w:rsidRDefault="00477DDA">
      <w:pPr>
        <w:pStyle w:val="Standard"/>
      </w:pPr>
      <w:proofErr w:type="spellStart"/>
      <w:r>
        <w:t>Cleanwaters</w:t>
      </w:r>
      <w:proofErr w:type="spellEnd"/>
      <w:r>
        <w:t xml:space="preserve"> Counseling Ministries</w:t>
      </w:r>
    </w:p>
    <w:p w:rsidR="009A1CAD" w:rsidRDefault="009A1CAD">
      <w:pPr>
        <w:pStyle w:val="Standard"/>
        <w:ind w:left="720" w:hanging="450"/>
        <w:jc w:val="center"/>
        <w:rPr>
          <w:rFonts w:cs="Times New Roman"/>
          <w:b/>
          <w:bCs/>
          <w:u w:val="single"/>
        </w:rPr>
      </w:pPr>
    </w:p>
    <w:p w:rsidR="009A1CAD" w:rsidRDefault="009A1CAD">
      <w:pPr>
        <w:pStyle w:val="Standard"/>
      </w:pPr>
    </w:p>
    <w:sectPr w:rsidR="009A1CA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FF" w:rsidRDefault="00477DDA">
      <w:r>
        <w:separator/>
      </w:r>
    </w:p>
  </w:endnote>
  <w:endnote w:type="continuationSeparator" w:id="0">
    <w:p w:rsidR="00BA49FF" w:rsidRDefault="004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FF" w:rsidRDefault="00477DDA">
      <w:r>
        <w:rPr>
          <w:color w:val="000000"/>
        </w:rPr>
        <w:separator/>
      </w:r>
    </w:p>
  </w:footnote>
  <w:footnote w:type="continuationSeparator" w:id="0">
    <w:p w:rsidR="00BA49FF" w:rsidRDefault="0047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A0"/>
    <w:multiLevelType w:val="multilevel"/>
    <w:tmpl w:val="95A66B6A"/>
    <w:styleLink w:val="WW8Num2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F66D68"/>
    <w:multiLevelType w:val="multilevel"/>
    <w:tmpl w:val="F1A62246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FF79FF"/>
    <w:multiLevelType w:val="multilevel"/>
    <w:tmpl w:val="F5E2916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080B08"/>
    <w:multiLevelType w:val="multilevel"/>
    <w:tmpl w:val="DDFA54BE"/>
    <w:styleLink w:val="WW8Num4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C022D5"/>
    <w:multiLevelType w:val="multilevel"/>
    <w:tmpl w:val="D95075C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6806CA6"/>
    <w:multiLevelType w:val="multilevel"/>
    <w:tmpl w:val="EC1A555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7430D2B"/>
    <w:multiLevelType w:val="multilevel"/>
    <w:tmpl w:val="94C4A97C"/>
    <w:styleLink w:val="WW8Num3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B164D0E"/>
    <w:multiLevelType w:val="multilevel"/>
    <w:tmpl w:val="B1F6A792"/>
    <w:styleLink w:val="WW8Num3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EAB35D6"/>
    <w:multiLevelType w:val="multilevel"/>
    <w:tmpl w:val="0F5CC3AE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0EA6343"/>
    <w:multiLevelType w:val="multilevel"/>
    <w:tmpl w:val="97FC0920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7510E73"/>
    <w:multiLevelType w:val="multilevel"/>
    <w:tmpl w:val="EA848B20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430701"/>
    <w:multiLevelType w:val="multilevel"/>
    <w:tmpl w:val="DC08C7C4"/>
    <w:styleLink w:val="WW8Num2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B2A3082"/>
    <w:multiLevelType w:val="multilevel"/>
    <w:tmpl w:val="74A0835E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CCD70FD"/>
    <w:multiLevelType w:val="multilevel"/>
    <w:tmpl w:val="E878D300"/>
    <w:styleLink w:val="WW8Num2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EA0761C"/>
    <w:multiLevelType w:val="multilevel"/>
    <w:tmpl w:val="E18A067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1612537"/>
    <w:multiLevelType w:val="multilevel"/>
    <w:tmpl w:val="C8B8DC26"/>
    <w:styleLink w:val="WW8Num2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2E5569"/>
    <w:multiLevelType w:val="multilevel"/>
    <w:tmpl w:val="E6BC4D8E"/>
    <w:styleLink w:val="WW8Num31"/>
    <w:lvl w:ilvl="0">
      <w:start w:val="1"/>
      <w:numFmt w:val="decimal"/>
      <w:lvlText w:val="(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5ED11A0"/>
    <w:multiLevelType w:val="multilevel"/>
    <w:tmpl w:val="CDC48B52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F3F05D8"/>
    <w:multiLevelType w:val="multilevel"/>
    <w:tmpl w:val="BFCA5E2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2CB38B0"/>
    <w:multiLevelType w:val="multilevel"/>
    <w:tmpl w:val="E852543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3DA3DF6"/>
    <w:multiLevelType w:val="multilevel"/>
    <w:tmpl w:val="97FAF06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5922215"/>
    <w:multiLevelType w:val="multilevel"/>
    <w:tmpl w:val="8F6A4BE8"/>
    <w:styleLink w:val="WW8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6392987"/>
    <w:multiLevelType w:val="multilevel"/>
    <w:tmpl w:val="C52E0E4C"/>
    <w:styleLink w:val="WW8Num3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653E36"/>
    <w:multiLevelType w:val="multilevel"/>
    <w:tmpl w:val="DCB80D0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81E7A1C"/>
    <w:multiLevelType w:val="multilevel"/>
    <w:tmpl w:val="CB4CB396"/>
    <w:styleLink w:val="WW8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82450E8"/>
    <w:multiLevelType w:val="multilevel"/>
    <w:tmpl w:val="23E2200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AFB41FB"/>
    <w:multiLevelType w:val="multilevel"/>
    <w:tmpl w:val="02D04B78"/>
    <w:styleLink w:val="WW8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C523303"/>
    <w:multiLevelType w:val="multilevel"/>
    <w:tmpl w:val="555E5D8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FA52C68"/>
    <w:multiLevelType w:val="multilevel"/>
    <w:tmpl w:val="848090DE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367644A"/>
    <w:multiLevelType w:val="multilevel"/>
    <w:tmpl w:val="6A580EB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B133E88"/>
    <w:multiLevelType w:val="multilevel"/>
    <w:tmpl w:val="4A481F62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C125631"/>
    <w:multiLevelType w:val="multilevel"/>
    <w:tmpl w:val="CBE47EC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D21282"/>
    <w:multiLevelType w:val="multilevel"/>
    <w:tmpl w:val="4E14CBF4"/>
    <w:styleLink w:val="WW8Num35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2A75A9F"/>
    <w:multiLevelType w:val="multilevel"/>
    <w:tmpl w:val="7B841398"/>
    <w:styleLink w:val="WW8Num2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2CB5B4D"/>
    <w:multiLevelType w:val="multilevel"/>
    <w:tmpl w:val="DDF004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3EE5FFB"/>
    <w:multiLevelType w:val="multilevel"/>
    <w:tmpl w:val="F6560344"/>
    <w:styleLink w:val="WW8Num1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6785D78"/>
    <w:multiLevelType w:val="multilevel"/>
    <w:tmpl w:val="08980E5C"/>
    <w:styleLink w:val="WW8Num3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7131893"/>
    <w:multiLevelType w:val="multilevel"/>
    <w:tmpl w:val="C84CACB4"/>
    <w:styleLink w:val="WW8Num3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81E1226"/>
    <w:multiLevelType w:val="multilevel"/>
    <w:tmpl w:val="F9A6FC6E"/>
    <w:styleLink w:val="WW8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F5264FC"/>
    <w:multiLevelType w:val="multilevel"/>
    <w:tmpl w:val="EC5C4AE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3E03B66"/>
    <w:multiLevelType w:val="multilevel"/>
    <w:tmpl w:val="F4AC012E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6270AD8"/>
    <w:multiLevelType w:val="multilevel"/>
    <w:tmpl w:val="72C6A336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9186B68"/>
    <w:multiLevelType w:val="multilevel"/>
    <w:tmpl w:val="7D7EB0AA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B1829E1"/>
    <w:multiLevelType w:val="multilevel"/>
    <w:tmpl w:val="D0F618B8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B9C517A"/>
    <w:multiLevelType w:val="multilevel"/>
    <w:tmpl w:val="1086244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BD15298"/>
    <w:multiLevelType w:val="multilevel"/>
    <w:tmpl w:val="A2E6E398"/>
    <w:styleLink w:val="WW8Num2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7E18435B"/>
    <w:multiLevelType w:val="multilevel"/>
    <w:tmpl w:val="9EA824B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F331F71"/>
    <w:multiLevelType w:val="multilevel"/>
    <w:tmpl w:val="F0382620"/>
    <w:styleLink w:val="WW8Num1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F720414"/>
    <w:multiLevelType w:val="multilevel"/>
    <w:tmpl w:val="5B787F08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9"/>
  </w:num>
  <w:num w:numId="2">
    <w:abstractNumId w:val="45"/>
  </w:num>
  <w:num w:numId="3">
    <w:abstractNumId w:val="46"/>
  </w:num>
  <w:num w:numId="4">
    <w:abstractNumId w:val="23"/>
  </w:num>
  <w:num w:numId="5">
    <w:abstractNumId w:val="20"/>
  </w:num>
  <w:num w:numId="6">
    <w:abstractNumId w:val="18"/>
  </w:num>
  <w:num w:numId="7">
    <w:abstractNumId w:val="21"/>
  </w:num>
  <w:num w:numId="8">
    <w:abstractNumId w:val="19"/>
  </w:num>
  <w:num w:numId="9">
    <w:abstractNumId w:val="34"/>
  </w:num>
  <w:num w:numId="10">
    <w:abstractNumId w:val="25"/>
  </w:num>
  <w:num w:numId="11">
    <w:abstractNumId w:val="14"/>
  </w:num>
  <w:num w:numId="12">
    <w:abstractNumId w:val="29"/>
  </w:num>
  <w:num w:numId="13">
    <w:abstractNumId w:val="31"/>
  </w:num>
  <w:num w:numId="14">
    <w:abstractNumId w:val="47"/>
  </w:num>
  <w:num w:numId="15">
    <w:abstractNumId w:val="4"/>
  </w:num>
  <w:num w:numId="16">
    <w:abstractNumId w:val="48"/>
  </w:num>
  <w:num w:numId="17">
    <w:abstractNumId w:val="35"/>
  </w:num>
  <w:num w:numId="18">
    <w:abstractNumId w:val="27"/>
  </w:num>
  <w:num w:numId="19">
    <w:abstractNumId w:val="2"/>
  </w:num>
  <w:num w:numId="20">
    <w:abstractNumId w:val="24"/>
  </w:num>
  <w:num w:numId="21">
    <w:abstractNumId w:val="1"/>
  </w:num>
  <w:num w:numId="22">
    <w:abstractNumId w:val="5"/>
  </w:num>
  <w:num w:numId="23">
    <w:abstractNumId w:val="33"/>
  </w:num>
  <w:num w:numId="24">
    <w:abstractNumId w:val="42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  <w:num w:numId="29">
    <w:abstractNumId w:val="11"/>
  </w:num>
  <w:num w:numId="30">
    <w:abstractNumId w:val="6"/>
  </w:num>
  <w:num w:numId="31">
    <w:abstractNumId w:val="16"/>
  </w:num>
  <w:num w:numId="32">
    <w:abstractNumId w:val="37"/>
  </w:num>
  <w:num w:numId="33">
    <w:abstractNumId w:val="40"/>
  </w:num>
  <w:num w:numId="34">
    <w:abstractNumId w:val="22"/>
  </w:num>
  <w:num w:numId="35">
    <w:abstractNumId w:val="32"/>
  </w:num>
  <w:num w:numId="36">
    <w:abstractNumId w:val="41"/>
  </w:num>
  <w:num w:numId="37">
    <w:abstractNumId w:val="36"/>
  </w:num>
  <w:num w:numId="38">
    <w:abstractNumId w:val="7"/>
  </w:num>
  <w:num w:numId="39">
    <w:abstractNumId w:val="44"/>
  </w:num>
  <w:num w:numId="40">
    <w:abstractNumId w:val="43"/>
  </w:num>
  <w:num w:numId="41">
    <w:abstractNumId w:val="30"/>
  </w:num>
  <w:num w:numId="42">
    <w:abstractNumId w:val="17"/>
  </w:num>
  <w:num w:numId="43">
    <w:abstractNumId w:val="9"/>
  </w:num>
  <w:num w:numId="44">
    <w:abstractNumId w:val="12"/>
  </w:num>
  <w:num w:numId="45">
    <w:abstractNumId w:val="3"/>
  </w:num>
  <w:num w:numId="46">
    <w:abstractNumId w:val="10"/>
  </w:num>
  <w:num w:numId="47">
    <w:abstractNumId w:val="38"/>
  </w:num>
  <w:num w:numId="48">
    <w:abstractNumId w:val="2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1CAD"/>
    <w:rsid w:val="00477DDA"/>
    <w:rsid w:val="009A1CAD"/>
    <w:rsid w:val="00BA49FF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</w:rPr>
  </w:style>
  <w:style w:type="paragraph" w:styleId="PlainText">
    <w:name w:val="Plain Text"/>
    <w:basedOn w:val="Standard"/>
    <w:rPr>
      <w:rFonts w:eastAsia="Calibri" w:cs="Times New Roman"/>
      <w:szCs w:val="21"/>
    </w:rPr>
  </w:style>
  <w:style w:type="paragraph" w:customStyle="1" w:styleId="line">
    <w:name w:val="line"/>
    <w:basedOn w:val="Standard"/>
    <w:pPr>
      <w:spacing w:before="280" w:after="280"/>
    </w:pPr>
    <w:rPr>
      <w:rFonts w:eastAsia="Times New Roman" w:cs="Times New Roman"/>
    </w:rPr>
  </w:style>
  <w:style w:type="paragraph" w:customStyle="1" w:styleId="Endnote">
    <w:name w:val="Endnote"/>
    <w:basedOn w:val="Standard"/>
    <w:pPr>
      <w:overflowPunct w:val="0"/>
    </w:pPr>
    <w:rPr>
      <w:rFonts w:eastAsia="Times New Roman" w:cs="Times New Roman"/>
      <w:sz w:val="20"/>
      <w:szCs w:val="20"/>
    </w:rPr>
  </w:style>
  <w:style w:type="paragraph" w:customStyle="1" w:styleId="chapter-2">
    <w:name w:val="chapter-2"/>
    <w:basedOn w:val="Standard"/>
    <w:pPr>
      <w:spacing w:before="280" w:after="280"/>
    </w:pPr>
    <w:rPr>
      <w:rFonts w:eastAsia="Times New Roman" w:cs="Times New Roman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chapter-1">
    <w:name w:val="chapter-1"/>
    <w:basedOn w:val="Standard"/>
    <w:pPr>
      <w:spacing w:before="280" w:after="280"/>
    </w:pPr>
    <w:rPr>
      <w:rFonts w:eastAsia="Times New Roman" w:cs="Times New Roman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overflowPunct w:val="0"/>
    </w:pPr>
    <w:rPr>
      <w:rFonts w:eastAsia="Times New Roman" w:cs="Times New Roman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sz w:val="22"/>
      <w:szCs w:val="2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oj">
    <w:name w:val="woj"/>
  </w:style>
  <w:style w:type="character" w:customStyle="1" w:styleId="oblique">
    <w:name w:val="oblique"/>
  </w:style>
  <w:style w:type="character" w:customStyle="1" w:styleId="EndnoteTextChar">
    <w:name w:val="Endnote Text Char"/>
    <w:rPr>
      <w:rFonts w:ascii="Times New Roman" w:eastAsia="Times New Roman" w:hAnsi="Times New Roman" w:cs="Times New Roman"/>
      <w:kern w:val="3"/>
    </w:rPr>
  </w:style>
  <w:style w:type="character" w:customStyle="1" w:styleId="chapternum">
    <w:name w:val="chapternum"/>
  </w:style>
  <w:style w:type="character" w:customStyle="1" w:styleId="small-caps">
    <w:name w:val="small-caps"/>
  </w:style>
  <w:style w:type="character" w:customStyle="1" w:styleId="text">
    <w:name w:val="tex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Calibri" w:eastAsia="Calibri" w:hAnsi="Calibri" w:cs="Calibri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16z0">
    <w:name w:val="WW8Num16z0"/>
    <w:rPr>
      <w:b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eastAsia="Times New Roman" w:cs="Times New Roman"/>
    </w:rPr>
  </w:style>
  <w:style w:type="paragraph" w:styleId="PlainText">
    <w:name w:val="Plain Text"/>
    <w:basedOn w:val="Standard"/>
    <w:rPr>
      <w:rFonts w:eastAsia="Calibri" w:cs="Times New Roman"/>
      <w:szCs w:val="21"/>
    </w:rPr>
  </w:style>
  <w:style w:type="paragraph" w:customStyle="1" w:styleId="line">
    <w:name w:val="line"/>
    <w:basedOn w:val="Standard"/>
    <w:pPr>
      <w:spacing w:before="280" w:after="280"/>
    </w:pPr>
    <w:rPr>
      <w:rFonts w:eastAsia="Times New Roman" w:cs="Times New Roman"/>
    </w:rPr>
  </w:style>
  <w:style w:type="paragraph" w:customStyle="1" w:styleId="Endnote">
    <w:name w:val="Endnote"/>
    <w:basedOn w:val="Standard"/>
    <w:pPr>
      <w:overflowPunct w:val="0"/>
    </w:pPr>
    <w:rPr>
      <w:rFonts w:eastAsia="Times New Roman" w:cs="Times New Roman"/>
      <w:sz w:val="20"/>
      <w:szCs w:val="20"/>
    </w:rPr>
  </w:style>
  <w:style w:type="paragraph" w:customStyle="1" w:styleId="chapter-2">
    <w:name w:val="chapter-2"/>
    <w:basedOn w:val="Standard"/>
    <w:pPr>
      <w:spacing w:before="280" w:after="280"/>
    </w:pPr>
    <w:rPr>
      <w:rFonts w:eastAsia="Times New Roman" w:cs="Times New Roman"/>
    </w:rPr>
  </w:style>
  <w:style w:type="paragraph" w:customStyle="1" w:styleId="WW-Default">
    <w:name w:val="WW-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chapter-1">
    <w:name w:val="chapter-1"/>
    <w:basedOn w:val="Standard"/>
    <w:pPr>
      <w:spacing w:before="280" w:after="280"/>
    </w:pPr>
    <w:rPr>
      <w:rFonts w:eastAsia="Times New Roman" w:cs="Times New Roman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overflowPunct w:val="0"/>
    </w:pPr>
    <w:rPr>
      <w:rFonts w:eastAsia="Times New Roman" w:cs="Times New Roman"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sz w:val="22"/>
      <w:szCs w:val="2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oj">
    <w:name w:val="woj"/>
  </w:style>
  <w:style w:type="character" w:customStyle="1" w:styleId="oblique">
    <w:name w:val="oblique"/>
  </w:style>
  <w:style w:type="character" w:customStyle="1" w:styleId="EndnoteTextChar">
    <w:name w:val="Endnote Text Char"/>
    <w:rPr>
      <w:rFonts w:ascii="Times New Roman" w:eastAsia="Times New Roman" w:hAnsi="Times New Roman" w:cs="Times New Roman"/>
      <w:kern w:val="3"/>
    </w:rPr>
  </w:style>
  <w:style w:type="character" w:customStyle="1" w:styleId="chapternum">
    <w:name w:val="chapternum"/>
  </w:style>
  <w:style w:type="character" w:customStyle="1" w:styleId="small-caps">
    <w:name w:val="small-caps"/>
  </w:style>
  <w:style w:type="character" w:customStyle="1" w:styleId="text">
    <w:name w:val="tex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Calibri" w:eastAsia="Calibri" w:hAnsi="Calibri" w:cs="Calibri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16z0">
    <w:name w:val="WW8Num16z0"/>
    <w:rPr>
      <w:b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Senate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Musgrove, Becky (Legis Counsel)</dc:creator>
  <cp:lastModifiedBy>Musgrove, Becky (Legis Counsel)</cp:lastModifiedBy>
  <cp:revision>2</cp:revision>
  <dcterms:created xsi:type="dcterms:W3CDTF">2014-06-03T16:50:00Z</dcterms:created>
  <dcterms:modified xsi:type="dcterms:W3CDTF">2014-06-04T16:31:00Z</dcterms:modified>
</cp:coreProperties>
</file>