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78" w:rsidRDefault="00DB2078" w:rsidP="00DB2078">
      <w:pPr>
        <w:autoSpaceDE w:val="0"/>
        <w:autoSpaceDN w:val="0"/>
        <w:rPr>
          <w:color w:val="000000"/>
        </w:rPr>
      </w:pPr>
      <w:r>
        <w:rPr>
          <w:color w:val="000000"/>
        </w:rPr>
        <w:t>Georgia Division of Public Health:</w:t>
      </w:r>
    </w:p>
    <w:p w:rsidR="00DB2078" w:rsidRDefault="00DB2078" w:rsidP="00DB2078">
      <w:pPr>
        <w:autoSpaceDE w:val="0"/>
        <w:autoSpaceDN w:val="0"/>
        <w:rPr>
          <w:color w:val="0000FF"/>
        </w:rPr>
      </w:pPr>
      <w:hyperlink r:id="rId5" w:history="1">
        <w:r>
          <w:rPr>
            <w:rStyle w:val="Hyperlink"/>
          </w:rPr>
          <w:t>http://health.state.ga.us/epi/zvbd/infest/index.asp</w:t>
        </w:r>
      </w:hyperlink>
    </w:p>
    <w:p w:rsidR="00DB2078" w:rsidRDefault="00DB2078" w:rsidP="00DB2078">
      <w:pPr>
        <w:autoSpaceDE w:val="0"/>
        <w:autoSpaceDN w:val="0"/>
        <w:rPr>
          <w:color w:val="0000FF"/>
        </w:rPr>
      </w:pPr>
    </w:p>
    <w:p w:rsidR="00DB2078" w:rsidRDefault="00DB2078" w:rsidP="00DB2078">
      <w:pPr>
        <w:autoSpaceDE w:val="0"/>
        <w:autoSpaceDN w:val="0"/>
        <w:rPr>
          <w:color w:val="000000"/>
        </w:rPr>
      </w:pPr>
      <w:r>
        <w:rPr>
          <w:color w:val="000000"/>
        </w:rPr>
        <w:t>Centers for Disease Control and Prevention:</w:t>
      </w:r>
    </w:p>
    <w:p w:rsidR="00DB2078" w:rsidRDefault="00DB2078" w:rsidP="00DB2078">
      <w:pPr>
        <w:autoSpaceDE w:val="0"/>
        <w:autoSpaceDN w:val="0"/>
        <w:rPr>
          <w:color w:val="0000FF"/>
        </w:rPr>
      </w:pPr>
      <w:hyperlink r:id="rId6" w:history="1">
        <w:r>
          <w:rPr>
            <w:rStyle w:val="Hyperlink"/>
          </w:rPr>
          <w:t>http://www.cdc.gov/lice/index.html</w:t>
        </w:r>
      </w:hyperlink>
    </w:p>
    <w:p w:rsidR="00DB2078" w:rsidRDefault="00DB2078" w:rsidP="00DB2078">
      <w:pPr>
        <w:autoSpaceDE w:val="0"/>
        <w:autoSpaceDN w:val="0"/>
        <w:rPr>
          <w:color w:val="0000FF"/>
        </w:rPr>
      </w:pPr>
    </w:p>
    <w:p w:rsidR="00DB2078" w:rsidRDefault="00DB2078" w:rsidP="00DB2078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The National </w:t>
      </w:r>
      <w:proofErr w:type="spellStart"/>
      <w:r>
        <w:rPr>
          <w:color w:val="000000"/>
        </w:rPr>
        <w:t>Pediculosis</w:t>
      </w:r>
      <w:proofErr w:type="spellEnd"/>
      <w:r>
        <w:rPr>
          <w:color w:val="000000"/>
        </w:rPr>
        <w:t xml:space="preserve"> Association:</w:t>
      </w:r>
    </w:p>
    <w:p w:rsidR="00DB2078" w:rsidRDefault="00DB2078" w:rsidP="00DB2078">
      <w:pPr>
        <w:autoSpaceDE w:val="0"/>
        <w:autoSpaceDN w:val="0"/>
        <w:rPr>
          <w:color w:val="0000FF"/>
        </w:rPr>
      </w:pPr>
      <w:hyperlink r:id="rId7" w:history="1">
        <w:r>
          <w:rPr>
            <w:rStyle w:val="Hyperlink"/>
          </w:rPr>
          <w:t>http://www.headlice.org</w:t>
        </w:r>
      </w:hyperlink>
    </w:p>
    <w:p w:rsidR="00DB2078" w:rsidRDefault="00DB2078" w:rsidP="00DB2078">
      <w:pPr>
        <w:autoSpaceDE w:val="0"/>
        <w:autoSpaceDN w:val="0"/>
        <w:rPr>
          <w:color w:val="0000FF"/>
        </w:rPr>
      </w:pPr>
    </w:p>
    <w:p w:rsidR="00DB2078" w:rsidRDefault="00DB2078" w:rsidP="00DB2078">
      <w:pPr>
        <w:autoSpaceDE w:val="0"/>
        <w:autoSpaceDN w:val="0"/>
        <w:rPr>
          <w:color w:val="000000"/>
        </w:rPr>
      </w:pPr>
      <w:r>
        <w:rPr>
          <w:color w:val="000000"/>
        </w:rPr>
        <w:t>American Association of Pediatrics:</w:t>
      </w:r>
    </w:p>
    <w:p w:rsidR="00DB2078" w:rsidRDefault="00DB2078" w:rsidP="00DB2078">
      <w:pPr>
        <w:autoSpaceDE w:val="0"/>
        <w:autoSpaceDN w:val="0"/>
        <w:rPr>
          <w:color w:val="0000FF"/>
        </w:rPr>
      </w:pPr>
      <w:hyperlink r:id="rId8" w:history="1">
        <w:r>
          <w:rPr>
            <w:rStyle w:val="Hyperlink"/>
          </w:rPr>
          <w:t>http://aappolicy.aappublications.org/cgi/reprint/pediatrics:110/3/638.pdf</w:t>
        </w:r>
      </w:hyperlink>
    </w:p>
    <w:p w:rsidR="00DB2078" w:rsidRDefault="00DB2078" w:rsidP="00DB2078">
      <w:pPr>
        <w:autoSpaceDE w:val="0"/>
        <w:autoSpaceDN w:val="0"/>
        <w:rPr>
          <w:color w:val="0000FF"/>
        </w:rPr>
      </w:pPr>
    </w:p>
    <w:p w:rsidR="00DB2078" w:rsidRDefault="00DB2078" w:rsidP="00DB2078">
      <w:pPr>
        <w:autoSpaceDE w:val="0"/>
        <w:autoSpaceDN w:val="0"/>
        <w:rPr>
          <w:color w:val="000000"/>
        </w:rPr>
      </w:pPr>
      <w:r>
        <w:rPr>
          <w:color w:val="000000"/>
        </w:rPr>
        <w:t>National Association of School Nurses:</w:t>
      </w:r>
    </w:p>
    <w:p w:rsidR="00DB2078" w:rsidRDefault="00DB2078" w:rsidP="00DB2078">
      <w:pPr>
        <w:rPr>
          <w:rFonts w:ascii="Times New Roman" w:hAnsi="Times New Roman"/>
          <w:sz w:val="24"/>
          <w:szCs w:val="24"/>
        </w:rPr>
      </w:pPr>
      <w:hyperlink r:id="rId9" w:history="1">
        <w:r>
          <w:rPr>
            <w:rStyle w:val="Hyperlink"/>
          </w:rPr>
          <w:t>http://www.nasn.org/Default.aspx/tabid=237</w:t>
        </w:r>
      </w:hyperlink>
    </w:p>
    <w:p w:rsidR="0019160D" w:rsidRDefault="00DB2078">
      <w:bookmarkStart w:id="0" w:name="_GoBack"/>
      <w:bookmarkEnd w:id="0"/>
    </w:p>
    <w:sectPr w:rsidR="0019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B3"/>
    <w:rsid w:val="003E7F16"/>
    <w:rsid w:val="00720DB3"/>
    <w:rsid w:val="00D07C8E"/>
    <w:rsid w:val="00D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ppolicy.aappublications.org/cgi/reprint/pediatrics:110/3/63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dli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lic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alth.state.ga.us/epi/zvbd/infest/index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sn.org/Default.aspx/tabid=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Rafig</dc:creator>
  <cp:lastModifiedBy>Hassan Rafig</cp:lastModifiedBy>
  <cp:revision>2</cp:revision>
  <dcterms:created xsi:type="dcterms:W3CDTF">2013-04-24T17:34:00Z</dcterms:created>
  <dcterms:modified xsi:type="dcterms:W3CDTF">2013-04-24T17:36:00Z</dcterms:modified>
</cp:coreProperties>
</file>