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4F31" w14:textId="48A93548" w:rsidR="0072130A" w:rsidRDefault="0072130A" w:rsidP="0072130A">
      <w:pPr>
        <w:jc w:val="center"/>
        <w:rPr>
          <w:b/>
          <w:bCs/>
        </w:rPr>
      </w:pPr>
      <w:r w:rsidRPr="0072130A">
        <w:br/>
      </w:r>
      <w:r w:rsidRPr="0072130A">
        <w:rPr>
          <w:b/>
          <w:bCs/>
        </w:rPr>
        <w:t>December 2018 Annual HOA Meeting</w:t>
      </w:r>
    </w:p>
    <w:p w14:paraId="1E6DF46F" w14:textId="77777777" w:rsidR="0072130A" w:rsidRPr="0072130A" w:rsidRDefault="0072130A" w:rsidP="0072130A">
      <w:pPr>
        <w:jc w:val="center"/>
        <w:rPr>
          <w:b/>
          <w:bCs/>
        </w:rPr>
      </w:pPr>
    </w:p>
    <w:p w14:paraId="17B9C1A7" w14:textId="77777777" w:rsidR="0072130A" w:rsidRPr="0072130A" w:rsidRDefault="0072130A" w:rsidP="0072130A">
      <w:r w:rsidRPr="0072130A">
        <w:rPr>
          <w:b/>
          <w:bCs/>
        </w:rPr>
        <w:t>Welcome and Introductions:</w:t>
      </w:r>
      <w:r w:rsidRPr="0072130A">
        <w:t xml:space="preserve"> Jenny opened the meeting and asked board members and meeting attendees</w:t>
      </w:r>
    </w:p>
    <w:p w14:paraId="4C46D5A5" w14:textId="77777777" w:rsidR="0072130A" w:rsidRPr="0072130A" w:rsidRDefault="0072130A" w:rsidP="0072130A">
      <w:r w:rsidRPr="0072130A">
        <w:t xml:space="preserve">to introduce themselves. She thanked Debra Reinhard, Edie </w:t>
      </w:r>
      <w:proofErr w:type="spellStart"/>
      <w:r w:rsidRPr="0072130A">
        <w:t>Widoff</w:t>
      </w:r>
      <w:proofErr w:type="spellEnd"/>
      <w:r w:rsidRPr="0072130A">
        <w:t xml:space="preserve">, Ward </w:t>
      </w:r>
      <w:proofErr w:type="spellStart"/>
      <w:r w:rsidRPr="0072130A">
        <w:t>Argust</w:t>
      </w:r>
      <w:proofErr w:type="spellEnd"/>
      <w:r w:rsidRPr="0072130A">
        <w:t>, Frank Hare, and Johnny</w:t>
      </w:r>
    </w:p>
    <w:p w14:paraId="547EFAB3" w14:textId="77777777" w:rsidR="0072130A" w:rsidRPr="0072130A" w:rsidRDefault="0072130A" w:rsidP="0072130A">
      <w:r w:rsidRPr="0072130A">
        <w:t>Poon for their service on the board.</w:t>
      </w:r>
    </w:p>
    <w:p w14:paraId="2664841D" w14:textId="77777777" w:rsidR="0072130A" w:rsidRPr="0072130A" w:rsidRDefault="0072130A" w:rsidP="0072130A"/>
    <w:p w14:paraId="792D1344" w14:textId="77777777" w:rsidR="0072130A" w:rsidRPr="0072130A" w:rsidRDefault="0072130A" w:rsidP="0072130A">
      <w:r w:rsidRPr="0072130A">
        <w:rPr>
          <w:b/>
          <w:bCs/>
        </w:rPr>
        <w:t>Greenwood Village Updates:</w:t>
      </w:r>
      <w:r w:rsidRPr="0072130A">
        <w:t xml:space="preserve"> Jenny introduced the City representatives in attendance. Mayor </w:t>
      </w:r>
      <w:proofErr w:type="spellStart"/>
      <w:r w:rsidRPr="0072130A">
        <w:t>Rakowsky</w:t>
      </w:r>
      <w:proofErr w:type="spellEnd"/>
    </w:p>
    <w:p w14:paraId="51490386" w14:textId="77777777" w:rsidR="0072130A" w:rsidRPr="0072130A" w:rsidRDefault="0072130A" w:rsidP="0072130A">
      <w:r w:rsidRPr="0072130A">
        <w:t>said this is his 16th (and final) year at the City of Greenwood Village. He introduced Chief Varney, and Officers</w:t>
      </w:r>
    </w:p>
    <w:p w14:paraId="79191434" w14:textId="77777777" w:rsidR="0072130A" w:rsidRPr="0072130A" w:rsidRDefault="0072130A" w:rsidP="0072130A">
      <w:proofErr w:type="spellStart"/>
      <w:r w:rsidRPr="0072130A">
        <w:t>Gutgsell</w:t>
      </w:r>
      <w:proofErr w:type="spellEnd"/>
      <w:r w:rsidRPr="0072130A">
        <w:t xml:space="preserve"> and Valenzuela, in addition to Councilmembers Hilton and Dougherty. Judy Hilton said neighbors will</w:t>
      </w:r>
    </w:p>
    <w:p w14:paraId="5228F7A4" w14:textId="77777777" w:rsidR="0072130A" w:rsidRPr="0072130A" w:rsidRDefault="0072130A" w:rsidP="0072130A">
      <w:r w:rsidRPr="0072130A">
        <w:t>be receiving the District 4 newsletter and she also mentioned the new coyote decoys in Village Greens park.</w:t>
      </w:r>
    </w:p>
    <w:p w14:paraId="08B12606" w14:textId="77777777" w:rsidR="0072130A" w:rsidRPr="0072130A" w:rsidRDefault="0072130A" w:rsidP="0072130A">
      <w:r w:rsidRPr="0072130A">
        <w:t>Tom Dougherty said it has been an exciting and busy year. City Council has researched the issue of getting</w:t>
      </w:r>
    </w:p>
    <w:p w14:paraId="0F0C66AF" w14:textId="77777777" w:rsidR="0072130A" w:rsidRPr="0072130A" w:rsidRDefault="0072130A" w:rsidP="0072130A">
      <w:r w:rsidRPr="0072130A">
        <w:t>into and out of Cherry Creek Village North, especially during rush hour. Unfortunately, not much progress has</w:t>
      </w:r>
    </w:p>
    <w:p w14:paraId="69CC0B62" w14:textId="77777777" w:rsidR="0072130A" w:rsidRPr="0072130A" w:rsidRDefault="0072130A" w:rsidP="0072130A">
      <w:r w:rsidRPr="0072130A">
        <w:t>been made. Police Chief Varney said that patrols have been in our neighborhood over 70 times per month;</w:t>
      </w:r>
    </w:p>
    <w:p w14:paraId="53DD9733" w14:textId="77777777" w:rsidR="0072130A" w:rsidRPr="0072130A" w:rsidRDefault="0072130A" w:rsidP="0072130A">
      <w:r w:rsidRPr="0072130A">
        <w:t>850 times this past year. He passed out a report. The police have tried to be diligent in addressing traffic</w:t>
      </w:r>
    </w:p>
    <w:p w14:paraId="76FE6F3E" w14:textId="77777777" w:rsidR="0072130A" w:rsidRPr="0072130A" w:rsidRDefault="0072130A" w:rsidP="0072130A">
      <w:r w:rsidRPr="0072130A">
        <w:t>concerns in our neighborhood. Across Greenwood Village, the biggest police issues have been vehicle</w:t>
      </w:r>
    </w:p>
    <w:p w14:paraId="19FE970F" w14:textId="77777777" w:rsidR="0072130A" w:rsidRPr="0072130A" w:rsidRDefault="0072130A" w:rsidP="0072130A">
      <w:r w:rsidRPr="0072130A">
        <w:t>trespass. Please be vigilant about your packages this time of year. The Chief’s response time goal is 5</w:t>
      </w:r>
    </w:p>
    <w:p w14:paraId="3A08FE44" w14:textId="6E08186E" w:rsidR="0072130A" w:rsidRPr="0072130A" w:rsidRDefault="0072130A" w:rsidP="0072130A">
      <w:r w:rsidRPr="0072130A">
        <w:t>minutes. He said other municipalities struggle to meet this target. Shaun Egan</w:t>
      </w:r>
      <w:r>
        <w:t xml:space="preserve"> </w:t>
      </w:r>
      <w:r w:rsidRPr="0072130A">
        <w:t>inquired about traffic management around the City and what steps are being taken to</w:t>
      </w:r>
      <w:r>
        <w:t xml:space="preserve"> </w:t>
      </w:r>
      <w:r w:rsidRPr="0072130A">
        <w:t xml:space="preserve">mitigate congestion. Mayor </w:t>
      </w:r>
      <w:proofErr w:type="spellStart"/>
      <w:r w:rsidRPr="0072130A">
        <w:t>Rakowsky</w:t>
      </w:r>
      <w:proofErr w:type="spellEnd"/>
      <w:r>
        <w:t xml:space="preserve"> </w:t>
      </w:r>
      <w:r w:rsidRPr="0072130A">
        <w:t>responded by saying he believes most of</w:t>
      </w:r>
      <w:r>
        <w:t xml:space="preserve"> </w:t>
      </w:r>
      <w:r w:rsidRPr="0072130A">
        <w:t>these issues are the responsibility of CDOT and likely won’t get any better. Fire</w:t>
      </w:r>
      <w:r>
        <w:t xml:space="preserve"> </w:t>
      </w:r>
      <w:r w:rsidRPr="0072130A">
        <w:t>Station 32 will be operational very soon and the vacant Grease Monkey at Belleview</w:t>
      </w:r>
    </w:p>
    <w:p w14:paraId="1335E5D2" w14:textId="18614252" w:rsidR="0072130A" w:rsidRPr="0072130A" w:rsidRDefault="0072130A" w:rsidP="0072130A">
      <w:r w:rsidRPr="0072130A">
        <w:t>and I25 will be removed. Chief Varney says to be sure to call the</w:t>
      </w:r>
      <w:r>
        <w:t xml:space="preserve"> </w:t>
      </w:r>
      <w:r w:rsidRPr="0072130A">
        <w:t>police if something doesn’t look right.</w:t>
      </w:r>
    </w:p>
    <w:p w14:paraId="15BE5C3E" w14:textId="77777777" w:rsidR="0072130A" w:rsidRPr="0072130A" w:rsidRDefault="0072130A" w:rsidP="0072130A"/>
    <w:p w14:paraId="11430A7A" w14:textId="01BD6FFA" w:rsidR="0072130A" w:rsidRPr="0072130A" w:rsidRDefault="0072130A" w:rsidP="0072130A">
      <w:r w:rsidRPr="0072130A">
        <w:rPr>
          <w:b/>
          <w:bCs/>
        </w:rPr>
        <w:t>Special Recognitions:</w:t>
      </w:r>
      <w:r w:rsidRPr="0072130A">
        <w:t xml:space="preserve"> Katie </w:t>
      </w:r>
      <w:proofErr w:type="spellStart"/>
      <w:r w:rsidRPr="0072130A">
        <w:t>Kleeman</w:t>
      </w:r>
      <w:proofErr w:type="spellEnd"/>
      <w:r w:rsidRPr="0072130A">
        <w:t xml:space="preserve"> recognized Mayor</w:t>
      </w:r>
      <w:r>
        <w:t xml:space="preserve"> </w:t>
      </w:r>
      <w:proofErr w:type="spellStart"/>
      <w:r w:rsidRPr="0072130A">
        <w:t>Rakowsky</w:t>
      </w:r>
      <w:proofErr w:type="spellEnd"/>
      <w:r w:rsidRPr="0072130A">
        <w:t>. She mentioned his attention to kids in the Village and</w:t>
      </w:r>
      <w:r>
        <w:t xml:space="preserve"> </w:t>
      </w:r>
      <w:r w:rsidRPr="0072130A">
        <w:t>in our neighborhood, and his attendance at our neighborhood</w:t>
      </w:r>
      <w:r>
        <w:t xml:space="preserve"> </w:t>
      </w:r>
      <w:r w:rsidRPr="0072130A">
        <w:t>events. She presented gifts for his retirement and a key to the</w:t>
      </w:r>
      <w:r>
        <w:t xml:space="preserve"> </w:t>
      </w:r>
      <w:r w:rsidRPr="0072130A">
        <w:t>neighborhood, along with a restaurant gift card. The Mayor invited everyone to his official</w:t>
      </w:r>
      <w:r>
        <w:t xml:space="preserve"> </w:t>
      </w:r>
      <w:r w:rsidRPr="0072130A">
        <w:t xml:space="preserve">retirement function next year. Jeff </w:t>
      </w:r>
      <w:proofErr w:type="spellStart"/>
      <w:r w:rsidRPr="0072130A">
        <w:t>Denchfield</w:t>
      </w:r>
      <w:proofErr w:type="spellEnd"/>
      <w:r w:rsidRPr="0072130A">
        <w:t xml:space="preserve"> recognized Jenny Mancini for her three</w:t>
      </w:r>
      <w:r>
        <w:t xml:space="preserve"> </w:t>
      </w:r>
      <w:r w:rsidRPr="0072130A">
        <w:t>years of service to the HOA as Treasurer and Acting Board President, and he presented</w:t>
      </w:r>
      <w:r>
        <w:t xml:space="preserve"> </w:t>
      </w:r>
      <w:r w:rsidRPr="0072130A">
        <w:t>her with a recognition clock.</w:t>
      </w:r>
    </w:p>
    <w:p w14:paraId="53F5ABF5" w14:textId="77777777" w:rsidR="0072130A" w:rsidRPr="0072130A" w:rsidRDefault="0072130A" w:rsidP="0072130A"/>
    <w:p w14:paraId="12D2B457" w14:textId="77777777" w:rsidR="0072130A" w:rsidRPr="0072130A" w:rsidRDefault="0072130A" w:rsidP="0072130A">
      <w:r w:rsidRPr="0072130A">
        <w:rPr>
          <w:b/>
          <w:bCs/>
        </w:rPr>
        <w:t>President’s Report:</w:t>
      </w:r>
      <w:r w:rsidRPr="0072130A">
        <w:t xml:space="preserve"> Jenny Mancini said that in the spirit of community building, please reach out to your</w:t>
      </w:r>
    </w:p>
    <w:p w14:paraId="385D3B62" w14:textId="77777777" w:rsidR="0072130A" w:rsidRPr="0072130A" w:rsidRDefault="0072130A" w:rsidP="0072130A">
      <w:r w:rsidRPr="0072130A">
        <w:t>neighbors. She thanked the neighbors who stepped up to host our four traditional events this year (Hackley/</w:t>
      </w:r>
    </w:p>
    <w:p w14:paraId="6BBBE6E8" w14:textId="77777777" w:rsidR="0072130A" w:rsidRPr="0072130A" w:rsidRDefault="0072130A" w:rsidP="0072130A">
      <w:proofErr w:type="spellStart"/>
      <w:r w:rsidRPr="0072130A">
        <w:t>Mikelevicius</w:t>
      </w:r>
      <w:proofErr w:type="spellEnd"/>
      <w:r w:rsidRPr="0072130A">
        <w:t xml:space="preserve">, Roy &amp; Hozian, </w:t>
      </w:r>
      <w:proofErr w:type="spellStart"/>
      <w:r w:rsidRPr="0072130A">
        <w:t>McKiever</w:t>
      </w:r>
      <w:proofErr w:type="spellEnd"/>
      <w:r w:rsidRPr="0072130A">
        <w:t xml:space="preserve">, and Edwards/Mayer), and the </w:t>
      </w:r>
      <w:proofErr w:type="spellStart"/>
      <w:r w:rsidRPr="0072130A">
        <w:t>Reiff’s</w:t>
      </w:r>
      <w:proofErr w:type="spellEnd"/>
      <w:r w:rsidRPr="0072130A">
        <w:t xml:space="preserve"> for including neighbors in </w:t>
      </w:r>
      <w:proofErr w:type="gramStart"/>
      <w:r w:rsidRPr="0072130A">
        <w:t>their</w:t>
      </w:r>
      <w:proofErr w:type="gramEnd"/>
    </w:p>
    <w:p w14:paraId="229636FD" w14:textId="77777777" w:rsidR="0072130A" w:rsidRPr="0072130A" w:rsidRDefault="0072130A" w:rsidP="0072130A">
      <w:r w:rsidRPr="0072130A">
        <w:t>Feed the Band concerts. She also thanked Concha McNamara and Chris Leonard for putting the directory</w:t>
      </w:r>
    </w:p>
    <w:p w14:paraId="77C8402E" w14:textId="77777777" w:rsidR="0072130A" w:rsidRPr="0072130A" w:rsidRDefault="0072130A" w:rsidP="0072130A">
      <w:r w:rsidRPr="0072130A">
        <w:t>together this year. The board deals with a lot of issues on behalf of the neighborhood, including short-term</w:t>
      </w:r>
    </w:p>
    <w:p w14:paraId="58530E5C" w14:textId="77777777" w:rsidR="0072130A" w:rsidRPr="0072130A" w:rsidRDefault="0072130A" w:rsidP="0072130A">
      <w:r w:rsidRPr="0072130A">
        <w:t>rentals and Airbnb’s. Please remember that short-term rentals such as these are expressly prohibited in</w:t>
      </w:r>
    </w:p>
    <w:p w14:paraId="055ABDC3" w14:textId="77777777" w:rsidR="0072130A" w:rsidRPr="0072130A" w:rsidRDefault="0072130A" w:rsidP="0072130A">
      <w:r w:rsidRPr="0072130A">
        <w:t>CCVN. Recently there has been a lot of interface with the City on speeding and traffic issues in the</w:t>
      </w:r>
    </w:p>
    <w:p w14:paraId="052E8942" w14:textId="77777777" w:rsidR="0072130A" w:rsidRPr="0072130A" w:rsidRDefault="0072130A" w:rsidP="0072130A">
      <w:r w:rsidRPr="0072130A">
        <w:t>neighborhood. Please obey traffic laws and keep your garbage under control for rat mitigation efforts. There</w:t>
      </w:r>
    </w:p>
    <w:p w14:paraId="65544AEB" w14:textId="77777777" w:rsidR="0072130A" w:rsidRPr="0072130A" w:rsidRDefault="0072130A" w:rsidP="0072130A">
      <w:r w:rsidRPr="0072130A">
        <w:t>is a new HOA Covenant Review Committee to address CCVN enforcement issues. Please refer to the button</w:t>
      </w:r>
    </w:p>
    <w:p w14:paraId="6DCAFE12" w14:textId="77777777" w:rsidR="0072130A" w:rsidRPr="0072130A" w:rsidRDefault="0072130A" w:rsidP="0072130A">
      <w:r w:rsidRPr="0072130A">
        <w:t>on the website, take care of your home, and have conversations with your neighbors. Necessary repairs on</w:t>
      </w:r>
    </w:p>
    <w:p w14:paraId="1F81FD8A" w14:textId="77777777" w:rsidR="0072130A" w:rsidRPr="0072130A" w:rsidRDefault="0072130A" w:rsidP="0072130A">
      <w:r w:rsidRPr="0072130A">
        <w:t>the cut-through have been completed. The Architectural Review Committee dealt with several structural</w:t>
      </w:r>
    </w:p>
    <w:p w14:paraId="58E85A7E" w14:textId="77777777" w:rsidR="0072130A" w:rsidRPr="0072130A" w:rsidRDefault="0072130A" w:rsidP="0072130A">
      <w:r w:rsidRPr="0072130A">
        <w:t>issues this past year. TJ Gordon presented the 2018 real estate report for CCVN. In 2018, there were four</w:t>
      </w:r>
    </w:p>
    <w:p w14:paraId="64E478ED" w14:textId="77777777" w:rsidR="0072130A" w:rsidRPr="0072130A" w:rsidRDefault="0072130A" w:rsidP="0072130A">
      <w:r w:rsidRPr="0072130A">
        <w:t>sales with a low of $625,000, and a high of $775,000. Conversely, CCV South had three sales with a low of</w:t>
      </w:r>
    </w:p>
    <w:p w14:paraId="2BFFFE2E" w14:textId="77777777" w:rsidR="0072130A" w:rsidRPr="0072130A" w:rsidRDefault="0072130A" w:rsidP="0072130A">
      <w:r w:rsidRPr="0072130A">
        <w:t>$615,000, and a high of $756,000, and CCV on the Lake had 2 sales with a low of $752,000, and a high of</w:t>
      </w:r>
    </w:p>
    <w:p w14:paraId="16C6FBA3" w14:textId="77777777" w:rsidR="0072130A" w:rsidRPr="0072130A" w:rsidRDefault="0072130A" w:rsidP="0072130A">
      <w:r w:rsidRPr="0072130A">
        <w:t>$765,000. The last six months have seen a stabilization in home prices, but they are still strong.</w:t>
      </w:r>
    </w:p>
    <w:p w14:paraId="6AB05648" w14:textId="77777777" w:rsidR="0072130A" w:rsidRPr="0072130A" w:rsidRDefault="0072130A" w:rsidP="0072130A"/>
    <w:p w14:paraId="09EAFF98" w14:textId="77777777" w:rsidR="0072130A" w:rsidRPr="0072130A" w:rsidRDefault="0072130A" w:rsidP="0072130A">
      <w:r w:rsidRPr="0072130A">
        <w:rPr>
          <w:b/>
          <w:bCs/>
        </w:rPr>
        <w:t>Vice President’s Report:</w:t>
      </w:r>
      <w:r w:rsidRPr="0072130A">
        <w:t xml:space="preserve"> Katie </w:t>
      </w:r>
      <w:proofErr w:type="spellStart"/>
      <w:r w:rsidRPr="0072130A">
        <w:t>Kleeman</w:t>
      </w:r>
      <w:proofErr w:type="spellEnd"/>
      <w:r w:rsidRPr="0072130A">
        <w:t xml:space="preserve"> thanked the board, Jenny Mancini, and Anne Egan for their work on</w:t>
      </w:r>
    </w:p>
    <w:p w14:paraId="175C323A" w14:textId="77777777" w:rsidR="0072130A" w:rsidRPr="0072130A" w:rsidRDefault="0072130A" w:rsidP="0072130A">
      <w:r w:rsidRPr="0072130A">
        <w:t>the HOA.</w:t>
      </w:r>
    </w:p>
    <w:p w14:paraId="46FFA3E7" w14:textId="77777777" w:rsidR="0072130A" w:rsidRPr="0072130A" w:rsidRDefault="0072130A" w:rsidP="0072130A"/>
    <w:p w14:paraId="583F9DAC" w14:textId="77777777" w:rsidR="0072130A" w:rsidRPr="0072130A" w:rsidRDefault="0072130A" w:rsidP="0072130A">
      <w:r w:rsidRPr="0072130A">
        <w:rPr>
          <w:b/>
          <w:bCs/>
        </w:rPr>
        <w:t>Treasurer’s Report:</w:t>
      </w:r>
      <w:r w:rsidRPr="0072130A">
        <w:t xml:space="preserve"> Sherry </w:t>
      </w:r>
      <w:proofErr w:type="spellStart"/>
      <w:r w:rsidRPr="0072130A">
        <w:t>Blim</w:t>
      </w:r>
      <w:proofErr w:type="spellEnd"/>
      <w:r w:rsidRPr="0072130A">
        <w:t xml:space="preserve"> said real estate transfers are fewer this year. There were costs associated</w:t>
      </w:r>
    </w:p>
    <w:p w14:paraId="1B90B7A3" w14:textId="77777777" w:rsidR="0072130A" w:rsidRPr="0072130A" w:rsidRDefault="0072130A" w:rsidP="0072130A">
      <w:r w:rsidRPr="0072130A">
        <w:lastRenderedPageBreak/>
        <w:t>with the fence repair at the cut-through. In order to balance the budget, the board voted to cut neighborhood</w:t>
      </w:r>
    </w:p>
    <w:p w14:paraId="19E1AE20" w14:textId="77777777" w:rsidR="0072130A" w:rsidRPr="0072130A" w:rsidRDefault="0072130A" w:rsidP="0072130A">
      <w:r w:rsidRPr="0072130A">
        <w:t>social events. Sherry looked at what the events have averaged the past few years, and made suggestions in</w:t>
      </w:r>
    </w:p>
    <w:p w14:paraId="01E1C72A" w14:textId="77777777" w:rsidR="0072130A" w:rsidRPr="0072130A" w:rsidRDefault="0072130A" w:rsidP="0072130A">
      <w:r w:rsidRPr="0072130A">
        <w:t>response. Concha McNamara asked how much is in the bank. Between checking and savings accounts,</w:t>
      </w:r>
    </w:p>
    <w:p w14:paraId="4DA238F3" w14:textId="77777777" w:rsidR="0072130A" w:rsidRPr="0072130A" w:rsidRDefault="0072130A" w:rsidP="0072130A">
      <w:r w:rsidRPr="0072130A">
        <w:t>there is currently $38,000 in the bank. Jenny said the HOA must maintain this balance for contingencies.</w:t>
      </w:r>
    </w:p>
    <w:p w14:paraId="636F9FF0" w14:textId="77777777" w:rsidR="0072130A" w:rsidRPr="0072130A" w:rsidRDefault="0072130A" w:rsidP="0072130A">
      <w:r w:rsidRPr="0072130A">
        <w:t>Katie motioned to approve the 2019 budget, seconded by Jeff, and unanimously approved.</w:t>
      </w:r>
    </w:p>
    <w:p w14:paraId="4C57ACFA" w14:textId="77777777" w:rsidR="0072130A" w:rsidRPr="0072130A" w:rsidRDefault="0072130A" w:rsidP="0072130A">
      <w:r w:rsidRPr="0072130A">
        <w:t xml:space="preserve">ARC Report: Paul </w:t>
      </w:r>
      <w:proofErr w:type="spellStart"/>
      <w:r w:rsidRPr="0072130A">
        <w:t>Oppegard</w:t>
      </w:r>
      <w:proofErr w:type="spellEnd"/>
      <w:r w:rsidRPr="0072130A">
        <w:t xml:space="preserve"> said ARC requests were down from 60 in 2016 to 40 in 2017 and 20 this year</w:t>
      </w:r>
    </w:p>
    <w:p w14:paraId="5A93D726" w14:textId="77777777" w:rsidR="0072130A" w:rsidRPr="0072130A" w:rsidRDefault="0072130A" w:rsidP="0072130A">
      <w:r w:rsidRPr="0072130A">
        <w:t>(2018). The applications this year included 6 roofs, 3 landscape projects, 4 exterior paint projects, 2 fences, 2</w:t>
      </w:r>
    </w:p>
    <w:p w14:paraId="74B1AEF5" w14:textId="77777777" w:rsidR="0072130A" w:rsidRPr="0072130A" w:rsidRDefault="0072130A" w:rsidP="0072130A">
      <w:r w:rsidRPr="0072130A">
        <w:t>concrete drives/walks, 2 major remodels, and 1 application not approved. The application process is available</w:t>
      </w:r>
    </w:p>
    <w:p w14:paraId="5F91EB42" w14:textId="77777777" w:rsidR="0072130A" w:rsidRPr="0072130A" w:rsidRDefault="0072130A" w:rsidP="0072130A">
      <w:r w:rsidRPr="0072130A">
        <w:t>on the website; it is both easy and straightforward. Jeff introduced the newest ARC member, Julia Miller. If</w:t>
      </w:r>
    </w:p>
    <w:p w14:paraId="7BFB1F5C" w14:textId="77777777" w:rsidR="0072130A" w:rsidRPr="0072130A" w:rsidRDefault="0072130A" w:rsidP="0072130A">
      <w:r w:rsidRPr="0072130A">
        <w:t>you have any questions about exterior home improvement projects, please contact one of them.</w:t>
      </w:r>
    </w:p>
    <w:p w14:paraId="6BEF0B33" w14:textId="77777777" w:rsidR="0072130A" w:rsidRPr="0072130A" w:rsidRDefault="0072130A" w:rsidP="0072130A">
      <w:r w:rsidRPr="0072130A">
        <w:t>CRC Report: Henry Gardiner directed neighbors to Section 5 of the HOA Covenants which addresses most</w:t>
      </w:r>
    </w:p>
    <w:p w14:paraId="4C8D8A41" w14:textId="77777777" w:rsidR="0072130A" w:rsidRPr="0072130A" w:rsidRDefault="0072130A" w:rsidP="0072130A">
      <w:r w:rsidRPr="0072130A">
        <w:t>of the neighborhood enforcement issues. The main thing to think about is that we are a community and</w:t>
      </w:r>
    </w:p>
    <w:p w14:paraId="6CFDBAA6" w14:textId="77777777" w:rsidR="0072130A" w:rsidRPr="0072130A" w:rsidRDefault="0072130A" w:rsidP="0072130A">
      <w:r w:rsidRPr="0072130A">
        <w:t>everyone values an attractive neighborhood. If you have any concerns, please contact the CRC through the</w:t>
      </w:r>
    </w:p>
    <w:p w14:paraId="2F6B3DDA" w14:textId="3F1E2FD8" w:rsidR="0072130A" w:rsidRPr="0072130A" w:rsidRDefault="0072130A" w:rsidP="0072130A">
      <w:r w:rsidRPr="0072130A">
        <w:t xml:space="preserve">button on the website. There are two members of the community currently on this committee, Sherry </w:t>
      </w:r>
      <w:proofErr w:type="spellStart"/>
      <w:r w:rsidRPr="0072130A">
        <w:t>Blim</w:t>
      </w:r>
      <w:proofErr w:type="spellEnd"/>
      <w:r w:rsidRPr="0072130A">
        <w:t xml:space="preserve"> and</w:t>
      </w:r>
      <w:r>
        <w:t xml:space="preserve"> </w:t>
      </w:r>
      <w:r w:rsidRPr="0072130A">
        <w:t>Henry Gardiner. Katie mentioned that this committee arose from some neighbors’ concerns about how the</w:t>
      </w:r>
      <w:r>
        <w:t xml:space="preserve"> </w:t>
      </w:r>
      <w:r w:rsidRPr="0072130A">
        <w:t xml:space="preserve">neighborhood is being maintained; complaints are anonymous. Gary </w:t>
      </w:r>
      <w:proofErr w:type="spellStart"/>
      <w:r w:rsidRPr="0072130A">
        <w:t>Kleeman</w:t>
      </w:r>
      <w:proofErr w:type="spellEnd"/>
      <w:r w:rsidRPr="0072130A">
        <w:t xml:space="preserve"> asked Henry if this will be a</w:t>
      </w:r>
    </w:p>
    <w:p w14:paraId="4030AC16" w14:textId="77777777" w:rsidR="0072130A" w:rsidRPr="0072130A" w:rsidRDefault="0072130A" w:rsidP="0072130A">
      <w:r w:rsidRPr="0072130A">
        <w:t>proactive or reactive process. It will be reactive since complaints come directly to the CRC through the</w:t>
      </w:r>
    </w:p>
    <w:p w14:paraId="2646A44E" w14:textId="77777777" w:rsidR="0072130A" w:rsidRPr="0072130A" w:rsidRDefault="0072130A" w:rsidP="0072130A">
      <w:r w:rsidRPr="0072130A">
        <w:t>website.</w:t>
      </w:r>
    </w:p>
    <w:p w14:paraId="7F1A15C8" w14:textId="77777777" w:rsidR="0072130A" w:rsidRPr="0072130A" w:rsidRDefault="0072130A" w:rsidP="0072130A"/>
    <w:p w14:paraId="26C28482" w14:textId="77777777" w:rsidR="0072130A" w:rsidRPr="0072130A" w:rsidRDefault="0072130A" w:rsidP="0072130A">
      <w:r w:rsidRPr="0072130A">
        <w:rPr>
          <w:b/>
          <w:bCs/>
        </w:rPr>
        <w:t>Nominations and Elections:</w:t>
      </w:r>
      <w:r w:rsidRPr="0072130A">
        <w:t xml:space="preserve"> Jenny has collected proxies from 26 households. Jenny motioned to elect Jeff</w:t>
      </w:r>
    </w:p>
    <w:p w14:paraId="0F62239B" w14:textId="77777777" w:rsidR="0072130A" w:rsidRPr="0072130A" w:rsidRDefault="0072130A" w:rsidP="0072130A">
      <w:proofErr w:type="spellStart"/>
      <w:r w:rsidRPr="0072130A">
        <w:t>Denchfield</w:t>
      </w:r>
      <w:proofErr w:type="spellEnd"/>
      <w:r w:rsidRPr="0072130A">
        <w:t xml:space="preserve"> as President, Katie seconded, and the vote passed unanimously. Henry motioned to elect Sherry</w:t>
      </w:r>
    </w:p>
    <w:p w14:paraId="42FCA383" w14:textId="77777777" w:rsidR="0072130A" w:rsidRPr="0072130A" w:rsidRDefault="0072130A" w:rsidP="0072130A">
      <w:proofErr w:type="spellStart"/>
      <w:r w:rsidRPr="0072130A">
        <w:t>Blim</w:t>
      </w:r>
      <w:proofErr w:type="spellEnd"/>
      <w:r w:rsidRPr="0072130A">
        <w:t xml:space="preserve"> as Treasurer, seconded by Katie, and unanimously approved. Johanna Lewis motioned to approve Lisa</w:t>
      </w:r>
    </w:p>
    <w:p w14:paraId="7119A6E3" w14:textId="77777777" w:rsidR="0072130A" w:rsidRPr="0072130A" w:rsidRDefault="0072130A" w:rsidP="0072130A">
      <w:proofErr w:type="spellStart"/>
      <w:r w:rsidRPr="0072130A">
        <w:t>Piantanida</w:t>
      </w:r>
      <w:proofErr w:type="spellEnd"/>
      <w:r w:rsidRPr="0072130A">
        <w:t xml:space="preserve"> as </w:t>
      </w:r>
      <w:proofErr w:type="spellStart"/>
      <w:proofErr w:type="gramStart"/>
      <w:r w:rsidRPr="0072130A">
        <w:t>Secretary,seconded</w:t>
      </w:r>
      <w:proofErr w:type="spellEnd"/>
      <w:proofErr w:type="gramEnd"/>
      <w:r w:rsidRPr="0072130A">
        <w:t xml:space="preserve"> by Dennis McCann, and unanimously approved. Jenny thanked the board</w:t>
      </w:r>
    </w:p>
    <w:p w14:paraId="00244B8E" w14:textId="77777777" w:rsidR="0072130A" w:rsidRPr="0072130A" w:rsidRDefault="0072130A" w:rsidP="0072130A">
      <w:r w:rsidRPr="0072130A">
        <w:t>and Anne for their efforts keeping the HOA running smoothly.</w:t>
      </w:r>
    </w:p>
    <w:p w14:paraId="0B732815" w14:textId="77777777" w:rsidR="0072130A" w:rsidRPr="0072130A" w:rsidRDefault="0072130A" w:rsidP="0072130A">
      <w:pPr>
        <w:rPr>
          <w:b/>
          <w:bCs/>
        </w:rPr>
      </w:pPr>
    </w:p>
    <w:p w14:paraId="5BD56886" w14:textId="77777777" w:rsidR="0072130A" w:rsidRPr="0072130A" w:rsidRDefault="0072130A" w:rsidP="0072130A">
      <w:r w:rsidRPr="0072130A">
        <w:rPr>
          <w:b/>
          <w:bCs/>
        </w:rPr>
        <w:t>New Business:</w:t>
      </w:r>
      <w:r w:rsidRPr="0072130A">
        <w:t xml:space="preserve"> Gary </w:t>
      </w:r>
      <w:proofErr w:type="spellStart"/>
      <w:r w:rsidRPr="0072130A">
        <w:t>Kleeman</w:t>
      </w:r>
      <w:proofErr w:type="spellEnd"/>
      <w:r w:rsidRPr="0072130A">
        <w:t xml:space="preserve"> said that there has been a second water main break in the past six months on</w:t>
      </w:r>
    </w:p>
    <w:p w14:paraId="2517BC0E" w14:textId="77777777" w:rsidR="0072130A" w:rsidRPr="0072130A" w:rsidRDefault="0072130A" w:rsidP="0072130A">
      <w:r w:rsidRPr="0072130A">
        <w:t>South Alton Street. He mentioned that there are 35 CCVN homes outside of the Cherry Creek Village Water</w:t>
      </w:r>
    </w:p>
    <w:p w14:paraId="1A963869" w14:textId="77777777" w:rsidR="0072130A" w:rsidRPr="0072130A" w:rsidRDefault="0072130A" w:rsidP="0072130A">
      <w:r w:rsidRPr="0072130A">
        <w:t>District; all addresses north of 4300, which is the Fourth Filing of Cherry Creek Village. These out-of-district</w:t>
      </w:r>
    </w:p>
    <w:p w14:paraId="4EDAB589" w14:textId="324DB962" w:rsidR="0072130A" w:rsidRPr="0072130A" w:rsidRDefault="0072130A" w:rsidP="0072130A">
      <w:r w:rsidRPr="0072130A">
        <w:t>residences are billed at rates higher than the rest of the neighborhood. Even</w:t>
      </w:r>
      <w:r>
        <w:t xml:space="preserve"> </w:t>
      </w:r>
      <w:r w:rsidRPr="0072130A">
        <w:t xml:space="preserve">though out-of-district customers are not assessed the 2.458 mill levy of </w:t>
      </w:r>
      <w:proofErr w:type="spellStart"/>
      <w:r w:rsidRPr="0072130A">
        <w:t>indistrict</w:t>
      </w:r>
      <w:proofErr w:type="spellEnd"/>
      <w:r>
        <w:t xml:space="preserve"> </w:t>
      </w:r>
      <w:r w:rsidRPr="0072130A">
        <w:t>customers, he calculated that in 2018, his total bill was about $200</w:t>
      </w:r>
      <w:r>
        <w:t xml:space="preserve"> </w:t>
      </w:r>
      <w:r w:rsidRPr="0072130A">
        <w:t xml:space="preserve">greater than if he had been billed and taxed at the in-district rate. Phil </w:t>
      </w:r>
      <w:proofErr w:type="spellStart"/>
      <w:r w:rsidRPr="0072130A">
        <w:t>Viseur</w:t>
      </w:r>
      <w:proofErr w:type="spellEnd"/>
      <w:r>
        <w:t xml:space="preserve"> </w:t>
      </w:r>
      <w:r w:rsidRPr="0072130A">
        <w:t>provided some historical background on this issue. He is on the CCVWD</w:t>
      </w:r>
      <w:r>
        <w:t xml:space="preserve"> </w:t>
      </w:r>
      <w:r w:rsidRPr="0072130A">
        <w:t>Board. At the time Phil moved into the neighborhood, there was no differential</w:t>
      </w:r>
      <w:r>
        <w:t xml:space="preserve"> </w:t>
      </w:r>
      <w:r w:rsidRPr="0072130A">
        <w:t xml:space="preserve">in the </w:t>
      </w:r>
      <w:proofErr w:type="gramStart"/>
      <w:r w:rsidRPr="0072130A">
        <w:t>rate</w:t>
      </w:r>
      <w:proofErr w:type="gramEnd"/>
      <w:r w:rsidRPr="0072130A">
        <w:t xml:space="preserve"> and this was an attempt to make it up. Henry asked how it would</w:t>
      </w:r>
    </w:p>
    <w:p w14:paraId="37733711" w14:textId="77777777" w:rsidR="0072130A" w:rsidRPr="0072130A" w:rsidRDefault="0072130A" w:rsidP="0072130A">
      <w:r w:rsidRPr="0072130A">
        <w:t>work to add the 35 homes to the Cherry Creek Water District. Phil said it would not be done cheaply and</w:t>
      </w:r>
    </w:p>
    <w:p w14:paraId="5A144909" w14:textId="77777777" w:rsidR="0072130A" w:rsidRPr="0072130A" w:rsidRDefault="0072130A" w:rsidP="0072130A">
      <w:r w:rsidRPr="0072130A">
        <w:t>CCVN would need to take a vote to annex the north-end addresses. Gary would like board support for this</w:t>
      </w:r>
    </w:p>
    <w:p w14:paraId="5742D182" w14:textId="77777777" w:rsidR="0072130A" w:rsidRPr="0072130A" w:rsidRDefault="0072130A" w:rsidP="0072130A">
      <w:r w:rsidRPr="0072130A">
        <w:t>issue. Gary attended the December CCVWD Board meeting and requested that the Fourth Filing be brought</w:t>
      </w:r>
    </w:p>
    <w:p w14:paraId="0B45FFCC" w14:textId="6EDC8B94" w:rsidR="0072130A" w:rsidRPr="0072130A" w:rsidRDefault="0072130A" w:rsidP="0072130A">
      <w:r w:rsidRPr="0072130A">
        <w:t>into the District. Afterwards he was told that the CCVWD Board would neither support nor oppose bringing our</w:t>
      </w:r>
      <w:r>
        <w:t xml:space="preserve"> </w:t>
      </w:r>
      <w:bookmarkStart w:id="0" w:name="_GoBack"/>
      <w:bookmarkEnd w:id="0"/>
      <w:r w:rsidRPr="0072130A">
        <w:t>area into the District. This would require an election of homeowners, but it only needs 50% plus one of the</w:t>
      </w:r>
    </w:p>
    <w:p w14:paraId="1772E8E3" w14:textId="77777777" w:rsidR="0072130A" w:rsidRPr="0072130A" w:rsidRDefault="0072130A" w:rsidP="0072130A">
      <w:r w:rsidRPr="0072130A">
        <w:t>ballots returned to pass. A mail-in ballot can be conducted at minimal cost, so Gary has started to circulate a</w:t>
      </w:r>
    </w:p>
    <w:p w14:paraId="2E5D13A6" w14:textId="77777777" w:rsidR="0072130A" w:rsidRPr="0072130A" w:rsidRDefault="0072130A" w:rsidP="0072130A">
      <w:r w:rsidRPr="0072130A">
        <w:t xml:space="preserve">petition to take to the Board that would provide the basis for an election. Please contact Gary </w:t>
      </w:r>
      <w:proofErr w:type="spellStart"/>
      <w:r w:rsidRPr="0072130A">
        <w:t>Kleeman</w:t>
      </w:r>
      <w:proofErr w:type="spellEnd"/>
      <w:r w:rsidRPr="0072130A">
        <w:t xml:space="preserve"> at</w:t>
      </w:r>
    </w:p>
    <w:p w14:paraId="43C79036" w14:textId="77777777" w:rsidR="0072130A" w:rsidRPr="0072130A" w:rsidRDefault="0072130A" w:rsidP="0072130A">
      <w:r w:rsidRPr="0072130A">
        <w:t>303-918-5686 with any questions, or for more information. Meeting adjourned at 8:45 pm</w:t>
      </w:r>
    </w:p>
    <w:p w14:paraId="2526732E" w14:textId="77777777" w:rsidR="00303765" w:rsidRDefault="0072130A"/>
    <w:sectPr w:rsidR="00303765" w:rsidSect="00721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0A"/>
    <w:rsid w:val="003B1C55"/>
    <w:rsid w:val="0072130A"/>
    <w:rsid w:val="00B8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D79B2"/>
  <w14:defaultImageDpi w14:val="32767"/>
  <w15:chartTrackingRefBased/>
  <w15:docId w15:val="{47706120-B528-C740-872C-A1AD64C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Hozian</dc:creator>
  <cp:keywords/>
  <dc:description/>
  <cp:lastModifiedBy>Daniel Hozian</cp:lastModifiedBy>
  <cp:revision>1</cp:revision>
  <dcterms:created xsi:type="dcterms:W3CDTF">2019-10-03T14:40:00Z</dcterms:created>
  <dcterms:modified xsi:type="dcterms:W3CDTF">2019-10-03T14:45:00Z</dcterms:modified>
</cp:coreProperties>
</file>