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A" w:rsidRPr="00E43B7A" w:rsidRDefault="00E43B7A" w:rsidP="00E43B7A">
      <w:pPr>
        <w:spacing w:before="120"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fi-FI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450"/>
      </w:tblGrid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Esittelyteksti</w:t>
            </w: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8"/>
                <w:szCs w:val="24"/>
                <w:lang w:eastAsia="fi-FI"/>
              </w:rPr>
            </w:pPr>
            <w:proofErr w:type="gramStart"/>
            <w:r w:rsidRPr="00E43B7A">
              <w:rPr>
                <w:rFonts w:ascii="Arial" w:eastAsia="Times New Roman" w:hAnsi="Arial" w:cs="Arial"/>
                <w:sz w:val="28"/>
                <w:szCs w:val="24"/>
                <w:lang w:eastAsia="fi-FI"/>
              </w:rPr>
              <w:t>Ilmiöt tutkimuksen kohteena globaalikasvatuksessa!</w:t>
            </w:r>
            <w:proofErr w:type="gramEnd"/>
            <w:r w:rsidRPr="00E43B7A">
              <w:rPr>
                <w:rFonts w:ascii="Arial" w:eastAsia="Times New Roman" w:hAnsi="Arial" w:cs="Arial"/>
                <w:sz w:val="28"/>
                <w:szCs w:val="24"/>
                <w:lang w:eastAsia="fi-FI"/>
              </w:rPr>
              <w:t xml:space="preserve"> </w:t>
            </w:r>
          </w:p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color w:val="FF0000"/>
                <w:sz w:val="24"/>
                <w:szCs w:val="24"/>
                <w:lang w:eastAsia="fi-FI"/>
              </w:rPr>
              <w:t> </w:t>
            </w:r>
          </w:p>
        </w:tc>
      </w:tr>
      <w:tr w:rsidR="00E43B7A" w:rsidRPr="00E43B7A" w:rsidTr="00230EDD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1. Yleistiedot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Käytännön nimi</w:t>
            </w: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Ilmiöperäinen lähestymistapa globaalikasvatukseen eri oppiaineiden yhteistyönä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Käytännön kuvaus pähkinänkuoressa  </w:t>
            </w:r>
          </w:p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Tuotoksen ydin, juoni, "pihvi" mahdollisimman tiiviisti à OIVALLUS!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Tutkimus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kokemuksellisuus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Jäsentynyt maailmankuva</w:t>
            </w:r>
            <w:proofErr w:type="gramEnd"/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Pirstaleet kokonaisuutena, liittyy, yhdistyy 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Oppimisympäristön laajentaminen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Kurssit</w:t>
            </w: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 </w:t>
            </w: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E43B7A" w:rsidRPr="00E43B7A" w:rsidTr="00CA0734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2. Luokittelut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Kohderyhmä</w:t>
            </w: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Käyttäjä valitsee kohdealueen (kohderyhmän, koulutussektorin), jonka intressiin hyvä käytäntö liittyy. </w:t>
            </w:r>
          </w:p>
          <w:p w:rsidR="00E43B7A" w:rsidRPr="00E43B7A" w:rsidRDefault="00E43B7A" w:rsidP="00E43B7A">
            <w:p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E43B7A" w:rsidRPr="00E43B7A" w:rsidRDefault="00E43B7A" w:rsidP="00E43B7A">
            <w:p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Perusopetus </w:t>
            </w:r>
          </w:p>
          <w:p w:rsidR="00E43B7A" w:rsidRPr="00E43B7A" w:rsidRDefault="00E43B7A" w:rsidP="00E43B7A">
            <w:p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Lukiokoulutus </w:t>
            </w:r>
          </w:p>
          <w:p w:rsidR="00E43B7A" w:rsidRPr="00E43B7A" w:rsidRDefault="00E43B7A" w:rsidP="00E43B7A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Aihepiiri </w:t>
            </w:r>
          </w:p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E43B7A" w:rsidRPr="00E43B7A" w:rsidRDefault="00E43B7A" w:rsidP="00E43B7A">
            <w:pPr>
              <w:numPr>
                <w:ilvl w:val="0"/>
                <w:numId w:val="5"/>
              </w:numPr>
              <w:spacing w:after="0" w:line="240" w:lineRule="auto"/>
              <w:ind w:left="540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Kansainvälinen toiminta</w:t>
            </w:r>
          </w:p>
          <w:p w:rsidR="00E43B7A" w:rsidRPr="00E43B7A" w:rsidRDefault="00E43B7A" w:rsidP="00E43B7A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Asiasanat</w:t>
            </w:r>
          </w:p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ilmiöperäisyys, globaalikasvatus, oppiaineyhteistyö,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historia, yhteiskuntaoppi, terveystieto, biologia,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englanti, maantiede, uskonto, </w:t>
            </w: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psykologia</w:t>
            </w:r>
          </w:p>
        </w:tc>
      </w:tr>
      <w:tr w:rsidR="00E43B7A" w:rsidRPr="00E43B7A" w:rsidTr="001D4130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3. Menetelmän sovellettavuus</w:t>
            </w:r>
          </w:p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</w:t>
            </w: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Edellytykset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Käyttötarkoitus </w:t>
            </w: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Opettajat 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Resurssitarve</w:t>
            </w:r>
          </w:p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Opetussuunnitelman tuntemus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Suunnitteluaikaa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Opettajien yhteistyö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Reunaehdot</w:t>
            </w: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Opettajien yhteistyö, vuorovaikutus, dialogi, reflektio.</w:t>
            </w:r>
          </w:p>
        </w:tc>
      </w:tr>
      <w:tr w:rsidR="00E43B7A" w:rsidRPr="00E43B7A" w:rsidTr="00C10045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4. Menetelmän kuvaus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lastRenderedPageBreak/>
              <w:t>Kuvaus</w:t>
            </w:r>
          </w:p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Opsit avataan ja etsitään ilmiöön liittyvät tutkimusken kohde opettajien yhteistyönä.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Tavoitteena luoda jäsentymnyt maailmankuva, oppimisympäsristön laajentaminen koulun ulkopuolelle, tuoda asiantuntijoita opetukseen, yhdistää teoriaa ja käytäntöä, lisätä kansaiaaktiivisuutta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Luodaan opintokokonaisuus tai kurssi.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Esimerkkejä t</w:t>
            </w: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utkittavista ilmiöistä ovat kehitysyhteistyö ja sen mielekkyys, kulutustottumukset, sotilaallinen yhteistyö, hätäapu, eriarvoisuus ja tasa-arvoisuus niin talouden kuin sukupuolen näkökulmasta, seksuaaliset vähemmistöt maailmassa, maailman tulevaisuuden näkymät, luonto ja kestävä kehitys, omat vaikuttamismahdollisuudet ja hyväntekeväisyys. 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Kartoitetaan erilaisia tutkittavaan ilmiöön sopivia työtapoja.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  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Kokemukset</w:t>
            </w: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Erittäin tyytyväisiä opiskelijoita ja opettajia.</w:t>
            </w:r>
            <w:proofErr w:type="gramEnd"/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Työhyvinvointia, potkua omaan työhön.</w:t>
            </w:r>
          </w:p>
        </w:tc>
      </w:tr>
      <w:tr w:rsidR="00E43B7A" w:rsidRPr="00E43B7A" w:rsidTr="00EB53AA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5. Materiaalit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Linkit ja hyvän käytännön saatavuus</w:t>
            </w:r>
          </w:p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Mailma ulottuvillasi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–opettajanopas</w:t>
            </w:r>
            <w:proofErr w:type="gramEnd"/>
          </w:p>
          <w:p w:rsidR="00E43B7A" w:rsidRDefault="00E43B7A" w:rsidP="00E43B7A">
            <w:pPr>
              <w:spacing w:after="0" w:line="240" w:lineRule="auto"/>
            </w:pPr>
            <w:hyperlink r:id="rId6" w:history="1">
              <w:r>
                <w:rPr>
                  <w:rStyle w:val="Hyperlinkki"/>
                </w:rPr>
                <w:t>http://www.edu.seinajoki.fi/lukio/.globaalikasvatus.html/40913.pdf</w:t>
              </w:r>
            </w:hyperlink>
          </w:p>
          <w:p w:rsid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E43B7A" w:rsidRDefault="00E43B7A" w:rsidP="00E43B7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Maailma ulottuvillasi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–kurssiesite</w:t>
            </w:r>
            <w:proofErr w:type="gramEnd"/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  <w:hyperlink r:id="rId7" w:history="1">
              <w:r w:rsidRPr="00301139">
                <w:rPr>
                  <w:rStyle w:val="Hyperlinkki"/>
                </w:rPr>
                <w:t>http://koulu.seinajoki.fi/lukio/kansainvaliset_asiat/.lukuvuoden_tapahtumat_ja_hankkeet.html/30888.pdf</w:t>
              </w:r>
            </w:hyperlink>
          </w:p>
          <w:p w:rsidR="00E43B7A" w:rsidRDefault="00E43B7A" w:rsidP="00E43B7A">
            <w:pPr>
              <w:spacing w:after="0" w:line="240" w:lineRule="auto"/>
            </w:pPr>
          </w:p>
          <w:p w:rsidR="00E43B7A" w:rsidRPr="00E43B7A" w:rsidRDefault="00E43B7A" w:rsidP="00E43B7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43B7A">
              <w:rPr>
                <w:rFonts w:ascii="Arial" w:hAnsi="Arial" w:cs="Arial"/>
                <w:sz w:val="24"/>
              </w:rPr>
              <w:t>Globaalikasvatus Seinäjoen lukiossa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8" w:history="1">
              <w:r>
                <w:rPr>
                  <w:rStyle w:val="Hyperlinkki"/>
                </w:rPr>
                <w:t>http://www.edu.seinajoki.fi/lukio/globaalikasvatus.html</w:t>
              </w:r>
            </w:hyperlink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 xml:space="preserve">Liitteet </w:t>
            </w:r>
          </w:p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Liitteet ovat samat kuin linkit.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E43B7A" w:rsidRPr="00E43B7A" w:rsidTr="0057716E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6. Toteuttajatiedot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Toteuttaja</w:t>
            </w:r>
          </w:p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Seinäjoen lukio</w:t>
            </w:r>
          </w:p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9" w:history="1">
              <w:r>
                <w:rPr>
                  <w:rStyle w:val="Hyperlinkki"/>
                </w:rPr>
                <w:t>http://www.edu.seinajoki.fi/lukio/</w:t>
              </w:r>
            </w:hyperlink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Toteutusajankohta</w:t>
            </w: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2010 -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Kumppanitahot</w:t>
            </w: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E43B7A" w:rsidRPr="00E43B7A" w:rsidTr="0038258C">
        <w:tc>
          <w:tcPr>
            <w:tcW w:w="9798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7. Lisätiedot</w:t>
            </w:r>
          </w:p>
          <w:p w:rsidR="00E43B7A" w:rsidRPr="00E43B7A" w:rsidRDefault="00E43B7A" w:rsidP="00E43B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E43B7A" w:rsidRPr="00E43B7A" w:rsidTr="00E43B7A">
        <w:tc>
          <w:tcPr>
            <w:tcW w:w="23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E43B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lastRenderedPageBreak/>
              <w:t>Yhteyshenkilön tiedot</w:t>
            </w:r>
          </w:p>
        </w:tc>
        <w:tc>
          <w:tcPr>
            <w:tcW w:w="74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43B7A" w:rsidRPr="00E43B7A" w:rsidRDefault="00E43B7A" w:rsidP="00E43B7A">
            <w:pPr>
              <w:numPr>
                <w:ilvl w:val="1"/>
                <w:numId w:val="6"/>
              </w:numPr>
              <w:spacing w:after="0" w:line="240" w:lineRule="auto"/>
              <w:ind w:left="818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Arja Kemppainen</w:t>
            </w:r>
          </w:p>
          <w:p w:rsidR="00E43B7A" w:rsidRPr="00E43B7A" w:rsidRDefault="00E43B7A" w:rsidP="00E43B7A">
            <w:pPr>
              <w:numPr>
                <w:ilvl w:val="1"/>
                <w:numId w:val="6"/>
              </w:numPr>
              <w:spacing w:after="0" w:line="240" w:lineRule="auto"/>
              <w:ind w:left="818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CLUE Ulvilan kaupunki</w:t>
            </w:r>
          </w:p>
          <w:p w:rsidR="00E43B7A" w:rsidRPr="00E43B7A" w:rsidRDefault="00E43B7A" w:rsidP="00E43B7A">
            <w:pPr>
              <w:numPr>
                <w:ilvl w:val="1"/>
                <w:numId w:val="6"/>
              </w:numPr>
              <w:spacing w:after="0" w:line="240" w:lineRule="auto"/>
              <w:ind w:left="818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0400 134925</w:t>
            </w:r>
          </w:p>
          <w:p w:rsidR="00E43B7A" w:rsidRPr="00E43B7A" w:rsidRDefault="00E43B7A" w:rsidP="00E43B7A">
            <w:pPr>
              <w:numPr>
                <w:ilvl w:val="1"/>
                <w:numId w:val="6"/>
              </w:numPr>
              <w:spacing w:after="0" w:line="240" w:lineRule="auto"/>
              <w:ind w:left="818"/>
              <w:textAlignment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arja.kemppainen@ulvila.fi</w:t>
            </w:r>
          </w:p>
        </w:tc>
      </w:tr>
    </w:tbl>
    <w:p w:rsidR="00D310B9" w:rsidRDefault="00D310B9">
      <w:bookmarkStart w:id="0" w:name="_GoBack"/>
      <w:bookmarkEnd w:id="0"/>
    </w:p>
    <w:sectPr w:rsidR="00D310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6B8"/>
    <w:multiLevelType w:val="multilevel"/>
    <w:tmpl w:val="A132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BB6700"/>
    <w:multiLevelType w:val="multilevel"/>
    <w:tmpl w:val="5FBE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D7DE3"/>
    <w:multiLevelType w:val="multilevel"/>
    <w:tmpl w:val="9B2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D00771"/>
    <w:multiLevelType w:val="multilevel"/>
    <w:tmpl w:val="4B4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9A60CA"/>
    <w:multiLevelType w:val="multilevel"/>
    <w:tmpl w:val="FD94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45D30"/>
    <w:multiLevelType w:val="multilevel"/>
    <w:tmpl w:val="9A3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7A"/>
    <w:rsid w:val="000738B7"/>
    <w:rsid w:val="00805814"/>
    <w:rsid w:val="00D310B9"/>
    <w:rsid w:val="00E4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3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43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seinajoki.fi/lukio/globaalikasvatu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ulu.seinajoki.fi/lukio/kansainvaliset_asiat/.lukuvuoden_tapahtumat_ja_hankkeet.html/3088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seinajoki.fi/lukio/.globaalikasvatus.html/4091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seinajoki.fi/luki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Cool</dc:creator>
  <cp:lastModifiedBy>Mama Cool</cp:lastModifiedBy>
  <cp:revision>1</cp:revision>
  <dcterms:created xsi:type="dcterms:W3CDTF">2012-05-12T08:36:00Z</dcterms:created>
  <dcterms:modified xsi:type="dcterms:W3CDTF">2012-05-12T08:48:00Z</dcterms:modified>
</cp:coreProperties>
</file>