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80" w:rsidRPr="00491780" w:rsidRDefault="00491780" w:rsidP="00491780">
      <w:pPr>
        <w:rPr>
          <w:rFonts w:ascii="Arial" w:hAnsi="Arial" w:cs="Arial"/>
          <w:sz w:val="24"/>
        </w:rPr>
      </w:pPr>
      <w:bookmarkStart w:id="0" w:name="_GoBack"/>
      <w:r w:rsidRPr="00491780">
        <w:rPr>
          <w:rFonts w:ascii="Arial" w:hAnsi="Arial" w:cs="Arial"/>
          <w:sz w:val="24"/>
        </w:rPr>
        <w:t>KV-CV:N AVULLA OPPILAAN KANSAINVÄLISYYSTOIMINTA NÄKYVÄKSI</w:t>
      </w:r>
    </w:p>
    <w:p w:rsidR="00491780" w:rsidRPr="00491780" w:rsidRDefault="00491780" w:rsidP="00491780">
      <w:pPr>
        <w:rPr>
          <w:rFonts w:ascii="Arial" w:hAnsi="Arial" w:cs="Arial"/>
          <w:sz w:val="24"/>
        </w:rPr>
      </w:pPr>
    </w:p>
    <w:p w:rsidR="00491780" w:rsidRPr="00491780" w:rsidRDefault="00491780" w:rsidP="00491780">
      <w:pPr>
        <w:rPr>
          <w:rFonts w:ascii="Arial" w:hAnsi="Arial" w:cs="Arial"/>
          <w:sz w:val="24"/>
        </w:rPr>
      </w:pPr>
      <w:r w:rsidRPr="00491780">
        <w:rPr>
          <w:rFonts w:ascii="Arial" w:hAnsi="Arial" w:cs="Arial"/>
          <w:sz w:val="24"/>
        </w:rPr>
        <w:t xml:space="preserve">Globaalikasvatuksen ja oppilaiden kansainvälisen toiminnan merkityksellisyyttä ja näkyvyyttä tulisi lisätä niin, että perusopetuksen päättyessä oppilaalla olisi koossa ja esittää kansainvälisyys-CV, joka täydentää hänen virallisia todistuksiaan samaan tapaan kuin esim. lukiodiplomit. Koko perusopetuksen ja mahdollisesti lukionkin ajan käytössä olevassa CV:ssä hänen </w:t>
      </w:r>
      <w:proofErr w:type="gramStart"/>
      <w:r w:rsidRPr="00491780">
        <w:rPr>
          <w:rFonts w:ascii="Arial" w:hAnsi="Arial" w:cs="Arial"/>
          <w:sz w:val="24"/>
        </w:rPr>
        <w:t>muutkin</w:t>
      </w:r>
      <w:proofErr w:type="gramEnd"/>
      <w:r w:rsidRPr="00491780">
        <w:rPr>
          <w:rFonts w:ascii="Arial" w:hAnsi="Arial" w:cs="Arial"/>
          <w:sz w:val="24"/>
        </w:rPr>
        <w:t xml:space="preserve"> kuin todistuksessa arvioidut kielikohtaamisensa ja kansainvälinen toimintansa olisi kirjattuna samaan tapaan kuin lähinnä aikuisille suunnatussa Europassissa. Asiaa on jo mietitty ja kehitelty eri kouluissa ympäri Suomea ja Oulussa valtionapua saaneiden kansainvälisyyshankkeiden koordinoinnin (INternationalization TOgether -hankkeen) yhtenä osa-alueena. Virallisia valtakunnallisia suorittamisen ehtoja tai todistuksen muotoa ei ole siis vielä olemassa.</w:t>
      </w:r>
    </w:p>
    <w:p w:rsidR="00491780" w:rsidRPr="00491780" w:rsidRDefault="00491780" w:rsidP="00491780">
      <w:pPr>
        <w:rPr>
          <w:rFonts w:ascii="Arial" w:hAnsi="Arial" w:cs="Arial"/>
          <w:sz w:val="24"/>
        </w:rPr>
      </w:pPr>
    </w:p>
    <w:p w:rsidR="00491780" w:rsidRPr="00491780" w:rsidRDefault="00491780" w:rsidP="00491780">
      <w:pPr>
        <w:rPr>
          <w:rFonts w:ascii="Arial" w:hAnsi="Arial" w:cs="Arial"/>
          <w:sz w:val="24"/>
        </w:rPr>
      </w:pPr>
      <w:r w:rsidRPr="00491780">
        <w:rPr>
          <w:rFonts w:ascii="Arial" w:hAnsi="Arial" w:cs="Arial"/>
          <w:sz w:val="24"/>
        </w:rPr>
        <w:t xml:space="preserve">Osa opetuksen järjestäjistä ja kouluista on ryhtynyt kirjaamaan kansainvälisyysstrategioita ja toimintasuunnitelmia. Kun koulujen kansainvälistyminen muuttuu lisääntyvän suunnitelmallisuuden vuoksi yhä laadukkaammaksi, on tärkeää, että oppilaan osuus eri toimintojen suunnittelijana ja toteuttajana ei jää vaille dokumentointia. Oppilaskohtaisilla kirjauksilla voidaan varmistaa, että strategioiden ja toimintasuunnitelmien toteutus koskettaa jokaista oppilasta opetussuunnitelmien arvopohjan mukaisesti. </w:t>
      </w:r>
    </w:p>
    <w:p w:rsidR="00491780" w:rsidRPr="00491780" w:rsidRDefault="00491780" w:rsidP="00491780">
      <w:pPr>
        <w:rPr>
          <w:rFonts w:ascii="Arial" w:hAnsi="Arial" w:cs="Arial"/>
          <w:sz w:val="24"/>
        </w:rPr>
      </w:pPr>
      <w:r w:rsidRPr="00491780">
        <w:rPr>
          <w:rFonts w:ascii="Arial" w:hAnsi="Arial" w:cs="Arial"/>
          <w:sz w:val="24"/>
        </w:rPr>
        <w:t>”Opetuksen avulla tuetaan oppilaan oman kulttuuri-identiteetin rakentumista sekä hänen osallisuuttaan suomalaisessa yhteiskunnassa ja globaalistuvassa maailmassa. Sen avulla edistetään myös suvaitsevaisuutta ja kulttuurien välistä ymmärtämystä.” (Perusopetuksen opetussuunnitelman perusteet 2004)</w:t>
      </w:r>
    </w:p>
    <w:p w:rsidR="00491780" w:rsidRPr="00491780" w:rsidRDefault="00491780" w:rsidP="00491780">
      <w:pPr>
        <w:rPr>
          <w:rFonts w:ascii="Arial" w:hAnsi="Arial" w:cs="Arial"/>
          <w:sz w:val="24"/>
        </w:rPr>
      </w:pPr>
      <w:r w:rsidRPr="00491780">
        <w:rPr>
          <w:rFonts w:ascii="Arial" w:hAnsi="Arial" w:cs="Arial"/>
          <w:sz w:val="24"/>
        </w:rPr>
        <w:t>”Opiskelijoita kasvatetaan suvaitsevaisuuteen ja kansainväliseen yhteistyöhön.” (Lukion opetussuunnitelman perusteet 2003)</w:t>
      </w:r>
    </w:p>
    <w:p w:rsidR="00491780" w:rsidRPr="00491780" w:rsidRDefault="00491780" w:rsidP="00491780">
      <w:pPr>
        <w:rPr>
          <w:rFonts w:ascii="Arial" w:hAnsi="Arial" w:cs="Arial"/>
          <w:sz w:val="24"/>
        </w:rPr>
      </w:pPr>
    </w:p>
    <w:p w:rsidR="00491780" w:rsidRPr="00491780" w:rsidRDefault="00491780" w:rsidP="00491780">
      <w:pPr>
        <w:rPr>
          <w:rFonts w:ascii="Arial" w:hAnsi="Arial" w:cs="Arial"/>
          <w:sz w:val="24"/>
        </w:rPr>
      </w:pPr>
      <w:r w:rsidRPr="00491780">
        <w:rPr>
          <w:rFonts w:ascii="Arial" w:hAnsi="Arial" w:cs="Arial"/>
          <w:sz w:val="24"/>
        </w:rPr>
        <w:t xml:space="preserve">CLUE-koordinaation yhdessä yhteistyökoulussa, Lauttasaaren yhteiskoulussa, on kehitetty Multikulti-passi 1-3 vuodessa suoritettavan poikkitieteellisen kulttuurienvälisen viestinnän kurssin dokumentointipohjaksi. Passiin kerätään 38 opintopistettä osallistumalla yhteiskoulun kansainväliseen toimintaan, tutkimalla esim. kemiaa, taloutta tai kuvataiteita globaalista näkökulmasta ja jakamalla kokemuksia muiden kanssa. </w:t>
      </w:r>
    </w:p>
    <w:p w:rsidR="00491780" w:rsidRPr="00491780" w:rsidRDefault="00491780" w:rsidP="00491780">
      <w:pPr>
        <w:rPr>
          <w:rFonts w:ascii="Arial" w:hAnsi="Arial" w:cs="Arial"/>
          <w:sz w:val="24"/>
        </w:rPr>
      </w:pPr>
    </w:p>
    <w:p w:rsidR="00491780" w:rsidRPr="00491780" w:rsidRDefault="00491780" w:rsidP="00491780">
      <w:pPr>
        <w:rPr>
          <w:rFonts w:ascii="Arial" w:hAnsi="Arial" w:cs="Arial"/>
          <w:sz w:val="24"/>
        </w:rPr>
      </w:pPr>
      <w:r w:rsidRPr="00491780">
        <w:rPr>
          <w:rFonts w:ascii="Arial" w:hAnsi="Arial" w:cs="Arial"/>
          <w:sz w:val="24"/>
        </w:rPr>
        <w:t xml:space="preserve">INTO-koordinaatiohankkeessa on lisäksi kehitetty kattavampi malli, jota eri tahot voivat tarpeensa mukaan soveltaa omilla paikkakunnillaan ja kouluillaan. Mallissa on mukana suunnitelma kirjauspohjaksi sekä kaavio sähköisen sovelluksen kehittämiseksi kunkin opetuksen järjestäjän omaan toimintaympäristöön soveltuvaksi. Vinkkejä asioista, joita tämän mallin pohjalta tai muulla lailla toteutettuna voi kirjata, löytyy koordinaattoreiden ja </w:t>
      </w:r>
      <w:r w:rsidRPr="00491780">
        <w:rPr>
          <w:rFonts w:ascii="Arial" w:hAnsi="Arial" w:cs="Arial"/>
          <w:sz w:val="24"/>
        </w:rPr>
        <w:lastRenderedPageBreak/>
        <w:t>projektiharjoittelijan yhteistuumin alkuun koostamassa Wikissä. Sitä voivat kaikki lukijat päivittää omilla ideoillaan!</w:t>
      </w:r>
    </w:p>
    <w:p w:rsidR="00491780" w:rsidRPr="00491780" w:rsidRDefault="00491780" w:rsidP="00491780">
      <w:pPr>
        <w:rPr>
          <w:rFonts w:ascii="Arial" w:hAnsi="Arial" w:cs="Arial"/>
          <w:sz w:val="24"/>
        </w:rPr>
      </w:pPr>
    </w:p>
    <w:p w:rsidR="00BB28C0" w:rsidRPr="00491780" w:rsidRDefault="00491780" w:rsidP="00491780">
      <w:pPr>
        <w:rPr>
          <w:rFonts w:ascii="Arial" w:hAnsi="Arial" w:cs="Arial"/>
          <w:sz w:val="24"/>
        </w:rPr>
      </w:pPr>
      <w:r w:rsidRPr="00491780">
        <w:rPr>
          <w:rFonts w:ascii="Arial" w:hAnsi="Arial" w:cs="Arial"/>
          <w:sz w:val="24"/>
        </w:rPr>
        <w:t>Oulun kaupungissa paikallisen sähköisen sovelluksen kehittäminen alkoi taustaselvityksillä vuoden 2012 keväällä, ja asian etenemistä voi seurata INTOILUA-blogissa.</w:t>
      </w:r>
      <w:bookmarkEnd w:id="0"/>
    </w:p>
    <w:sectPr w:rsidR="00BB28C0" w:rsidRPr="0049178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80"/>
    <w:rsid w:val="00491780"/>
    <w:rsid w:val="00BB28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2639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Cool</dc:creator>
  <cp:lastModifiedBy>Mama Cool</cp:lastModifiedBy>
  <cp:revision>1</cp:revision>
  <dcterms:created xsi:type="dcterms:W3CDTF">2012-07-05T07:21:00Z</dcterms:created>
  <dcterms:modified xsi:type="dcterms:W3CDTF">2012-07-05T07:22:00Z</dcterms:modified>
</cp:coreProperties>
</file>