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zh-TW"/>
        </w:rPr>
        <w:id w:val="1888453356"/>
        <w:docPartObj>
          <w:docPartGallery w:val="Cover Pages"/>
          <w:docPartUnique/>
        </w:docPartObj>
      </w:sdtPr>
      <w:sdtEndPr>
        <w:rPr>
          <w:rFonts w:asciiTheme="minorHAnsi" w:eastAsiaTheme="minorEastAsia" w:hAnsiTheme="minorHAnsi" w:cstheme="minorBidi"/>
          <w:b/>
          <w:bCs/>
          <w:sz w:val="22"/>
          <w:szCs w:val="22"/>
        </w:rPr>
      </w:sdtEndPr>
      <w:sdtContent>
        <w:p w:rsidR="00225520" w:rsidRDefault="00225520" w:rsidP="00225520">
          <w:pPr>
            <w:pStyle w:val="NoSpacing"/>
            <w:jc w:val="center"/>
            <w:rPr>
              <w:rFonts w:asciiTheme="majorHAnsi" w:eastAsiaTheme="majorEastAsia" w:hAnsiTheme="majorHAnsi" w:cstheme="majorBidi"/>
              <w:sz w:val="72"/>
              <w:szCs w:val="72"/>
            </w:rPr>
          </w:pPr>
        </w:p>
        <w:p w:rsidR="00225520" w:rsidRDefault="00225520" w:rsidP="00225520">
          <w:pPr>
            <w:pStyle w:val="NoSpacing"/>
            <w:jc w:val="center"/>
            <w:rPr>
              <w:rFonts w:asciiTheme="majorHAnsi" w:eastAsiaTheme="majorEastAsia" w:hAnsiTheme="majorHAnsi" w:cstheme="majorBidi"/>
              <w:sz w:val="72"/>
              <w:szCs w:val="72"/>
            </w:rPr>
          </w:pPr>
        </w:p>
        <w:p w:rsidR="00681FA8" w:rsidRDefault="00681FA8" w:rsidP="00225520">
          <w:pPr>
            <w:pStyle w:val="NoSpacing"/>
            <w:jc w:val="center"/>
            <w:rPr>
              <w:rFonts w:asciiTheme="majorHAnsi" w:eastAsiaTheme="majorEastAsia" w:hAnsiTheme="majorHAnsi" w:cstheme="majorBidi"/>
              <w:sz w:val="72"/>
              <w:szCs w:val="72"/>
            </w:rPr>
          </w:pPr>
        </w:p>
        <w:p w:rsidR="00225520" w:rsidRDefault="00864F8C" w:rsidP="00225520">
          <w:pPr>
            <w:pStyle w:val="NoSpacing"/>
            <w:jc w:val="center"/>
            <w:rPr>
              <w:rFonts w:asciiTheme="majorHAnsi" w:eastAsiaTheme="majorEastAsia" w:hAnsiTheme="majorHAnsi" w:cstheme="majorBidi"/>
              <w:sz w:val="72"/>
              <w:szCs w:val="72"/>
            </w:rPr>
          </w:pPr>
          <w:r>
            <w:rPr>
              <w:noProof/>
              <w:lang w:eastAsia="zh-TW"/>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8143875" cy="565785"/>
                    <wp:effectExtent l="0" t="0" r="11430" b="1460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3875" cy="56578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1.25pt;height:44.5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" o:allowincell="f" fillcolor="#4bacc6 [3208]" strokecolor="#4f81bd [3204]">
                    <w10:wrap anchorx="page" anchory="page"/>
                  </v:rect>
                </w:pict>
              </mc:Fallback>
            </mc:AlternateContent>
          </w:r>
          <w:r>
            <w:rPr>
              <w:noProof/>
              <w:lang w:eastAsia="zh-TW"/>
            </w:rPr>
            <mc:AlternateContent>
              <mc:Choice Requires="wps">
                <w:drawing>
                  <wp:anchor distT="0" distB="0" distL="114300" distR="114300" simplePos="0" relativeHeight="251662336" behindDoc="0" locked="0" layoutInCell="0" allowOverlap="1">
                    <wp:simplePos x="0" y="0"/>
                    <wp:positionH relativeFrom="leftMargin">
                      <wp:align>center</wp:align>
                    </wp:positionH>
                    <wp:positionV relativeFrom="page">
                      <wp:align>center</wp:align>
                    </wp:positionV>
                    <wp:extent cx="90805" cy="10548620"/>
                    <wp:effectExtent l="0" t="0" r="23495" b="114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862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0.6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" o:allowincell="f" strokecolor="#4f81bd [3204]">
                    <w10:wrap anchorx="margin" anchory="page"/>
                  </v:rect>
                </w:pict>
              </mc:Fallback>
            </mc:AlternateContent>
          </w:r>
          <w:r>
            <w:rPr>
              <w:noProof/>
              <w:lang w:eastAsia="zh-TW"/>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90805" cy="10548620"/>
                    <wp:effectExtent l="0" t="0" r="2349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862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0.6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" o:allowincell="f" strokecolor="#4f81bd [3204]">
                    <w10:wrap anchorx="margin" anchory="page"/>
                  </v:rect>
                </w:pict>
              </mc:Fallback>
            </mc:AlternateContent>
          </w:r>
          <w:r>
            <w:rPr>
              <w:noProof/>
              <w:lang w:eastAsia="zh-TW"/>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topMargin">
                      <wp:align>top</wp:align>
                    </wp:positionV>
                    <wp:extent cx="8143875" cy="561340"/>
                    <wp:effectExtent l="0" t="0" r="11430" b="1460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3875" cy="5613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1.25pt;height:44.2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225520" w:rsidRDefault="00225520" w:rsidP="00225520">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First </w:t>
              </w:r>
              <w:r w:rsidR="009B6E66">
                <w:rPr>
                  <w:rFonts w:asciiTheme="majorHAnsi" w:eastAsiaTheme="majorEastAsia" w:hAnsiTheme="majorHAnsi" w:cstheme="majorBidi"/>
                  <w:sz w:val="72"/>
                  <w:szCs w:val="72"/>
                </w:rPr>
                <w:t>in</w:t>
              </w:r>
              <w:r>
                <w:rPr>
                  <w:rFonts w:asciiTheme="majorHAnsi" w:eastAsiaTheme="majorEastAsia" w:hAnsiTheme="majorHAnsi" w:cstheme="majorBidi"/>
                  <w:sz w:val="72"/>
                  <w:szCs w:val="72"/>
                </w:rPr>
                <w:t xml:space="preserve"> Show Pet Foods, Inc.</w:t>
              </w:r>
            </w:p>
          </w:sdtContent>
        </w:sdt>
        <w:p w:rsidR="00225520" w:rsidRPr="00225520" w:rsidRDefault="00225520">
          <w:pPr>
            <w:rPr>
              <w:sz w:val="24"/>
              <w:szCs w:val="24"/>
            </w:rPr>
          </w:pPr>
        </w:p>
        <w:sdt>
          <w:sdtPr>
            <w:rPr>
              <w:rFonts w:asciiTheme="majorHAnsi" w:eastAsiaTheme="majorEastAsia" w:hAnsiTheme="majorHAnsi" w:cstheme="majorBidi"/>
              <w:b/>
              <w:sz w:val="40"/>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225520" w:rsidRPr="00225520" w:rsidRDefault="00225520" w:rsidP="00225520">
              <w:pPr>
                <w:pStyle w:val="NoSpacing"/>
                <w:jc w:val="center"/>
                <w:rPr>
                  <w:rFonts w:asciiTheme="majorHAnsi" w:eastAsiaTheme="majorEastAsia" w:hAnsiTheme="majorHAnsi" w:cstheme="majorBidi"/>
                  <w:b/>
                  <w:sz w:val="40"/>
                  <w:szCs w:val="36"/>
                </w:rPr>
              </w:pPr>
              <w:r w:rsidRPr="00225520">
                <w:rPr>
                  <w:rFonts w:asciiTheme="majorHAnsi" w:eastAsiaTheme="majorEastAsia" w:hAnsiTheme="majorHAnsi" w:cstheme="majorBidi"/>
                  <w:b/>
                  <w:sz w:val="40"/>
                  <w:szCs w:val="36"/>
                </w:rPr>
                <w:t>BUAD 6300 Strategic Marketing and Analysis</w:t>
              </w:r>
            </w:p>
          </w:sdtContent>
        </w:sdt>
        <w:p w:rsidR="00225520" w:rsidRPr="00225520" w:rsidRDefault="00225520">
          <w:pPr>
            <w:rPr>
              <w:sz w:val="16"/>
              <w:szCs w:val="16"/>
            </w:rPr>
          </w:pPr>
        </w:p>
        <w:sdt>
          <w:sdtPr>
            <w:rPr>
              <w:sz w:val="36"/>
            </w:rPr>
            <w:alias w:val="Company"/>
            <w:id w:val="14700089"/>
            <w:dataBinding w:prefixMappings="xmlns:ns0='http://schemas.openxmlformats.org/officeDocument/2006/extended-properties'" w:xpath="/ns0:Properties[1]/ns0:Company[1]" w:storeItemID="{6668398D-A668-4E3E-A5EB-62B293D839F1}"/>
            <w:text/>
          </w:sdtPr>
          <w:sdtEndPr/>
          <w:sdtContent>
            <w:p w:rsidR="00225520" w:rsidRPr="00225520" w:rsidRDefault="00225520" w:rsidP="00225520">
              <w:pPr>
                <w:pStyle w:val="NoSpacing"/>
                <w:jc w:val="center"/>
                <w:rPr>
                  <w:sz w:val="36"/>
                </w:rPr>
              </w:pPr>
              <w:r w:rsidRPr="00225520">
                <w:rPr>
                  <w:sz w:val="36"/>
                </w:rPr>
                <w:t>Dr. Michael L. Mallin</w:t>
              </w:r>
            </w:p>
          </w:sdtContent>
        </w:sdt>
        <w:sdt>
          <w:sdtPr>
            <w:rPr>
              <w:sz w:val="36"/>
            </w:rPr>
            <w:alias w:val="Date"/>
            <w:id w:val="1470008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225520" w:rsidRPr="00225520" w:rsidRDefault="00225520" w:rsidP="00225520">
              <w:pPr>
                <w:pStyle w:val="NoSpacing"/>
                <w:jc w:val="center"/>
                <w:rPr>
                  <w:sz w:val="36"/>
                </w:rPr>
              </w:pPr>
              <w:r w:rsidRPr="00225520">
                <w:rPr>
                  <w:sz w:val="36"/>
                </w:rPr>
                <w:t>Spring 2011</w:t>
              </w:r>
            </w:p>
          </w:sdtContent>
        </w:sdt>
        <w:p w:rsidR="00225520" w:rsidRPr="00225520" w:rsidRDefault="00225520" w:rsidP="001A6FA2">
          <w:pPr>
            <w:jc w:val="right"/>
            <w:rPr>
              <w:sz w:val="28"/>
            </w:rPr>
          </w:pPr>
        </w:p>
        <w:p w:rsidR="00225520" w:rsidRDefault="00225520" w:rsidP="001A6FA2">
          <w:pPr>
            <w:jc w:val="right"/>
            <w:rPr>
              <w:sz w:val="28"/>
            </w:rPr>
          </w:pPr>
        </w:p>
        <w:p w:rsidR="001A6FA2" w:rsidRDefault="001A6FA2" w:rsidP="001A6FA2">
          <w:pPr>
            <w:jc w:val="right"/>
            <w:rPr>
              <w:sz w:val="28"/>
            </w:rPr>
          </w:pPr>
        </w:p>
        <w:p w:rsidR="00EF4592" w:rsidRDefault="00EF4592" w:rsidP="001A6FA2">
          <w:pPr>
            <w:jc w:val="right"/>
            <w:rPr>
              <w:sz w:val="28"/>
            </w:rPr>
          </w:pPr>
        </w:p>
        <w:p w:rsidR="00EF4592" w:rsidRDefault="00EF4592" w:rsidP="001A6FA2">
          <w:pPr>
            <w:jc w:val="right"/>
            <w:rPr>
              <w:sz w:val="28"/>
            </w:rPr>
          </w:pPr>
        </w:p>
        <w:p w:rsidR="00867099" w:rsidRDefault="00867099" w:rsidP="001A6FA2">
          <w:pPr>
            <w:jc w:val="right"/>
            <w:rPr>
              <w:sz w:val="28"/>
            </w:rPr>
          </w:pPr>
        </w:p>
        <w:p w:rsidR="00867099" w:rsidRPr="00225520" w:rsidRDefault="00867099" w:rsidP="001A6FA2">
          <w:pPr>
            <w:jc w:val="right"/>
            <w:rPr>
              <w:sz w:val="28"/>
            </w:rPr>
          </w:pPr>
        </w:p>
        <w:p w:rsidR="00225520" w:rsidRPr="00963C67" w:rsidRDefault="00225520" w:rsidP="001A6FA2">
          <w:pPr>
            <w:jc w:val="right"/>
            <w:rPr>
              <w:sz w:val="28"/>
              <w:szCs w:val="28"/>
            </w:rPr>
          </w:pPr>
        </w:p>
        <w:p w:rsidR="00963C67" w:rsidRPr="00963C67" w:rsidRDefault="00225520" w:rsidP="00963C67">
          <w:pPr>
            <w:jc w:val="center"/>
            <w:rPr>
              <w:i/>
              <w:sz w:val="28"/>
              <w:szCs w:val="28"/>
            </w:rPr>
          </w:pPr>
          <w:r w:rsidRPr="00963C67">
            <w:rPr>
              <w:i/>
              <w:sz w:val="28"/>
              <w:szCs w:val="28"/>
            </w:rPr>
            <w:t>Meagan Frances Ayers</w:t>
          </w:r>
          <w:r w:rsidR="00963C67">
            <w:rPr>
              <w:i/>
              <w:sz w:val="28"/>
              <w:szCs w:val="28"/>
            </w:rPr>
            <w:t xml:space="preserve">             </w:t>
          </w:r>
          <w:r w:rsidR="00963C67">
            <w:rPr>
              <w:rFonts w:cstheme="minorHAnsi"/>
              <w:i/>
              <w:sz w:val="28"/>
              <w:szCs w:val="28"/>
            </w:rPr>
            <w:t xml:space="preserve">•            </w:t>
          </w:r>
          <w:r w:rsidR="00963C67">
            <w:rPr>
              <w:i/>
              <w:sz w:val="28"/>
              <w:szCs w:val="28"/>
            </w:rPr>
            <w:t xml:space="preserve"> </w:t>
          </w:r>
          <w:r w:rsidR="00963C67" w:rsidRPr="00963C67">
            <w:rPr>
              <w:i/>
              <w:sz w:val="28"/>
              <w:szCs w:val="28"/>
            </w:rPr>
            <w:t>Anthony Fischer</w:t>
          </w:r>
          <w:r w:rsidR="00963C67">
            <w:rPr>
              <w:i/>
              <w:sz w:val="28"/>
              <w:szCs w:val="28"/>
            </w:rPr>
            <w:t xml:space="preserve">            </w:t>
          </w:r>
          <w:r w:rsidR="00963C67">
            <w:rPr>
              <w:rFonts w:cstheme="minorHAnsi"/>
              <w:i/>
              <w:sz w:val="28"/>
              <w:szCs w:val="28"/>
            </w:rPr>
            <w:t xml:space="preserve">•            </w:t>
          </w:r>
          <w:r w:rsidR="00963C67">
            <w:rPr>
              <w:i/>
              <w:sz w:val="28"/>
              <w:szCs w:val="28"/>
            </w:rPr>
            <w:t xml:space="preserve"> </w:t>
          </w:r>
          <w:r w:rsidR="00963C67" w:rsidRPr="00963C67">
            <w:rPr>
              <w:i/>
              <w:sz w:val="28"/>
              <w:szCs w:val="28"/>
            </w:rPr>
            <w:t>Christopher Bomer</w:t>
          </w:r>
        </w:p>
        <w:p w:rsidR="00963C67" w:rsidRPr="001A6FA2" w:rsidRDefault="00963C67" w:rsidP="00963C67">
          <w:pPr>
            <w:jc w:val="right"/>
            <w:rPr>
              <w:i/>
              <w:sz w:val="32"/>
            </w:rPr>
          </w:pPr>
        </w:p>
        <w:p w:rsidR="00225520" w:rsidRPr="001A6FA2" w:rsidRDefault="00225520" w:rsidP="00225520">
          <w:pPr>
            <w:jc w:val="right"/>
            <w:rPr>
              <w:i/>
              <w:sz w:val="32"/>
            </w:rPr>
          </w:pPr>
        </w:p>
        <w:p w:rsidR="00225520" w:rsidRDefault="00225520">
          <w:pPr>
            <w:spacing w:after="0" w:line="240" w:lineRule="auto"/>
            <w:rPr>
              <w:b/>
              <w:bCs/>
              <w:lang w:eastAsia="ja-JP"/>
            </w:rPr>
          </w:pPr>
          <w:r>
            <w:rPr>
              <w:b/>
              <w:bCs/>
              <w:lang w:eastAsia="ja-JP"/>
            </w:rPr>
            <w:br w:type="page"/>
          </w:r>
        </w:p>
      </w:sdtContent>
    </w:sdt>
    <w:p w:rsidR="00A86007" w:rsidRPr="00C908CA" w:rsidRDefault="00A86007" w:rsidP="00501C5B">
      <w:pPr>
        <w:spacing w:after="0" w:line="240" w:lineRule="auto"/>
        <w:jc w:val="both"/>
        <w:rPr>
          <w:b/>
          <w:caps/>
          <w:sz w:val="24"/>
          <w:szCs w:val="23"/>
        </w:rPr>
      </w:pPr>
      <w:r>
        <w:rPr>
          <w:b/>
          <w:caps/>
          <w:sz w:val="24"/>
          <w:szCs w:val="23"/>
        </w:rPr>
        <w:lastRenderedPageBreak/>
        <w:t>Issue</w:t>
      </w:r>
    </w:p>
    <w:p w:rsidR="00A86007" w:rsidRDefault="00A86007" w:rsidP="00501C5B">
      <w:pPr>
        <w:spacing w:after="0" w:line="240" w:lineRule="auto"/>
        <w:jc w:val="both"/>
        <w:rPr>
          <w:szCs w:val="23"/>
        </w:rPr>
      </w:pPr>
    </w:p>
    <w:p w:rsidR="009F2279" w:rsidRDefault="00886342" w:rsidP="00501C5B">
      <w:pPr>
        <w:spacing w:after="0" w:line="240" w:lineRule="auto"/>
        <w:jc w:val="both"/>
        <w:rPr>
          <w:szCs w:val="23"/>
        </w:rPr>
      </w:pPr>
      <w:r>
        <w:rPr>
          <w:szCs w:val="23"/>
        </w:rPr>
        <w:t>First in Show Pet Foods, Inc. has been a major producer of do</w:t>
      </w:r>
      <w:r w:rsidR="000866E6">
        <w:rPr>
          <w:szCs w:val="23"/>
        </w:rPr>
        <w:t>g food for show dogs within the</w:t>
      </w:r>
      <w:r>
        <w:rPr>
          <w:szCs w:val="23"/>
        </w:rPr>
        <w:t xml:space="preserve"> dog show circuit for </w:t>
      </w:r>
      <w:r w:rsidR="00EB3C9B">
        <w:rPr>
          <w:szCs w:val="23"/>
        </w:rPr>
        <w:t xml:space="preserve">several years.  They create high-quality and </w:t>
      </w:r>
      <w:r>
        <w:rPr>
          <w:szCs w:val="23"/>
        </w:rPr>
        <w:t>high-priced products for show dogs and now see a</w:t>
      </w:r>
      <w:r w:rsidR="00EB3C9B">
        <w:rPr>
          <w:szCs w:val="23"/>
        </w:rPr>
        <w:t>n opportunity to enter into new retail channels</w:t>
      </w:r>
      <w:r>
        <w:rPr>
          <w:szCs w:val="23"/>
        </w:rPr>
        <w:t xml:space="preserve"> with their product due to changing attitudes and perceptions within the do</w:t>
      </w:r>
      <w:r w:rsidR="00EB3C9B">
        <w:rPr>
          <w:szCs w:val="23"/>
        </w:rPr>
        <w:t>g food industry</w:t>
      </w:r>
      <w:r w:rsidR="00A223C6">
        <w:rPr>
          <w:szCs w:val="23"/>
        </w:rPr>
        <w:t>,</w:t>
      </w:r>
      <w:r w:rsidR="00EB3C9B">
        <w:rPr>
          <w:szCs w:val="23"/>
        </w:rPr>
        <w:t xml:space="preserve"> regarding dog food </w:t>
      </w:r>
      <w:r>
        <w:rPr>
          <w:szCs w:val="23"/>
        </w:rPr>
        <w:t>cons</w:t>
      </w:r>
      <w:r w:rsidR="00D628CB">
        <w:rPr>
          <w:szCs w:val="23"/>
        </w:rPr>
        <w:t xml:space="preserve">umers.  Their </w:t>
      </w:r>
      <w:r w:rsidR="00EB3C9B">
        <w:rPr>
          <w:szCs w:val="23"/>
        </w:rPr>
        <w:t xml:space="preserve">greatest </w:t>
      </w:r>
      <w:r w:rsidR="00D628CB">
        <w:rPr>
          <w:szCs w:val="23"/>
        </w:rPr>
        <w:t>concern</w:t>
      </w:r>
      <w:r w:rsidR="00EB3C9B">
        <w:rPr>
          <w:szCs w:val="23"/>
        </w:rPr>
        <w:t>s</w:t>
      </w:r>
      <w:r w:rsidR="00D628CB">
        <w:rPr>
          <w:szCs w:val="23"/>
        </w:rPr>
        <w:t xml:space="preserve"> </w:t>
      </w:r>
      <w:r w:rsidR="00EB3C9B">
        <w:rPr>
          <w:szCs w:val="23"/>
        </w:rPr>
        <w:t>are</w:t>
      </w:r>
      <w:r w:rsidR="00D628CB">
        <w:rPr>
          <w:szCs w:val="23"/>
        </w:rPr>
        <w:t xml:space="preserve"> how </w:t>
      </w:r>
      <w:r w:rsidR="00EB3C9B">
        <w:rPr>
          <w:szCs w:val="23"/>
        </w:rPr>
        <w:t>they should</w:t>
      </w:r>
      <w:r w:rsidR="00D628CB">
        <w:rPr>
          <w:szCs w:val="23"/>
        </w:rPr>
        <w:t xml:space="preserve"> go about breaking into the retail channel, who to target, </w:t>
      </w:r>
      <w:r w:rsidR="00151FA2">
        <w:rPr>
          <w:szCs w:val="23"/>
        </w:rPr>
        <w:t xml:space="preserve">how to promote their product, how much to allot to this </w:t>
      </w:r>
      <w:r w:rsidR="00F33842">
        <w:rPr>
          <w:szCs w:val="23"/>
        </w:rPr>
        <w:t>initiative</w:t>
      </w:r>
      <w:r w:rsidR="00151FA2">
        <w:rPr>
          <w:szCs w:val="23"/>
        </w:rPr>
        <w:t>, and where t</w:t>
      </w:r>
      <w:r w:rsidR="00EB3C9B">
        <w:rPr>
          <w:szCs w:val="23"/>
        </w:rPr>
        <w:t>o start selling their product.</w:t>
      </w:r>
      <w:r w:rsidR="003D5747">
        <w:rPr>
          <w:szCs w:val="23"/>
        </w:rPr>
        <w:t xml:space="preserve">  </w:t>
      </w:r>
      <w:r w:rsidR="003D5747">
        <w:rPr>
          <w:rFonts w:ascii="Calibri" w:hAnsi="Calibri"/>
        </w:rPr>
        <w:t>First in Show Pet Food, Inc. executives are carefully considering how to launch their Show Circuit brand dog food into the greater Boston market.</w:t>
      </w:r>
    </w:p>
    <w:p w:rsidR="009F2279" w:rsidRPr="00F45AF3" w:rsidRDefault="009F2279" w:rsidP="00501C5B">
      <w:pPr>
        <w:spacing w:after="0" w:line="240" w:lineRule="auto"/>
        <w:jc w:val="both"/>
        <w:rPr>
          <w:szCs w:val="23"/>
        </w:rPr>
      </w:pPr>
    </w:p>
    <w:p w:rsidR="00225520" w:rsidRPr="00C908CA" w:rsidRDefault="00154DC9" w:rsidP="00501C5B">
      <w:pPr>
        <w:spacing w:after="0" w:line="240" w:lineRule="auto"/>
        <w:jc w:val="both"/>
        <w:rPr>
          <w:b/>
          <w:caps/>
          <w:sz w:val="24"/>
          <w:szCs w:val="23"/>
        </w:rPr>
      </w:pPr>
      <w:r w:rsidRPr="00C908CA">
        <w:rPr>
          <w:b/>
          <w:caps/>
          <w:sz w:val="24"/>
          <w:szCs w:val="23"/>
        </w:rPr>
        <w:t>Background</w:t>
      </w:r>
    </w:p>
    <w:p w:rsidR="00154DC9" w:rsidRPr="00D6063E" w:rsidRDefault="00154DC9" w:rsidP="00501C5B">
      <w:pPr>
        <w:spacing w:after="0" w:line="240" w:lineRule="auto"/>
        <w:jc w:val="both"/>
        <w:rPr>
          <w:b/>
          <w:sz w:val="23"/>
          <w:szCs w:val="23"/>
        </w:rPr>
      </w:pPr>
    </w:p>
    <w:p w:rsidR="00225520" w:rsidRPr="00E001E0" w:rsidRDefault="00DD4A9A" w:rsidP="00501C5B">
      <w:pPr>
        <w:spacing w:after="0" w:line="240" w:lineRule="auto"/>
        <w:jc w:val="both"/>
        <w:rPr>
          <w:i/>
          <w:sz w:val="24"/>
          <w:szCs w:val="23"/>
        </w:rPr>
      </w:pPr>
      <w:r w:rsidRPr="00E001E0">
        <w:rPr>
          <w:i/>
          <w:sz w:val="24"/>
          <w:szCs w:val="23"/>
        </w:rPr>
        <w:t>Industry</w:t>
      </w:r>
    </w:p>
    <w:p w:rsidR="00DD4A9A" w:rsidRPr="00D6063E" w:rsidRDefault="00DD4A9A" w:rsidP="00501C5B">
      <w:pPr>
        <w:spacing w:after="0" w:line="240" w:lineRule="auto"/>
        <w:jc w:val="both"/>
        <w:rPr>
          <w:sz w:val="23"/>
          <w:szCs w:val="23"/>
        </w:rPr>
      </w:pPr>
    </w:p>
    <w:p w:rsidR="008B5492" w:rsidRPr="00E001E0" w:rsidRDefault="00C76274" w:rsidP="00501C5B">
      <w:pPr>
        <w:spacing w:after="0" w:line="240" w:lineRule="auto"/>
        <w:jc w:val="both"/>
        <w:rPr>
          <w:szCs w:val="23"/>
        </w:rPr>
      </w:pPr>
      <w:r>
        <w:rPr>
          <w:szCs w:val="23"/>
        </w:rPr>
        <w:t xml:space="preserve">In 2009, </w:t>
      </w:r>
      <w:r w:rsidR="00FF64E8" w:rsidRPr="00E001E0">
        <w:rPr>
          <w:szCs w:val="23"/>
        </w:rPr>
        <w:t xml:space="preserve">dog food </w:t>
      </w:r>
      <w:r>
        <w:rPr>
          <w:szCs w:val="23"/>
        </w:rPr>
        <w:t xml:space="preserve">sales </w:t>
      </w:r>
      <w:r w:rsidR="00FF64E8" w:rsidRPr="00E001E0">
        <w:rPr>
          <w:szCs w:val="23"/>
        </w:rPr>
        <w:t xml:space="preserve">will total about $10 billion at manufacturers’ prices.  However, fewer than half of </w:t>
      </w:r>
      <w:r w:rsidR="00B2583A">
        <w:rPr>
          <w:szCs w:val="23"/>
        </w:rPr>
        <w:t>US</w:t>
      </w:r>
      <w:r w:rsidR="00FF64E8" w:rsidRPr="00E001E0">
        <w:rPr>
          <w:szCs w:val="23"/>
        </w:rPr>
        <w:t xml:space="preserve"> dogs are regularly fed prepared dog food.  </w:t>
      </w:r>
      <w:r>
        <w:rPr>
          <w:szCs w:val="23"/>
        </w:rPr>
        <w:t>This indicates there may be untapped</w:t>
      </w:r>
      <w:r w:rsidR="00FF64E8" w:rsidRPr="00E001E0">
        <w:rPr>
          <w:szCs w:val="23"/>
        </w:rPr>
        <w:t xml:space="preserve"> potential within the dog food industry wit</w:t>
      </w:r>
      <w:r w:rsidR="00A96EC5">
        <w:rPr>
          <w:szCs w:val="23"/>
        </w:rPr>
        <w:t xml:space="preserve">h regards to </w:t>
      </w:r>
      <w:r>
        <w:rPr>
          <w:szCs w:val="23"/>
        </w:rPr>
        <w:t xml:space="preserve">the </w:t>
      </w:r>
      <w:r w:rsidR="00A96EC5">
        <w:rPr>
          <w:szCs w:val="23"/>
        </w:rPr>
        <w:t>prepared dog foods</w:t>
      </w:r>
      <w:r>
        <w:rPr>
          <w:szCs w:val="23"/>
        </w:rPr>
        <w:t xml:space="preserve"> segment</w:t>
      </w:r>
      <w:r w:rsidR="00A96EC5">
        <w:rPr>
          <w:szCs w:val="23"/>
        </w:rPr>
        <w:t>.  As of 2008, the dog food industry share was broken down by category:</w:t>
      </w:r>
      <w:r w:rsidR="008B5492" w:rsidRPr="00E001E0">
        <w:rPr>
          <w:szCs w:val="23"/>
        </w:rPr>
        <w:t xml:space="preserve"> </w:t>
      </w:r>
      <w:r w:rsidR="00A96EC5">
        <w:rPr>
          <w:szCs w:val="23"/>
        </w:rPr>
        <w:t xml:space="preserve">Dry (65%), Canned (15%), and Treats (20%).  Interestingly, frozen/prepared dog foods </w:t>
      </w:r>
      <w:r>
        <w:rPr>
          <w:szCs w:val="23"/>
        </w:rPr>
        <w:t>were</w:t>
      </w:r>
      <w:r w:rsidR="00A96EC5">
        <w:rPr>
          <w:szCs w:val="23"/>
        </w:rPr>
        <w:t xml:space="preserve"> not on the list</w:t>
      </w:r>
      <w:r w:rsidR="009C5E8D">
        <w:rPr>
          <w:szCs w:val="23"/>
        </w:rPr>
        <w:t>,</w:t>
      </w:r>
      <w:r w:rsidR="00A96EC5">
        <w:rPr>
          <w:szCs w:val="23"/>
        </w:rPr>
        <w:t xml:space="preserve"> </w:t>
      </w:r>
      <w:r>
        <w:rPr>
          <w:szCs w:val="23"/>
        </w:rPr>
        <w:t>leaving</w:t>
      </w:r>
      <w:r w:rsidR="00A96EC5">
        <w:rPr>
          <w:szCs w:val="23"/>
        </w:rPr>
        <w:t xml:space="preserve"> a hu</w:t>
      </w:r>
      <w:r w:rsidR="00B5650F">
        <w:rPr>
          <w:szCs w:val="23"/>
        </w:rPr>
        <w:t xml:space="preserve">ge </w:t>
      </w:r>
      <w:r>
        <w:rPr>
          <w:szCs w:val="23"/>
        </w:rPr>
        <w:t>po</w:t>
      </w:r>
      <w:r w:rsidR="009C5E8D">
        <w:rPr>
          <w:szCs w:val="23"/>
        </w:rPr>
        <w:t>tential</w:t>
      </w:r>
      <w:r>
        <w:rPr>
          <w:szCs w:val="23"/>
        </w:rPr>
        <w:t xml:space="preserve"> </w:t>
      </w:r>
      <w:r w:rsidR="009C5E8D">
        <w:rPr>
          <w:szCs w:val="23"/>
        </w:rPr>
        <w:t xml:space="preserve">market </w:t>
      </w:r>
      <w:r>
        <w:rPr>
          <w:szCs w:val="23"/>
        </w:rPr>
        <w:t>for First in Show Pet Foods</w:t>
      </w:r>
      <w:r w:rsidR="009C5E8D">
        <w:rPr>
          <w:szCs w:val="23"/>
        </w:rPr>
        <w:t>, Inc.</w:t>
      </w:r>
      <w:r>
        <w:rPr>
          <w:szCs w:val="23"/>
        </w:rPr>
        <w:t xml:space="preserve"> to</w:t>
      </w:r>
      <w:r w:rsidR="00B5650F">
        <w:rPr>
          <w:szCs w:val="23"/>
        </w:rPr>
        <w:t xml:space="preserve"> tap into</w:t>
      </w:r>
      <w:r>
        <w:rPr>
          <w:szCs w:val="23"/>
        </w:rPr>
        <w:t xml:space="preserve">.  Entering the prepared dog food market at the retail level would almost certainly entail added risks and costs.  </w:t>
      </w:r>
      <w:r w:rsidR="008A0020">
        <w:rPr>
          <w:szCs w:val="23"/>
        </w:rPr>
        <w:t xml:space="preserve">15% of new products introduced to supermarkets each year are </w:t>
      </w:r>
      <w:r>
        <w:rPr>
          <w:szCs w:val="23"/>
        </w:rPr>
        <w:t>destined for</w:t>
      </w:r>
      <w:r w:rsidR="008A0020">
        <w:rPr>
          <w:szCs w:val="23"/>
        </w:rPr>
        <w:t xml:space="preserve"> the freezer case </w:t>
      </w:r>
      <w:r>
        <w:rPr>
          <w:szCs w:val="23"/>
        </w:rPr>
        <w:t>but 80% of these products fail</w:t>
      </w:r>
      <w:r w:rsidR="008A0020">
        <w:rPr>
          <w:szCs w:val="23"/>
        </w:rPr>
        <w:t>.</w:t>
      </w:r>
    </w:p>
    <w:p w:rsidR="008B5492" w:rsidRPr="00E001E0" w:rsidRDefault="008B5492" w:rsidP="00501C5B">
      <w:pPr>
        <w:spacing w:after="0" w:line="240" w:lineRule="auto"/>
        <w:jc w:val="both"/>
        <w:rPr>
          <w:szCs w:val="23"/>
        </w:rPr>
      </w:pPr>
    </w:p>
    <w:p w:rsidR="00F359EF" w:rsidRPr="00E001E0" w:rsidRDefault="008B5492" w:rsidP="00501C5B">
      <w:pPr>
        <w:spacing w:after="0" w:line="240" w:lineRule="auto"/>
        <w:jc w:val="both"/>
        <w:rPr>
          <w:szCs w:val="23"/>
        </w:rPr>
      </w:pPr>
      <w:r w:rsidRPr="00E001E0">
        <w:rPr>
          <w:szCs w:val="23"/>
        </w:rPr>
        <w:t>There are four major trends within the dog food</w:t>
      </w:r>
      <w:r w:rsidR="00C76274">
        <w:rPr>
          <w:szCs w:val="23"/>
        </w:rPr>
        <w:t xml:space="preserve"> industry</w:t>
      </w:r>
      <w:r w:rsidRPr="00E001E0">
        <w:rPr>
          <w:szCs w:val="23"/>
        </w:rPr>
        <w:t>:</w:t>
      </w:r>
    </w:p>
    <w:p w:rsidR="008B5492" w:rsidRPr="00E001E0" w:rsidRDefault="008B5492" w:rsidP="00501C5B">
      <w:pPr>
        <w:spacing w:after="0" w:line="240" w:lineRule="auto"/>
        <w:jc w:val="both"/>
        <w:rPr>
          <w:szCs w:val="23"/>
        </w:rPr>
      </w:pPr>
    </w:p>
    <w:p w:rsidR="008B5492" w:rsidRPr="00E001E0" w:rsidRDefault="002A5271" w:rsidP="00501C5B">
      <w:pPr>
        <w:pStyle w:val="ListParagraph"/>
        <w:numPr>
          <w:ilvl w:val="0"/>
          <w:numId w:val="2"/>
        </w:numPr>
        <w:spacing w:after="0" w:line="240" w:lineRule="auto"/>
        <w:jc w:val="both"/>
        <w:rPr>
          <w:szCs w:val="23"/>
        </w:rPr>
      </w:pPr>
      <w:r w:rsidRPr="00E001E0">
        <w:rPr>
          <w:szCs w:val="23"/>
          <w:u w:val="single"/>
        </w:rPr>
        <w:t>Increasing D</w:t>
      </w:r>
      <w:r w:rsidR="008B5492" w:rsidRPr="00E001E0">
        <w:rPr>
          <w:szCs w:val="23"/>
          <w:u w:val="single"/>
        </w:rPr>
        <w:t xml:space="preserve">og </w:t>
      </w:r>
      <w:r w:rsidRPr="00E001E0">
        <w:rPr>
          <w:szCs w:val="23"/>
          <w:u w:val="single"/>
        </w:rPr>
        <w:t>O</w:t>
      </w:r>
      <w:r w:rsidR="008B5492" w:rsidRPr="00E001E0">
        <w:rPr>
          <w:szCs w:val="23"/>
          <w:u w:val="single"/>
        </w:rPr>
        <w:t>wnership</w:t>
      </w:r>
      <w:r w:rsidR="008B5492" w:rsidRPr="00E001E0">
        <w:rPr>
          <w:szCs w:val="23"/>
        </w:rPr>
        <w:t xml:space="preserve"> – </w:t>
      </w:r>
      <w:r w:rsidR="00614E90">
        <w:rPr>
          <w:szCs w:val="23"/>
        </w:rPr>
        <w:t>There are currently 65 million dog owners in the US and this number is continually growing.</w:t>
      </w:r>
    </w:p>
    <w:p w:rsidR="008B5492" w:rsidRPr="00E001E0" w:rsidRDefault="002A5271" w:rsidP="00501C5B">
      <w:pPr>
        <w:pStyle w:val="ListParagraph"/>
        <w:numPr>
          <w:ilvl w:val="0"/>
          <w:numId w:val="2"/>
        </w:numPr>
        <w:spacing w:after="0" w:line="240" w:lineRule="auto"/>
        <w:jc w:val="both"/>
        <w:rPr>
          <w:szCs w:val="23"/>
        </w:rPr>
      </w:pPr>
      <w:r w:rsidRPr="00E001E0">
        <w:rPr>
          <w:szCs w:val="23"/>
          <w:u w:val="single"/>
        </w:rPr>
        <w:t>Pets as Family M</w:t>
      </w:r>
      <w:r w:rsidR="000E79B2" w:rsidRPr="00E001E0">
        <w:rPr>
          <w:szCs w:val="23"/>
          <w:u w:val="single"/>
        </w:rPr>
        <w:t>embers</w:t>
      </w:r>
      <w:r w:rsidR="000E79B2" w:rsidRPr="00E001E0">
        <w:rPr>
          <w:szCs w:val="23"/>
        </w:rPr>
        <w:t xml:space="preserve"> – Pet owners see their animal companions as a part of the family and assign human characteristics to them.  75% of dog owners consider themselves mom and dad and 95% </w:t>
      </w:r>
      <w:r w:rsidR="00614E90">
        <w:rPr>
          <w:szCs w:val="23"/>
        </w:rPr>
        <w:t xml:space="preserve">of dog owners </w:t>
      </w:r>
      <w:r w:rsidR="000E79B2" w:rsidRPr="00E001E0">
        <w:rPr>
          <w:szCs w:val="23"/>
        </w:rPr>
        <w:t>pet and hug their dog every day.  As a result, dog owners in the US spend $20 billion a year on vet bills, dog toys, dog medications, clothing, accessories, and furniture.</w:t>
      </w:r>
    </w:p>
    <w:p w:rsidR="004B15D0" w:rsidRPr="00E001E0" w:rsidRDefault="002A5271" w:rsidP="00501C5B">
      <w:pPr>
        <w:pStyle w:val="ListParagraph"/>
        <w:numPr>
          <w:ilvl w:val="0"/>
          <w:numId w:val="2"/>
        </w:numPr>
        <w:spacing w:after="0" w:line="240" w:lineRule="auto"/>
        <w:jc w:val="both"/>
        <w:rPr>
          <w:szCs w:val="23"/>
        </w:rPr>
      </w:pPr>
      <w:r w:rsidRPr="00E001E0">
        <w:rPr>
          <w:szCs w:val="23"/>
          <w:u w:val="single"/>
        </w:rPr>
        <w:t>Premium and Super Premium Dog Foods</w:t>
      </w:r>
      <w:r w:rsidRPr="00E001E0">
        <w:rPr>
          <w:szCs w:val="23"/>
        </w:rPr>
        <w:t xml:space="preserve"> </w:t>
      </w:r>
      <w:r w:rsidR="00BB4331" w:rsidRPr="00E001E0">
        <w:rPr>
          <w:szCs w:val="23"/>
        </w:rPr>
        <w:t>–</w:t>
      </w:r>
      <w:r w:rsidRPr="00E001E0">
        <w:rPr>
          <w:szCs w:val="23"/>
        </w:rPr>
        <w:t xml:space="preserve"> </w:t>
      </w:r>
      <w:r w:rsidR="00614E90">
        <w:rPr>
          <w:szCs w:val="23"/>
        </w:rPr>
        <w:t xml:space="preserve">Higher-quality and </w:t>
      </w:r>
      <w:r w:rsidR="00BB4331" w:rsidRPr="00E001E0">
        <w:rPr>
          <w:szCs w:val="23"/>
        </w:rPr>
        <w:t xml:space="preserve">higher-priced dog foods, </w:t>
      </w:r>
      <w:r w:rsidR="00614E90">
        <w:rPr>
          <w:szCs w:val="23"/>
        </w:rPr>
        <w:t xml:space="preserve">in addition to </w:t>
      </w:r>
      <w:r w:rsidR="00BB4331" w:rsidRPr="00E001E0">
        <w:rPr>
          <w:szCs w:val="23"/>
        </w:rPr>
        <w:t>increasing dog ownership, has fueled the increase in dog food sales growth.</w:t>
      </w:r>
    </w:p>
    <w:p w:rsidR="00BB4331" w:rsidRPr="00E001E0" w:rsidRDefault="00DB642A" w:rsidP="00501C5B">
      <w:pPr>
        <w:pStyle w:val="ListParagraph"/>
        <w:numPr>
          <w:ilvl w:val="0"/>
          <w:numId w:val="2"/>
        </w:numPr>
        <w:spacing w:after="0" w:line="240" w:lineRule="auto"/>
        <w:jc w:val="both"/>
        <w:rPr>
          <w:szCs w:val="23"/>
        </w:rPr>
      </w:pPr>
      <w:r w:rsidRPr="00E001E0">
        <w:rPr>
          <w:szCs w:val="23"/>
          <w:u w:val="single"/>
        </w:rPr>
        <w:t>All Natural Dog Foods</w:t>
      </w:r>
      <w:r w:rsidRPr="00E001E0">
        <w:rPr>
          <w:szCs w:val="23"/>
        </w:rPr>
        <w:t xml:space="preserve"> – </w:t>
      </w:r>
      <w:r w:rsidR="00841B35" w:rsidRPr="00E001E0">
        <w:rPr>
          <w:szCs w:val="23"/>
        </w:rPr>
        <w:t xml:space="preserve">There is an increasing trend in the emphasis </w:t>
      </w:r>
      <w:r w:rsidR="00614E90">
        <w:rPr>
          <w:szCs w:val="23"/>
        </w:rPr>
        <w:t>of</w:t>
      </w:r>
      <w:r w:rsidR="00841B35" w:rsidRPr="00E001E0">
        <w:rPr>
          <w:szCs w:val="23"/>
        </w:rPr>
        <w:t xml:space="preserve"> all-natural, no additives, no preservatives, and vitamin and min</w:t>
      </w:r>
      <w:r w:rsidR="00D11A7B" w:rsidRPr="00E001E0">
        <w:rPr>
          <w:szCs w:val="23"/>
        </w:rPr>
        <w:t xml:space="preserve">eral enriched dog </w:t>
      </w:r>
      <w:r w:rsidR="002F4D0F" w:rsidRPr="00E001E0">
        <w:rPr>
          <w:szCs w:val="23"/>
        </w:rPr>
        <w:t xml:space="preserve">food products.  The </w:t>
      </w:r>
      <w:r w:rsidR="00D11A7B" w:rsidRPr="00E001E0">
        <w:rPr>
          <w:szCs w:val="23"/>
        </w:rPr>
        <w:t>graph below</w:t>
      </w:r>
      <w:r w:rsidR="002F4D0F" w:rsidRPr="00E001E0">
        <w:rPr>
          <w:szCs w:val="23"/>
        </w:rPr>
        <w:t xml:space="preserve"> shows the </w:t>
      </w:r>
      <w:r w:rsidR="00940677" w:rsidRPr="00E001E0">
        <w:rPr>
          <w:szCs w:val="23"/>
        </w:rPr>
        <w:t xml:space="preserve">large </w:t>
      </w:r>
      <w:r w:rsidR="002F4D0F" w:rsidRPr="00E001E0">
        <w:rPr>
          <w:szCs w:val="23"/>
        </w:rPr>
        <w:t>percent change in claims over just a two year period</w:t>
      </w:r>
      <w:r w:rsidR="00D11A7B" w:rsidRPr="00E001E0">
        <w:rPr>
          <w:szCs w:val="23"/>
        </w:rPr>
        <w:t>.</w:t>
      </w:r>
    </w:p>
    <w:p w:rsidR="003D5758" w:rsidRPr="00E001E0" w:rsidRDefault="003D5758" w:rsidP="00501C5B">
      <w:pPr>
        <w:spacing w:after="0" w:line="240" w:lineRule="auto"/>
        <w:jc w:val="both"/>
        <w:rPr>
          <w:szCs w:val="23"/>
        </w:rPr>
      </w:pPr>
    </w:p>
    <w:tbl>
      <w:tblPr>
        <w:tblStyle w:val="TableGrid"/>
        <w:tblW w:w="9558" w:type="dxa"/>
        <w:tblInd w:w="378" w:type="dxa"/>
        <w:tblLook w:val="04A0" w:firstRow="1" w:lastRow="0" w:firstColumn="1" w:lastColumn="0" w:noHBand="0" w:noVBand="1"/>
      </w:tblPr>
      <w:tblGrid>
        <w:gridCol w:w="2718"/>
        <w:gridCol w:w="2430"/>
        <w:gridCol w:w="2340"/>
        <w:gridCol w:w="2070"/>
      </w:tblGrid>
      <w:tr w:rsidR="003D5758" w:rsidRPr="00E001E0">
        <w:tc>
          <w:tcPr>
            <w:tcW w:w="2718" w:type="dxa"/>
          </w:tcPr>
          <w:p w:rsidR="003D5758" w:rsidRPr="00E001E0" w:rsidRDefault="003D5758" w:rsidP="00501C5B">
            <w:pPr>
              <w:spacing w:after="0" w:line="240" w:lineRule="auto"/>
              <w:jc w:val="both"/>
              <w:rPr>
                <w:b/>
                <w:szCs w:val="23"/>
              </w:rPr>
            </w:pPr>
            <w:r w:rsidRPr="00E001E0">
              <w:rPr>
                <w:b/>
                <w:szCs w:val="23"/>
              </w:rPr>
              <w:t>Claim</w:t>
            </w:r>
          </w:p>
        </w:tc>
        <w:tc>
          <w:tcPr>
            <w:tcW w:w="2430" w:type="dxa"/>
          </w:tcPr>
          <w:p w:rsidR="003D5758" w:rsidRPr="00E001E0" w:rsidRDefault="00F3308A" w:rsidP="00501C5B">
            <w:pPr>
              <w:spacing w:after="0" w:line="240" w:lineRule="auto"/>
              <w:jc w:val="center"/>
              <w:rPr>
                <w:b/>
                <w:szCs w:val="23"/>
              </w:rPr>
            </w:pPr>
            <w:r w:rsidRPr="00E001E0">
              <w:rPr>
                <w:b/>
                <w:szCs w:val="23"/>
              </w:rPr>
              <w:t>2006-2007 Frequency</w:t>
            </w:r>
          </w:p>
        </w:tc>
        <w:tc>
          <w:tcPr>
            <w:tcW w:w="2340" w:type="dxa"/>
          </w:tcPr>
          <w:p w:rsidR="003D5758" w:rsidRPr="00E001E0" w:rsidRDefault="00F3308A" w:rsidP="00501C5B">
            <w:pPr>
              <w:spacing w:after="0" w:line="240" w:lineRule="auto"/>
              <w:jc w:val="center"/>
              <w:rPr>
                <w:b/>
                <w:szCs w:val="23"/>
              </w:rPr>
            </w:pPr>
            <w:r w:rsidRPr="00E001E0">
              <w:rPr>
                <w:b/>
                <w:szCs w:val="23"/>
              </w:rPr>
              <w:t>2007-2008</w:t>
            </w:r>
            <w:r w:rsidR="00D22B17" w:rsidRPr="00E001E0">
              <w:rPr>
                <w:b/>
                <w:szCs w:val="23"/>
              </w:rPr>
              <w:t xml:space="preserve"> Frequency</w:t>
            </w:r>
          </w:p>
        </w:tc>
        <w:tc>
          <w:tcPr>
            <w:tcW w:w="2070" w:type="dxa"/>
          </w:tcPr>
          <w:p w:rsidR="003D5758" w:rsidRPr="00E001E0" w:rsidRDefault="00F3308A" w:rsidP="00501C5B">
            <w:pPr>
              <w:spacing w:after="0" w:line="240" w:lineRule="auto"/>
              <w:jc w:val="center"/>
              <w:rPr>
                <w:b/>
                <w:szCs w:val="23"/>
              </w:rPr>
            </w:pPr>
            <w:r w:rsidRPr="00E001E0">
              <w:rPr>
                <w:b/>
                <w:szCs w:val="23"/>
              </w:rPr>
              <w:t>Percent Change</w:t>
            </w:r>
          </w:p>
        </w:tc>
      </w:tr>
      <w:tr w:rsidR="003D5758" w:rsidRPr="00E001E0">
        <w:tc>
          <w:tcPr>
            <w:tcW w:w="2718" w:type="dxa"/>
          </w:tcPr>
          <w:p w:rsidR="003D5758" w:rsidRPr="00E001E0" w:rsidRDefault="003D5758" w:rsidP="00501C5B">
            <w:pPr>
              <w:spacing w:after="0" w:line="240" w:lineRule="auto"/>
              <w:jc w:val="both"/>
              <w:rPr>
                <w:i/>
                <w:szCs w:val="23"/>
              </w:rPr>
            </w:pPr>
            <w:r w:rsidRPr="00E001E0">
              <w:rPr>
                <w:i/>
                <w:szCs w:val="23"/>
              </w:rPr>
              <w:t>No Additives/Preservatives</w:t>
            </w:r>
          </w:p>
        </w:tc>
        <w:tc>
          <w:tcPr>
            <w:tcW w:w="2430" w:type="dxa"/>
          </w:tcPr>
          <w:p w:rsidR="003D5758" w:rsidRPr="00E001E0" w:rsidRDefault="00F3308A" w:rsidP="00501C5B">
            <w:pPr>
              <w:spacing w:after="0" w:line="240" w:lineRule="auto"/>
              <w:jc w:val="center"/>
              <w:rPr>
                <w:szCs w:val="23"/>
              </w:rPr>
            </w:pPr>
            <w:r w:rsidRPr="00E001E0">
              <w:rPr>
                <w:szCs w:val="23"/>
              </w:rPr>
              <w:t>95</w:t>
            </w:r>
          </w:p>
        </w:tc>
        <w:tc>
          <w:tcPr>
            <w:tcW w:w="2340" w:type="dxa"/>
          </w:tcPr>
          <w:p w:rsidR="003D5758" w:rsidRPr="00E001E0" w:rsidRDefault="00F3308A" w:rsidP="00501C5B">
            <w:pPr>
              <w:spacing w:after="0" w:line="240" w:lineRule="auto"/>
              <w:jc w:val="center"/>
              <w:rPr>
                <w:szCs w:val="23"/>
              </w:rPr>
            </w:pPr>
            <w:r w:rsidRPr="00E001E0">
              <w:rPr>
                <w:szCs w:val="23"/>
              </w:rPr>
              <w:t>146</w:t>
            </w:r>
          </w:p>
        </w:tc>
        <w:tc>
          <w:tcPr>
            <w:tcW w:w="2070" w:type="dxa"/>
          </w:tcPr>
          <w:p w:rsidR="003D5758" w:rsidRPr="00E001E0" w:rsidRDefault="00F3308A" w:rsidP="00501C5B">
            <w:pPr>
              <w:spacing w:after="0" w:line="240" w:lineRule="auto"/>
              <w:jc w:val="center"/>
              <w:rPr>
                <w:szCs w:val="23"/>
              </w:rPr>
            </w:pPr>
            <w:r w:rsidRPr="00E001E0">
              <w:rPr>
                <w:szCs w:val="23"/>
              </w:rPr>
              <w:t>53.7</w:t>
            </w:r>
            <w:r w:rsidR="00143241">
              <w:rPr>
                <w:szCs w:val="23"/>
              </w:rPr>
              <w:t>%</w:t>
            </w:r>
          </w:p>
        </w:tc>
      </w:tr>
      <w:tr w:rsidR="003D5758" w:rsidRPr="00E001E0">
        <w:tc>
          <w:tcPr>
            <w:tcW w:w="2718" w:type="dxa"/>
          </w:tcPr>
          <w:p w:rsidR="003D5758" w:rsidRPr="00E001E0" w:rsidRDefault="003D5758" w:rsidP="00501C5B">
            <w:pPr>
              <w:spacing w:after="0" w:line="240" w:lineRule="auto"/>
              <w:jc w:val="both"/>
              <w:rPr>
                <w:i/>
                <w:szCs w:val="23"/>
              </w:rPr>
            </w:pPr>
            <w:r w:rsidRPr="00E001E0">
              <w:rPr>
                <w:i/>
                <w:szCs w:val="23"/>
              </w:rPr>
              <w:t>Vitamin/Mineral Enriched</w:t>
            </w:r>
          </w:p>
        </w:tc>
        <w:tc>
          <w:tcPr>
            <w:tcW w:w="2430" w:type="dxa"/>
          </w:tcPr>
          <w:p w:rsidR="003D5758" w:rsidRPr="00E001E0" w:rsidRDefault="00F3308A" w:rsidP="00501C5B">
            <w:pPr>
              <w:spacing w:after="0" w:line="240" w:lineRule="auto"/>
              <w:jc w:val="center"/>
              <w:rPr>
                <w:szCs w:val="23"/>
              </w:rPr>
            </w:pPr>
            <w:r w:rsidRPr="00E001E0">
              <w:rPr>
                <w:szCs w:val="23"/>
              </w:rPr>
              <w:t>94</w:t>
            </w:r>
          </w:p>
        </w:tc>
        <w:tc>
          <w:tcPr>
            <w:tcW w:w="2340" w:type="dxa"/>
          </w:tcPr>
          <w:p w:rsidR="003D5758" w:rsidRPr="00E001E0" w:rsidRDefault="00F3308A" w:rsidP="00501C5B">
            <w:pPr>
              <w:spacing w:after="0" w:line="240" w:lineRule="auto"/>
              <w:jc w:val="center"/>
              <w:rPr>
                <w:szCs w:val="23"/>
              </w:rPr>
            </w:pPr>
            <w:r w:rsidRPr="00E001E0">
              <w:rPr>
                <w:szCs w:val="23"/>
              </w:rPr>
              <w:t>144</w:t>
            </w:r>
          </w:p>
        </w:tc>
        <w:tc>
          <w:tcPr>
            <w:tcW w:w="2070" w:type="dxa"/>
          </w:tcPr>
          <w:p w:rsidR="003D5758" w:rsidRPr="00E001E0" w:rsidRDefault="00F3308A" w:rsidP="00501C5B">
            <w:pPr>
              <w:spacing w:after="0" w:line="240" w:lineRule="auto"/>
              <w:jc w:val="center"/>
              <w:rPr>
                <w:szCs w:val="23"/>
              </w:rPr>
            </w:pPr>
            <w:r w:rsidRPr="00E001E0">
              <w:rPr>
                <w:szCs w:val="23"/>
              </w:rPr>
              <w:t>53.2</w:t>
            </w:r>
            <w:r w:rsidR="00143241">
              <w:rPr>
                <w:szCs w:val="23"/>
              </w:rPr>
              <w:t>%</w:t>
            </w:r>
          </w:p>
        </w:tc>
      </w:tr>
      <w:tr w:rsidR="003D5758" w:rsidRPr="00E001E0">
        <w:tc>
          <w:tcPr>
            <w:tcW w:w="2718" w:type="dxa"/>
          </w:tcPr>
          <w:p w:rsidR="003D5758" w:rsidRPr="00E001E0" w:rsidRDefault="003D5758" w:rsidP="00501C5B">
            <w:pPr>
              <w:spacing w:after="0" w:line="240" w:lineRule="auto"/>
              <w:jc w:val="both"/>
              <w:rPr>
                <w:i/>
                <w:szCs w:val="23"/>
              </w:rPr>
            </w:pPr>
            <w:r w:rsidRPr="00E001E0">
              <w:rPr>
                <w:i/>
                <w:szCs w:val="23"/>
              </w:rPr>
              <w:t>All-Natural</w:t>
            </w:r>
          </w:p>
        </w:tc>
        <w:tc>
          <w:tcPr>
            <w:tcW w:w="2430" w:type="dxa"/>
          </w:tcPr>
          <w:p w:rsidR="003D5758" w:rsidRPr="00E001E0" w:rsidRDefault="00F3308A" w:rsidP="00501C5B">
            <w:pPr>
              <w:spacing w:after="0" w:line="240" w:lineRule="auto"/>
              <w:jc w:val="center"/>
              <w:rPr>
                <w:szCs w:val="23"/>
              </w:rPr>
            </w:pPr>
            <w:r w:rsidRPr="00E001E0">
              <w:rPr>
                <w:szCs w:val="23"/>
              </w:rPr>
              <w:t>107</w:t>
            </w:r>
          </w:p>
        </w:tc>
        <w:tc>
          <w:tcPr>
            <w:tcW w:w="2340" w:type="dxa"/>
          </w:tcPr>
          <w:p w:rsidR="003D5758" w:rsidRPr="00E001E0" w:rsidRDefault="00F3308A" w:rsidP="00501C5B">
            <w:pPr>
              <w:spacing w:after="0" w:line="240" w:lineRule="auto"/>
              <w:jc w:val="center"/>
              <w:rPr>
                <w:szCs w:val="23"/>
              </w:rPr>
            </w:pPr>
            <w:r w:rsidRPr="00E001E0">
              <w:rPr>
                <w:szCs w:val="23"/>
              </w:rPr>
              <w:t>138</w:t>
            </w:r>
          </w:p>
        </w:tc>
        <w:tc>
          <w:tcPr>
            <w:tcW w:w="2070" w:type="dxa"/>
          </w:tcPr>
          <w:p w:rsidR="003D5758" w:rsidRPr="00E001E0" w:rsidRDefault="00F3308A" w:rsidP="00501C5B">
            <w:pPr>
              <w:spacing w:after="0" w:line="240" w:lineRule="auto"/>
              <w:jc w:val="center"/>
              <w:rPr>
                <w:szCs w:val="23"/>
              </w:rPr>
            </w:pPr>
            <w:r w:rsidRPr="00E001E0">
              <w:rPr>
                <w:szCs w:val="23"/>
              </w:rPr>
              <w:t>29.0</w:t>
            </w:r>
            <w:r w:rsidR="00143241">
              <w:rPr>
                <w:szCs w:val="23"/>
              </w:rPr>
              <w:t>%</w:t>
            </w:r>
          </w:p>
        </w:tc>
      </w:tr>
    </w:tbl>
    <w:p w:rsidR="00620A7D" w:rsidRPr="00E001E0" w:rsidRDefault="00620A7D" w:rsidP="00501C5B">
      <w:pPr>
        <w:spacing w:after="0" w:line="240" w:lineRule="auto"/>
        <w:jc w:val="both"/>
        <w:rPr>
          <w:szCs w:val="23"/>
        </w:rPr>
      </w:pPr>
    </w:p>
    <w:p w:rsidR="00225520" w:rsidRPr="00E001E0" w:rsidRDefault="00DD4A9A" w:rsidP="00501C5B">
      <w:pPr>
        <w:spacing w:after="0" w:line="240" w:lineRule="auto"/>
        <w:jc w:val="both"/>
        <w:rPr>
          <w:i/>
          <w:sz w:val="24"/>
          <w:szCs w:val="23"/>
        </w:rPr>
      </w:pPr>
      <w:r w:rsidRPr="00E001E0">
        <w:rPr>
          <w:i/>
          <w:sz w:val="24"/>
          <w:szCs w:val="23"/>
        </w:rPr>
        <w:t>C</w:t>
      </w:r>
      <w:r w:rsidR="00225520" w:rsidRPr="00E001E0">
        <w:rPr>
          <w:i/>
          <w:sz w:val="24"/>
          <w:szCs w:val="23"/>
        </w:rPr>
        <w:t xml:space="preserve">ompetitive </w:t>
      </w:r>
      <w:r w:rsidRPr="00E001E0">
        <w:rPr>
          <w:i/>
          <w:sz w:val="24"/>
          <w:szCs w:val="23"/>
        </w:rPr>
        <w:t>L</w:t>
      </w:r>
      <w:r w:rsidR="00225520" w:rsidRPr="00E001E0">
        <w:rPr>
          <w:i/>
          <w:sz w:val="24"/>
          <w:szCs w:val="23"/>
        </w:rPr>
        <w:t>andscape</w:t>
      </w:r>
    </w:p>
    <w:p w:rsidR="00DD4A9A" w:rsidRPr="00D6063E" w:rsidRDefault="00DD4A9A" w:rsidP="00501C5B">
      <w:pPr>
        <w:spacing w:after="0" w:line="240" w:lineRule="auto"/>
        <w:jc w:val="both"/>
        <w:rPr>
          <w:sz w:val="23"/>
          <w:szCs w:val="23"/>
        </w:rPr>
      </w:pPr>
    </w:p>
    <w:p w:rsidR="00DD4A9A" w:rsidRPr="00E001E0" w:rsidRDefault="0079658D" w:rsidP="00501C5B">
      <w:pPr>
        <w:spacing w:after="0" w:line="240" w:lineRule="auto"/>
        <w:jc w:val="both"/>
        <w:rPr>
          <w:szCs w:val="23"/>
        </w:rPr>
      </w:pPr>
      <w:r w:rsidRPr="00E001E0">
        <w:rPr>
          <w:szCs w:val="23"/>
        </w:rPr>
        <w:t xml:space="preserve">There are roughly 50 dog food manufacturers and 250 dog food brands in the United States.  However, only 5 companies made up 75% of dog food sales in 2008.  </w:t>
      </w:r>
      <w:r w:rsidR="00BB7072" w:rsidRPr="00E001E0">
        <w:rPr>
          <w:szCs w:val="23"/>
        </w:rPr>
        <w:t>Th</w:t>
      </w:r>
      <w:r w:rsidR="00614E90">
        <w:rPr>
          <w:szCs w:val="23"/>
        </w:rPr>
        <w:t>e</w:t>
      </w:r>
      <w:r w:rsidR="00BB7072" w:rsidRPr="00E001E0">
        <w:rPr>
          <w:szCs w:val="23"/>
        </w:rPr>
        <w:t xml:space="preserve">se companies include: Nestle Purina PetCare, Iams (owned by Proctor &amp; Gamble, Inc.), Hill’s Pet Nutrition (owned by Colgate-Palmolive Company), MasterFoods USA, and Del Monte Foods.  </w:t>
      </w:r>
      <w:r w:rsidR="00D5121D" w:rsidRPr="00E001E0">
        <w:rPr>
          <w:szCs w:val="23"/>
        </w:rPr>
        <w:t>Private labels also accounted for about 9% of total supermarket dog food sales (where private labels are sold).</w:t>
      </w:r>
    </w:p>
    <w:p w:rsidR="00225520" w:rsidRPr="00E001E0" w:rsidRDefault="00DD4A9A" w:rsidP="00501C5B">
      <w:pPr>
        <w:spacing w:after="0" w:line="240" w:lineRule="auto"/>
        <w:jc w:val="both"/>
        <w:rPr>
          <w:i/>
          <w:sz w:val="24"/>
          <w:szCs w:val="23"/>
        </w:rPr>
      </w:pPr>
      <w:r w:rsidRPr="00E001E0">
        <w:rPr>
          <w:i/>
          <w:sz w:val="24"/>
          <w:szCs w:val="23"/>
        </w:rPr>
        <w:lastRenderedPageBreak/>
        <w:t>Market Segmentation</w:t>
      </w:r>
    </w:p>
    <w:p w:rsidR="00DD4A9A" w:rsidRPr="00E001E0" w:rsidRDefault="00DD4A9A" w:rsidP="00501C5B">
      <w:pPr>
        <w:spacing w:after="0" w:line="240" w:lineRule="auto"/>
        <w:jc w:val="both"/>
        <w:rPr>
          <w:szCs w:val="23"/>
        </w:rPr>
      </w:pPr>
    </w:p>
    <w:p w:rsidR="00DD4A9A" w:rsidRPr="00E001E0" w:rsidRDefault="004E4701" w:rsidP="00501C5B">
      <w:pPr>
        <w:spacing w:after="0" w:line="240" w:lineRule="auto"/>
        <w:jc w:val="both"/>
        <w:rPr>
          <w:szCs w:val="23"/>
        </w:rPr>
      </w:pPr>
      <w:r>
        <w:rPr>
          <w:szCs w:val="23"/>
        </w:rPr>
        <w:t>The following is a breakdown of retail channel distribution in 2008</w:t>
      </w:r>
      <w:r w:rsidR="00955F16" w:rsidRPr="00E001E0">
        <w:rPr>
          <w:szCs w:val="23"/>
        </w:rPr>
        <w:t>:</w:t>
      </w:r>
    </w:p>
    <w:p w:rsidR="00955F16" w:rsidRPr="00E001E0" w:rsidRDefault="00955F16" w:rsidP="00501C5B">
      <w:pPr>
        <w:spacing w:after="0" w:line="240" w:lineRule="auto"/>
        <w:jc w:val="both"/>
        <w:rPr>
          <w:szCs w:val="23"/>
        </w:rPr>
      </w:pPr>
    </w:p>
    <w:tbl>
      <w:tblPr>
        <w:tblStyle w:val="TableGrid"/>
        <w:tblW w:w="10080" w:type="dxa"/>
        <w:tblInd w:w="108" w:type="dxa"/>
        <w:tblLayout w:type="fixed"/>
        <w:tblLook w:val="04A0" w:firstRow="1" w:lastRow="0" w:firstColumn="1" w:lastColumn="0" w:noHBand="0" w:noVBand="1"/>
      </w:tblPr>
      <w:tblGrid>
        <w:gridCol w:w="1440"/>
        <w:gridCol w:w="1620"/>
        <w:gridCol w:w="1710"/>
        <w:gridCol w:w="1427"/>
        <w:gridCol w:w="1273"/>
        <w:gridCol w:w="1530"/>
        <w:gridCol w:w="1080"/>
      </w:tblGrid>
      <w:tr w:rsidR="00703A55" w:rsidRPr="00E001E0">
        <w:tc>
          <w:tcPr>
            <w:tcW w:w="1440" w:type="dxa"/>
            <w:shd w:val="clear" w:color="auto" w:fill="auto"/>
          </w:tcPr>
          <w:p w:rsidR="00955F16" w:rsidRPr="00E001E0" w:rsidRDefault="00955F16" w:rsidP="00501C5B">
            <w:pPr>
              <w:spacing w:after="0" w:line="240" w:lineRule="auto"/>
              <w:jc w:val="both"/>
              <w:rPr>
                <w:szCs w:val="23"/>
              </w:rPr>
            </w:pPr>
          </w:p>
        </w:tc>
        <w:tc>
          <w:tcPr>
            <w:tcW w:w="1620" w:type="dxa"/>
            <w:vAlign w:val="center"/>
          </w:tcPr>
          <w:p w:rsidR="00955F16" w:rsidRPr="00E001E0" w:rsidRDefault="00955F16" w:rsidP="00501C5B">
            <w:pPr>
              <w:spacing w:after="0" w:line="240" w:lineRule="auto"/>
              <w:jc w:val="center"/>
              <w:rPr>
                <w:b/>
                <w:szCs w:val="23"/>
              </w:rPr>
            </w:pPr>
            <w:r w:rsidRPr="00E001E0">
              <w:rPr>
                <w:b/>
                <w:szCs w:val="23"/>
              </w:rPr>
              <w:t>Supermarkets</w:t>
            </w:r>
          </w:p>
        </w:tc>
        <w:tc>
          <w:tcPr>
            <w:tcW w:w="1710" w:type="dxa"/>
            <w:vAlign w:val="center"/>
          </w:tcPr>
          <w:p w:rsidR="00955F16" w:rsidRPr="00E001E0" w:rsidRDefault="00955F16" w:rsidP="00501C5B">
            <w:pPr>
              <w:spacing w:after="0" w:line="240" w:lineRule="auto"/>
              <w:jc w:val="center"/>
              <w:rPr>
                <w:b/>
                <w:szCs w:val="23"/>
              </w:rPr>
            </w:pPr>
            <w:r w:rsidRPr="00E001E0">
              <w:rPr>
                <w:b/>
                <w:szCs w:val="23"/>
              </w:rPr>
              <w:t>Mass Merchandisers</w:t>
            </w:r>
          </w:p>
        </w:tc>
        <w:tc>
          <w:tcPr>
            <w:tcW w:w="1427" w:type="dxa"/>
            <w:vAlign w:val="center"/>
          </w:tcPr>
          <w:p w:rsidR="00955F16" w:rsidRPr="00E001E0" w:rsidRDefault="00955F16" w:rsidP="00501C5B">
            <w:pPr>
              <w:spacing w:after="0" w:line="240" w:lineRule="auto"/>
              <w:jc w:val="center"/>
              <w:rPr>
                <w:b/>
                <w:szCs w:val="23"/>
              </w:rPr>
            </w:pPr>
            <w:r w:rsidRPr="00E001E0">
              <w:rPr>
                <w:b/>
                <w:szCs w:val="23"/>
              </w:rPr>
              <w:t>Pet Superstores</w:t>
            </w:r>
          </w:p>
        </w:tc>
        <w:tc>
          <w:tcPr>
            <w:tcW w:w="1273" w:type="dxa"/>
            <w:vAlign w:val="center"/>
          </w:tcPr>
          <w:p w:rsidR="00955F16" w:rsidRPr="00E001E0" w:rsidRDefault="00955F16" w:rsidP="00501C5B">
            <w:pPr>
              <w:spacing w:after="0" w:line="240" w:lineRule="auto"/>
              <w:jc w:val="center"/>
              <w:rPr>
                <w:b/>
                <w:szCs w:val="23"/>
              </w:rPr>
            </w:pPr>
            <w:r w:rsidRPr="00E001E0">
              <w:rPr>
                <w:b/>
                <w:szCs w:val="23"/>
              </w:rPr>
              <w:t>Farm/Feed Stores</w:t>
            </w:r>
          </w:p>
        </w:tc>
        <w:tc>
          <w:tcPr>
            <w:tcW w:w="1530" w:type="dxa"/>
            <w:vAlign w:val="center"/>
          </w:tcPr>
          <w:p w:rsidR="00955F16" w:rsidRPr="00E001E0" w:rsidRDefault="00955F16" w:rsidP="00501C5B">
            <w:pPr>
              <w:spacing w:after="0" w:line="240" w:lineRule="auto"/>
              <w:jc w:val="center"/>
              <w:rPr>
                <w:b/>
                <w:szCs w:val="23"/>
              </w:rPr>
            </w:pPr>
            <w:r w:rsidRPr="00E001E0">
              <w:rPr>
                <w:b/>
                <w:szCs w:val="23"/>
              </w:rPr>
              <w:t>Veterinarians</w:t>
            </w:r>
          </w:p>
        </w:tc>
        <w:tc>
          <w:tcPr>
            <w:tcW w:w="1080" w:type="dxa"/>
            <w:vAlign w:val="center"/>
          </w:tcPr>
          <w:p w:rsidR="00955F16" w:rsidRPr="00E001E0" w:rsidRDefault="00955F16" w:rsidP="00501C5B">
            <w:pPr>
              <w:spacing w:after="0" w:line="240" w:lineRule="auto"/>
              <w:jc w:val="center"/>
              <w:rPr>
                <w:b/>
                <w:szCs w:val="23"/>
              </w:rPr>
            </w:pPr>
            <w:r w:rsidRPr="00E001E0">
              <w:rPr>
                <w:b/>
                <w:szCs w:val="23"/>
              </w:rPr>
              <w:t>Internet Retailers</w:t>
            </w:r>
          </w:p>
        </w:tc>
      </w:tr>
      <w:tr w:rsidR="00703A55" w:rsidRPr="00E001E0">
        <w:tc>
          <w:tcPr>
            <w:tcW w:w="1440" w:type="dxa"/>
          </w:tcPr>
          <w:p w:rsidR="00955F16" w:rsidRPr="00E001E0" w:rsidRDefault="00955F16" w:rsidP="00501C5B">
            <w:pPr>
              <w:spacing w:after="0" w:line="240" w:lineRule="auto"/>
              <w:rPr>
                <w:i/>
                <w:szCs w:val="23"/>
              </w:rPr>
            </w:pPr>
            <w:r w:rsidRPr="00E001E0">
              <w:rPr>
                <w:i/>
                <w:szCs w:val="23"/>
              </w:rPr>
              <w:t>% of Market Channel</w:t>
            </w:r>
          </w:p>
        </w:tc>
        <w:tc>
          <w:tcPr>
            <w:tcW w:w="1620" w:type="dxa"/>
            <w:vAlign w:val="center"/>
          </w:tcPr>
          <w:p w:rsidR="00955F16" w:rsidRPr="00E001E0" w:rsidRDefault="00955F16" w:rsidP="00501C5B">
            <w:pPr>
              <w:spacing w:after="0" w:line="240" w:lineRule="auto"/>
              <w:jc w:val="center"/>
              <w:rPr>
                <w:szCs w:val="23"/>
              </w:rPr>
            </w:pPr>
            <w:r w:rsidRPr="00E001E0">
              <w:rPr>
                <w:szCs w:val="23"/>
              </w:rPr>
              <w:t>36%</w:t>
            </w:r>
          </w:p>
        </w:tc>
        <w:tc>
          <w:tcPr>
            <w:tcW w:w="1710" w:type="dxa"/>
            <w:vAlign w:val="center"/>
          </w:tcPr>
          <w:p w:rsidR="00955F16" w:rsidRPr="00E001E0" w:rsidRDefault="00955F16" w:rsidP="00501C5B">
            <w:pPr>
              <w:spacing w:after="0" w:line="240" w:lineRule="auto"/>
              <w:jc w:val="center"/>
              <w:rPr>
                <w:szCs w:val="23"/>
              </w:rPr>
            </w:pPr>
            <w:r w:rsidRPr="00E001E0">
              <w:rPr>
                <w:szCs w:val="23"/>
              </w:rPr>
              <w:t>25%</w:t>
            </w:r>
          </w:p>
        </w:tc>
        <w:tc>
          <w:tcPr>
            <w:tcW w:w="1427" w:type="dxa"/>
            <w:vAlign w:val="center"/>
          </w:tcPr>
          <w:p w:rsidR="00955F16" w:rsidRPr="00E001E0" w:rsidRDefault="00955F16" w:rsidP="00501C5B">
            <w:pPr>
              <w:spacing w:after="0" w:line="240" w:lineRule="auto"/>
              <w:jc w:val="center"/>
              <w:rPr>
                <w:szCs w:val="23"/>
              </w:rPr>
            </w:pPr>
            <w:r w:rsidRPr="00E001E0">
              <w:rPr>
                <w:szCs w:val="23"/>
              </w:rPr>
              <w:t>20%</w:t>
            </w:r>
          </w:p>
        </w:tc>
        <w:tc>
          <w:tcPr>
            <w:tcW w:w="1273" w:type="dxa"/>
            <w:vAlign w:val="center"/>
          </w:tcPr>
          <w:p w:rsidR="00955F16" w:rsidRPr="00E001E0" w:rsidRDefault="00955F16" w:rsidP="00501C5B">
            <w:pPr>
              <w:spacing w:after="0" w:line="240" w:lineRule="auto"/>
              <w:jc w:val="center"/>
              <w:rPr>
                <w:szCs w:val="23"/>
              </w:rPr>
            </w:pPr>
            <w:r w:rsidRPr="00E001E0">
              <w:rPr>
                <w:szCs w:val="23"/>
              </w:rPr>
              <w:t>7%</w:t>
            </w:r>
          </w:p>
        </w:tc>
        <w:tc>
          <w:tcPr>
            <w:tcW w:w="1530" w:type="dxa"/>
            <w:vAlign w:val="center"/>
          </w:tcPr>
          <w:p w:rsidR="00955F16" w:rsidRPr="00E001E0" w:rsidRDefault="00955F16" w:rsidP="00501C5B">
            <w:pPr>
              <w:spacing w:after="0" w:line="240" w:lineRule="auto"/>
              <w:jc w:val="center"/>
              <w:rPr>
                <w:szCs w:val="23"/>
              </w:rPr>
            </w:pPr>
            <w:r w:rsidRPr="00E001E0">
              <w:rPr>
                <w:szCs w:val="23"/>
              </w:rPr>
              <w:t>6%</w:t>
            </w:r>
          </w:p>
        </w:tc>
        <w:tc>
          <w:tcPr>
            <w:tcW w:w="1080" w:type="dxa"/>
            <w:vAlign w:val="center"/>
          </w:tcPr>
          <w:p w:rsidR="00955F16" w:rsidRPr="00E001E0" w:rsidRDefault="00703A55" w:rsidP="00501C5B">
            <w:pPr>
              <w:spacing w:after="0" w:line="240" w:lineRule="auto"/>
              <w:jc w:val="center"/>
              <w:rPr>
                <w:szCs w:val="23"/>
              </w:rPr>
            </w:pPr>
            <w:r w:rsidRPr="00E001E0">
              <w:rPr>
                <w:szCs w:val="23"/>
              </w:rPr>
              <w:t>6%</w:t>
            </w:r>
          </w:p>
        </w:tc>
      </w:tr>
    </w:tbl>
    <w:p w:rsidR="00955F16" w:rsidRPr="00E001E0" w:rsidRDefault="00955F16" w:rsidP="00501C5B">
      <w:pPr>
        <w:spacing w:after="0" w:line="240" w:lineRule="auto"/>
        <w:jc w:val="both"/>
        <w:rPr>
          <w:szCs w:val="23"/>
        </w:rPr>
      </w:pPr>
    </w:p>
    <w:p w:rsidR="00225520" w:rsidRPr="00E001E0" w:rsidRDefault="00501F0D" w:rsidP="00501C5B">
      <w:pPr>
        <w:spacing w:after="0" w:line="240" w:lineRule="auto"/>
        <w:jc w:val="both"/>
        <w:rPr>
          <w:i/>
          <w:sz w:val="24"/>
          <w:szCs w:val="23"/>
        </w:rPr>
      </w:pPr>
      <w:r w:rsidRPr="00E001E0">
        <w:rPr>
          <w:i/>
          <w:sz w:val="24"/>
          <w:szCs w:val="23"/>
        </w:rPr>
        <w:t>Industry Success Factors</w:t>
      </w:r>
    </w:p>
    <w:p w:rsidR="00DD4A9A" w:rsidRPr="00D6063E" w:rsidRDefault="00DD4A9A" w:rsidP="00501C5B">
      <w:pPr>
        <w:spacing w:after="0" w:line="240" w:lineRule="auto"/>
        <w:jc w:val="both"/>
        <w:rPr>
          <w:sz w:val="23"/>
          <w:szCs w:val="23"/>
        </w:rPr>
      </w:pPr>
    </w:p>
    <w:p w:rsidR="00240590" w:rsidRDefault="00240590" w:rsidP="00501C5B">
      <w:pPr>
        <w:spacing w:after="0" w:line="240" w:lineRule="auto"/>
        <w:jc w:val="both"/>
        <w:rPr>
          <w:szCs w:val="23"/>
        </w:rPr>
      </w:pPr>
      <w:r>
        <w:rPr>
          <w:szCs w:val="23"/>
        </w:rPr>
        <w:t xml:space="preserve">Dog food is </w:t>
      </w:r>
      <w:r w:rsidR="00BC5C6C">
        <w:rPr>
          <w:szCs w:val="23"/>
        </w:rPr>
        <w:t xml:space="preserve">very </w:t>
      </w:r>
      <w:r>
        <w:rPr>
          <w:szCs w:val="23"/>
        </w:rPr>
        <w:t>heavily advertised e</w:t>
      </w:r>
      <w:r w:rsidR="00BC5C6C">
        <w:rPr>
          <w:szCs w:val="23"/>
        </w:rPr>
        <w:t>ach year.  The industry average for advertising expenditures is approximately 2% of sales revenues.</w:t>
      </w:r>
      <w:r>
        <w:rPr>
          <w:szCs w:val="23"/>
        </w:rPr>
        <w:t xml:space="preserve">  </w:t>
      </w:r>
      <w:r w:rsidR="00BC5C6C">
        <w:rPr>
          <w:szCs w:val="23"/>
        </w:rPr>
        <w:t>Successful dog food manufacturers invest heavily in advertising and other marketing initiatives</w:t>
      </w:r>
      <w:r w:rsidR="006C0B22">
        <w:rPr>
          <w:szCs w:val="23"/>
        </w:rPr>
        <w:t xml:space="preserve">.  Advertising in </w:t>
      </w:r>
      <w:r w:rsidR="009C5E8D">
        <w:rPr>
          <w:szCs w:val="23"/>
        </w:rPr>
        <w:t>the dog food industry</w:t>
      </w:r>
      <w:r w:rsidR="006C0B22">
        <w:rPr>
          <w:szCs w:val="23"/>
        </w:rPr>
        <w:t xml:space="preserve"> is </w:t>
      </w:r>
      <w:r w:rsidR="009C5E8D">
        <w:rPr>
          <w:szCs w:val="23"/>
        </w:rPr>
        <w:t xml:space="preserve">primarily </w:t>
      </w:r>
      <w:r w:rsidR="006C0B22">
        <w:rPr>
          <w:szCs w:val="23"/>
        </w:rPr>
        <w:t>achieved via television (commercial or television show advertising), newspapers (the primary purpose of this medi</w:t>
      </w:r>
      <w:r w:rsidR="009C5E8D">
        <w:rPr>
          <w:szCs w:val="23"/>
        </w:rPr>
        <w:t>um</w:t>
      </w:r>
      <w:r w:rsidR="006C0B22">
        <w:rPr>
          <w:szCs w:val="23"/>
        </w:rPr>
        <w:t xml:space="preserve"> is to distribute coupons), </w:t>
      </w:r>
      <w:r w:rsidR="009C5E8D">
        <w:rPr>
          <w:szCs w:val="23"/>
        </w:rPr>
        <w:t>and magazines.</w:t>
      </w:r>
    </w:p>
    <w:p w:rsidR="00225520" w:rsidRPr="006C0B22" w:rsidRDefault="00225520" w:rsidP="00501C5B">
      <w:pPr>
        <w:spacing w:after="0" w:line="240" w:lineRule="auto"/>
        <w:jc w:val="both"/>
        <w:rPr>
          <w:sz w:val="23"/>
          <w:szCs w:val="23"/>
        </w:rPr>
      </w:pPr>
    </w:p>
    <w:p w:rsidR="00225520" w:rsidRPr="00C908CA" w:rsidRDefault="00225520" w:rsidP="00501C5B">
      <w:pPr>
        <w:spacing w:after="0" w:line="240" w:lineRule="auto"/>
        <w:jc w:val="both"/>
        <w:rPr>
          <w:b/>
          <w:caps/>
          <w:sz w:val="24"/>
          <w:szCs w:val="23"/>
        </w:rPr>
      </w:pPr>
      <w:r w:rsidRPr="00C908CA">
        <w:rPr>
          <w:b/>
          <w:caps/>
          <w:sz w:val="24"/>
          <w:szCs w:val="23"/>
        </w:rPr>
        <w:t>Strate</w:t>
      </w:r>
      <w:r w:rsidR="00154DC9" w:rsidRPr="00C908CA">
        <w:rPr>
          <w:b/>
          <w:caps/>
          <w:sz w:val="24"/>
          <w:szCs w:val="23"/>
        </w:rPr>
        <w:t xml:space="preserve">gic Issues and Problems </w:t>
      </w:r>
    </w:p>
    <w:p w:rsidR="00154DC9" w:rsidRPr="00D6063E" w:rsidRDefault="00154DC9" w:rsidP="00501C5B">
      <w:pPr>
        <w:spacing w:after="0" w:line="240" w:lineRule="auto"/>
        <w:jc w:val="both"/>
        <w:rPr>
          <w:b/>
          <w:sz w:val="23"/>
          <w:szCs w:val="23"/>
        </w:rPr>
      </w:pPr>
    </w:p>
    <w:p w:rsidR="00225520" w:rsidRPr="00D6063E" w:rsidRDefault="00000390" w:rsidP="00501C5B">
      <w:pPr>
        <w:spacing w:after="0" w:line="240" w:lineRule="auto"/>
        <w:jc w:val="both"/>
        <w:rPr>
          <w:i/>
          <w:sz w:val="23"/>
          <w:szCs w:val="23"/>
        </w:rPr>
      </w:pPr>
      <w:r w:rsidRPr="00E001E0">
        <w:rPr>
          <w:i/>
          <w:sz w:val="24"/>
          <w:szCs w:val="23"/>
        </w:rPr>
        <w:t>Situation</w:t>
      </w:r>
    </w:p>
    <w:p w:rsidR="009C4A01" w:rsidRPr="00F45AF3" w:rsidRDefault="009C4A01" w:rsidP="00501C5B">
      <w:pPr>
        <w:spacing w:after="0" w:line="240" w:lineRule="auto"/>
        <w:jc w:val="both"/>
        <w:rPr>
          <w:szCs w:val="23"/>
        </w:rPr>
      </w:pPr>
    </w:p>
    <w:p w:rsidR="009C4A01" w:rsidRPr="0044637A" w:rsidRDefault="009C4A01" w:rsidP="00501C5B">
      <w:pPr>
        <w:spacing w:after="0" w:line="240" w:lineRule="auto"/>
        <w:jc w:val="both"/>
        <w:rPr>
          <w:rFonts w:cs="Times New Roman"/>
        </w:rPr>
      </w:pPr>
      <w:r>
        <w:rPr>
          <w:szCs w:val="23"/>
        </w:rPr>
        <w:t xml:space="preserve">First in Show Pet Foods, Inc. is a major producer of the finest quality dog food for show-dog kennels in the United States.  </w:t>
      </w:r>
      <w:r w:rsidR="0044637A" w:rsidRPr="004E637D">
        <w:rPr>
          <w:rFonts w:cs="Times New Roman"/>
        </w:rPr>
        <w:t xml:space="preserve">It was originally designed by a mink rancher whose mission was to put together the finest ingredients to improve the coats of his minks.  This high quality dog food quickly moved from the mink ranch to the dog show circuit where kennel owners quickly noticed improvements in their dogs’ coats.  </w:t>
      </w:r>
      <w:r>
        <w:rPr>
          <w:szCs w:val="23"/>
        </w:rPr>
        <w:t>They provide a unique dog food which promotes coat health and overall improved dog health.  They use federally inspected beef by-products, beef, liver, and chicken (85% of the</w:t>
      </w:r>
      <w:r w:rsidR="00402D40">
        <w:rPr>
          <w:szCs w:val="23"/>
        </w:rPr>
        <w:t xml:space="preserve"> product’s volume is from meat) and premium quality fortified grains (15%), </w:t>
      </w:r>
      <w:r>
        <w:rPr>
          <w:szCs w:val="23"/>
        </w:rPr>
        <w:t>they do not use any additives or preservatives</w:t>
      </w:r>
      <w:r w:rsidR="00900A0A">
        <w:rPr>
          <w:szCs w:val="23"/>
        </w:rPr>
        <w:t>,</w:t>
      </w:r>
      <w:r>
        <w:rPr>
          <w:szCs w:val="23"/>
        </w:rPr>
        <w:t xml:space="preserve"> and </w:t>
      </w:r>
      <w:r w:rsidR="00900A0A">
        <w:rPr>
          <w:szCs w:val="23"/>
        </w:rPr>
        <w:t xml:space="preserve">the product </w:t>
      </w:r>
      <w:r w:rsidR="00D06499">
        <w:rPr>
          <w:szCs w:val="23"/>
        </w:rPr>
        <w:t>is</w:t>
      </w:r>
      <w:r>
        <w:rPr>
          <w:szCs w:val="23"/>
        </w:rPr>
        <w:t xml:space="preserve"> packaged frozen to prevent spoilage.  </w:t>
      </w:r>
    </w:p>
    <w:p w:rsidR="009C4A01" w:rsidRDefault="009C4A01" w:rsidP="00501C5B">
      <w:pPr>
        <w:spacing w:after="0" w:line="240" w:lineRule="auto"/>
        <w:jc w:val="both"/>
        <w:rPr>
          <w:szCs w:val="23"/>
        </w:rPr>
      </w:pPr>
    </w:p>
    <w:p w:rsidR="009C4A01" w:rsidRDefault="009C4A01" w:rsidP="00501C5B">
      <w:pPr>
        <w:spacing w:after="0" w:line="240" w:lineRule="auto"/>
        <w:jc w:val="both"/>
        <w:rPr>
          <w:szCs w:val="23"/>
        </w:rPr>
      </w:pPr>
      <w:r>
        <w:rPr>
          <w:szCs w:val="23"/>
        </w:rPr>
        <w:t xml:space="preserve">While First in Show Pet Foods, Inc. is widely recognized among the kennel market, they are interested in transitioning into the retail dog food market where their </w:t>
      </w:r>
      <w:r w:rsidR="00A11385">
        <w:rPr>
          <w:szCs w:val="23"/>
        </w:rPr>
        <w:t>Show Circuit brand frozen dog food</w:t>
      </w:r>
      <w:r>
        <w:rPr>
          <w:szCs w:val="23"/>
        </w:rPr>
        <w:t xml:space="preserve"> would</w:t>
      </w:r>
      <w:r w:rsidR="00D06499">
        <w:rPr>
          <w:szCs w:val="23"/>
        </w:rPr>
        <w:t xml:space="preserve"> essentially be a “new product.”</w:t>
      </w:r>
      <w:r>
        <w:rPr>
          <w:szCs w:val="23"/>
        </w:rPr>
        <w:t xml:space="preserve">  However, a few </w:t>
      </w:r>
      <w:r w:rsidR="00D06499">
        <w:rPr>
          <w:szCs w:val="23"/>
        </w:rPr>
        <w:t xml:space="preserve">important </w:t>
      </w:r>
      <w:r>
        <w:rPr>
          <w:szCs w:val="23"/>
        </w:rPr>
        <w:t>questions must be addressed before making such a huge decision:</w:t>
      </w:r>
    </w:p>
    <w:p w:rsidR="009C4A01" w:rsidRDefault="009C4A01" w:rsidP="00501C5B">
      <w:pPr>
        <w:spacing w:after="0" w:line="240" w:lineRule="auto"/>
        <w:jc w:val="both"/>
        <w:rPr>
          <w:szCs w:val="23"/>
        </w:rPr>
      </w:pPr>
    </w:p>
    <w:p w:rsidR="009C4A01" w:rsidRDefault="009C4A01" w:rsidP="00501C5B">
      <w:pPr>
        <w:pStyle w:val="ListParagraph"/>
        <w:numPr>
          <w:ilvl w:val="0"/>
          <w:numId w:val="3"/>
        </w:numPr>
        <w:spacing w:after="0" w:line="240" w:lineRule="auto"/>
        <w:jc w:val="both"/>
        <w:rPr>
          <w:szCs w:val="23"/>
        </w:rPr>
      </w:pPr>
      <w:r w:rsidRPr="005B1959">
        <w:rPr>
          <w:szCs w:val="23"/>
          <w:u w:val="single"/>
        </w:rPr>
        <w:t>Product</w:t>
      </w:r>
      <w:r>
        <w:rPr>
          <w:szCs w:val="23"/>
        </w:rPr>
        <w:t xml:space="preserve"> – How big should a case be and in what volume should the </w:t>
      </w:r>
      <w:r w:rsidR="00DD59F7">
        <w:rPr>
          <w:szCs w:val="23"/>
        </w:rPr>
        <w:t>product</w:t>
      </w:r>
      <w:r>
        <w:rPr>
          <w:szCs w:val="23"/>
        </w:rPr>
        <w:t xml:space="preserve"> be sold?  What should the packaging look like?</w:t>
      </w:r>
      <w:r w:rsidR="00037BB9">
        <w:rPr>
          <w:szCs w:val="23"/>
        </w:rPr>
        <w:t xml:space="preserve">  What will their competitive advantage with this product?</w:t>
      </w:r>
    </w:p>
    <w:p w:rsidR="009C4A01" w:rsidRDefault="009C4A01" w:rsidP="00501C5B">
      <w:pPr>
        <w:pStyle w:val="ListParagraph"/>
        <w:numPr>
          <w:ilvl w:val="0"/>
          <w:numId w:val="3"/>
        </w:numPr>
        <w:spacing w:after="0" w:line="240" w:lineRule="auto"/>
        <w:jc w:val="both"/>
        <w:rPr>
          <w:szCs w:val="23"/>
        </w:rPr>
      </w:pPr>
      <w:r w:rsidRPr="005B1959">
        <w:rPr>
          <w:szCs w:val="23"/>
          <w:u w:val="single"/>
        </w:rPr>
        <w:t>Price</w:t>
      </w:r>
      <w:r>
        <w:rPr>
          <w:szCs w:val="23"/>
        </w:rPr>
        <w:t xml:space="preserve"> - What should </w:t>
      </w:r>
      <w:r w:rsidR="00DD59F7">
        <w:rPr>
          <w:szCs w:val="23"/>
        </w:rPr>
        <w:t>the</w:t>
      </w:r>
      <w:r>
        <w:rPr>
          <w:szCs w:val="23"/>
        </w:rPr>
        <w:t xml:space="preserve"> suggested retail price be for a case</w:t>
      </w:r>
      <w:r w:rsidR="00DD59F7">
        <w:rPr>
          <w:szCs w:val="23"/>
        </w:rPr>
        <w:t xml:space="preserve"> of Show Circuit brand dog food</w:t>
      </w:r>
      <w:r>
        <w:rPr>
          <w:szCs w:val="23"/>
        </w:rPr>
        <w:t xml:space="preserve">?  </w:t>
      </w:r>
      <w:r w:rsidR="00D94200">
        <w:rPr>
          <w:szCs w:val="23"/>
        </w:rPr>
        <w:t>How much money should be invested in marketing initiatives initially?</w:t>
      </w:r>
    </w:p>
    <w:p w:rsidR="009C4A01" w:rsidRPr="009547FA" w:rsidRDefault="009C4A01" w:rsidP="00501C5B">
      <w:pPr>
        <w:pStyle w:val="ListParagraph"/>
        <w:numPr>
          <w:ilvl w:val="0"/>
          <w:numId w:val="3"/>
        </w:numPr>
        <w:spacing w:after="0" w:line="240" w:lineRule="auto"/>
        <w:jc w:val="both"/>
        <w:rPr>
          <w:szCs w:val="23"/>
        </w:rPr>
      </w:pPr>
      <w:r w:rsidRPr="005B1959">
        <w:rPr>
          <w:szCs w:val="23"/>
          <w:u w:val="single"/>
        </w:rPr>
        <w:t>Promotion</w:t>
      </w:r>
      <w:r>
        <w:rPr>
          <w:szCs w:val="23"/>
        </w:rPr>
        <w:t xml:space="preserve"> – How should </w:t>
      </w:r>
      <w:r w:rsidR="00DD59F7">
        <w:rPr>
          <w:szCs w:val="23"/>
        </w:rPr>
        <w:t>Show Circuit brand dog food</w:t>
      </w:r>
      <w:r>
        <w:rPr>
          <w:szCs w:val="23"/>
        </w:rPr>
        <w:t xml:space="preserve"> be advertised? </w:t>
      </w:r>
      <w:r w:rsidR="00DD59F7">
        <w:rPr>
          <w:szCs w:val="23"/>
        </w:rPr>
        <w:t xml:space="preserve"> Who should the target market be</w:t>
      </w:r>
      <w:r>
        <w:rPr>
          <w:szCs w:val="23"/>
        </w:rPr>
        <w:t>?  What position should the company take within the market?  How will we direct consumers to our product?</w:t>
      </w:r>
    </w:p>
    <w:p w:rsidR="00000390" w:rsidRPr="009C4A01" w:rsidRDefault="009C4A01" w:rsidP="00501C5B">
      <w:pPr>
        <w:pStyle w:val="ListParagraph"/>
        <w:numPr>
          <w:ilvl w:val="0"/>
          <w:numId w:val="3"/>
        </w:numPr>
        <w:spacing w:after="0" w:line="240" w:lineRule="auto"/>
        <w:jc w:val="both"/>
        <w:rPr>
          <w:szCs w:val="23"/>
        </w:rPr>
      </w:pPr>
      <w:r w:rsidRPr="005B1959">
        <w:rPr>
          <w:szCs w:val="23"/>
          <w:u w:val="single"/>
        </w:rPr>
        <w:t>Place</w:t>
      </w:r>
      <w:r>
        <w:rPr>
          <w:szCs w:val="23"/>
        </w:rPr>
        <w:t xml:space="preserve"> – Where should </w:t>
      </w:r>
      <w:r w:rsidR="00DD59F7">
        <w:rPr>
          <w:szCs w:val="23"/>
        </w:rPr>
        <w:t>Show Circuit brand dog food be sold</w:t>
      </w:r>
      <w:r>
        <w:rPr>
          <w:szCs w:val="23"/>
        </w:rPr>
        <w:t xml:space="preserve">?  What </w:t>
      </w:r>
      <w:r w:rsidR="00D06499">
        <w:rPr>
          <w:szCs w:val="23"/>
        </w:rPr>
        <w:t>retail channels</w:t>
      </w:r>
      <w:r>
        <w:rPr>
          <w:szCs w:val="23"/>
        </w:rPr>
        <w:t xml:space="preserve"> should </w:t>
      </w:r>
      <w:r w:rsidR="00DD59F7">
        <w:rPr>
          <w:szCs w:val="23"/>
        </w:rPr>
        <w:t>be</w:t>
      </w:r>
      <w:r>
        <w:rPr>
          <w:szCs w:val="23"/>
        </w:rPr>
        <w:t xml:space="preserve"> use</w:t>
      </w:r>
      <w:r w:rsidR="00DD59F7">
        <w:rPr>
          <w:szCs w:val="23"/>
        </w:rPr>
        <w:t>d</w:t>
      </w:r>
      <w:r>
        <w:rPr>
          <w:szCs w:val="23"/>
        </w:rPr>
        <w:t xml:space="preserve"> to sell </w:t>
      </w:r>
      <w:r w:rsidR="00DD59F7">
        <w:rPr>
          <w:szCs w:val="23"/>
        </w:rPr>
        <w:t>the</w:t>
      </w:r>
      <w:r>
        <w:rPr>
          <w:szCs w:val="23"/>
        </w:rPr>
        <w:t xml:space="preserve"> product?  Where at within the </w:t>
      </w:r>
      <w:r w:rsidR="00D06499">
        <w:rPr>
          <w:szCs w:val="23"/>
        </w:rPr>
        <w:t>retailer</w:t>
      </w:r>
      <w:r>
        <w:rPr>
          <w:szCs w:val="23"/>
        </w:rPr>
        <w:t xml:space="preserve"> should </w:t>
      </w:r>
      <w:r w:rsidR="00DD59F7">
        <w:rPr>
          <w:szCs w:val="23"/>
        </w:rPr>
        <w:t>the</w:t>
      </w:r>
      <w:r>
        <w:rPr>
          <w:szCs w:val="23"/>
        </w:rPr>
        <w:t xml:space="preserve"> product be located?</w:t>
      </w:r>
    </w:p>
    <w:p w:rsidR="00F359EF" w:rsidRPr="00D6063E" w:rsidRDefault="00F359EF" w:rsidP="00501C5B">
      <w:pPr>
        <w:spacing w:after="0" w:line="240" w:lineRule="auto"/>
        <w:jc w:val="both"/>
        <w:rPr>
          <w:sz w:val="23"/>
          <w:szCs w:val="23"/>
        </w:rPr>
      </w:pPr>
    </w:p>
    <w:p w:rsidR="00AD3D16" w:rsidRPr="00E001E0" w:rsidRDefault="00AD3D16" w:rsidP="00501C5B">
      <w:pPr>
        <w:spacing w:after="0" w:line="240" w:lineRule="auto"/>
        <w:jc w:val="both"/>
        <w:rPr>
          <w:i/>
          <w:sz w:val="24"/>
          <w:szCs w:val="23"/>
        </w:rPr>
      </w:pPr>
      <w:r w:rsidRPr="00E001E0">
        <w:rPr>
          <w:i/>
          <w:sz w:val="24"/>
          <w:szCs w:val="23"/>
        </w:rPr>
        <w:t>P</w:t>
      </w:r>
      <w:r w:rsidR="00225520" w:rsidRPr="00E001E0">
        <w:rPr>
          <w:i/>
          <w:sz w:val="24"/>
          <w:szCs w:val="23"/>
        </w:rPr>
        <w:t xml:space="preserve">otential </w:t>
      </w:r>
      <w:r w:rsidR="009C4A01">
        <w:rPr>
          <w:i/>
          <w:sz w:val="24"/>
          <w:szCs w:val="23"/>
        </w:rPr>
        <w:t xml:space="preserve">Promotional </w:t>
      </w:r>
      <w:r w:rsidRPr="00E001E0">
        <w:rPr>
          <w:i/>
          <w:sz w:val="24"/>
          <w:szCs w:val="23"/>
        </w:rPr>
        <w:t>Alternatives</w:t>
      </w:r>
    </w:p>
    <w:p w:rsidR="00AD3D16" w:rsidRDefault="00AD3D16" w:rsidP="00501C5B">
      <w:pPr>
        <w:spacing w:after="0" w:line="240" w:lineRule="auto"/>
        <w:jc w:val="both"/>
        <w:rPr>
          <w:szCs w:val="23"/>
        </w:rPr>
      </w:pPr>
    </w:p>
    <w:p w:rsidR="009C4A01" w:rsidRDefault="0012029E" w:rsidP="00501C5B">
      <w:pPr>
        <w:spacing w:after="0" w:line="240" w:lineRule="auto"/>
        <w:jc w:val="both"/>
        <w:rPr>
          <w:szCs w:val="23"/>
        </w:rPr>
      </w:pPr>
      <w:r>
        <w:rPr>
          <w:szCs w:val="23"/>
        </w:rPr>
        <w:t>The</w:t>
      </w:r>
      <w:r w:rsidR="00B437AB">
        <w:rPr>
          <w:szCs w:val="23"/>
        </w:rPr>
        <w:t xml:space="preserve">re is a wide variety of </w:t>
      </w:r>
      <w:r>
        <w:rPr>
          <w:szCs w:val="23"/>
        </w:rPr>
        <w:t xml:space="preserve">promotional/advertising alternatives which First in Show Pet Foods, Inc. can take.  Listed below </w:t>
      </w:r>
      <w:r w:rsidR="00DD59F7">
        <w:rPr>
          <w:szCs w:val="23"/>
        </w:rPr>
        <w:t>are</w:t>
      </w:r>
      <w:r w:rsidR="00455229">
        <w:rPr>
          <w:szCs w:val="23"/>
        </w:rPr>
        <w:t xml:space="preserve"> some of</w:t>
      </w:r>
      <w:r>
        <w:rPr>
          <w:szCs w:val="23"/>
        </w:rPr>
        <w:t xml:space="preserve"> the most </w:t>
      </w:r>
      <w:r w:rsidR="00DD59F7">
        <w:rPr>
          <w:szCs w:val="23"/>
        </w:rPr>
        <w:t>viable</w:t>
      </w:r>
      <w:r>
        <w:rPr>
          <w:szCs w:val="23"/>
        </w:rPr>
        <w:t xml:space="preserve"> options being considered:</w:t>
      </w:r>
    </w:p>
    <w:p w:rsidR="002202C1" w:rsidRDefault="002202C1" w:rsidP="00501C5B">
      <w:pPr>
        <w:spacing w:after="0" w:line="240" w:lineRule="auto"/>
        <w:jc w:val="both"/>
        <w:rPr>
          <w:szCs w:val="23"/>
        </w:rPr>
      </w:pPr>
    </w:p>
    <w:p w:rsidR="00864F8C" w:rsidRDefault="00864F8C" w:rsidP="00501C5B">
      <w:pPr>
        <w:spacing w:after="0" w:line="240" w:lineRule="auto"/>
        <w:jc w:val="both"/>
        <w:rPr>
          <w:szCs w:val="23"/>
        </w:rPr>
      </w:pPr>
    </w:p>
    <w:p w:rsidR="0012029E" w:rsidRDefault="0012029E" w:rsidP="00501C5B">
      <w:pPr>
        <w:spacing w:after="0" w:line="240" w:lineRule="auto"/>
        <w:jc w:val="both"/>
        <w:rPr>
          <w:szCs w:val="23"/>
        </w:rPr>
      </w:pPr>
    </w:p>
    <w:tbl>
      <w:tblPr>
        <w:tblStyle w:val="TableGrid"/>
        <w:tblW w:w="10080" w:type="dxa"/>
        <w:tblInd w:w="108" w:type="dxa"/>
        <w:tblLayout w:type="fixed"/>
        <w:tblLook w:val="04A0" w:firstRow="1" w:lastRow="0" w:firstColumn="1" w:lastColumn="0" w:noHBand="0" w:noVBand="1"/>
      </w:tblPr>
      <w:tblGrid>
        <w:gridCol w:w="2340"/>
        <w:gridCol w:w="3870"/>
        <w:gridCol w:w="3870"/>
      </w:tblGrid>
      <w:tr w:rsidR="0012029E">
        <w:tc>
          <w:tcPr>
            <w:tcW w:w="2340" w:type="dxa"/>
          </w:tcPr>
          <w:p w:rsidR="0012029E" w:rsidRPr="005E7218" w:rsidRDefault="008F0935" w:rsidP="00501C5B">
            <w:pPr>
              <w:spacing w:after="0" w:line="240" w:lineRule="auto"/>
              <w:jc w:val="center"/>
              <w:rPr>
                <w:b/>
                <w:szCs w:val="23"/>
              </w:rPr>
            </w:pPr>
            <w:r>
              <w:rPr>
                <w:b/>
                <w:szCs w:val="23"/>
              </w:rPr>
              <w:lastRenderedPageBreak/>
              <w:t>Channel</w:t>
            </w:r>
          </w:p>
        </w:tc>
        <w:tc>
          <w:tcPr>
            <w:tcW w:w="3870" w:type="dxa"/>
          </w:tcPr>
          <w:p w:rsidR="0012029E" w:rsidRPr="0012029E" w:rsidRDefault="0012029E" w:rsidP="00501C5B">
            <w:pPr>
              <w:spacing w:after="0" w:line="240" w:lineRule="auto"/>
              <w:jc w:val="center"/>
              <w:rPr>
                <w:b/>
                <w:szCs w:val="23"/>
              </w:rPr>
            </w:pPr>
            <w:r w:rsidRPr="0012029E">
              <w:rPr>
                <w:b/>
                <w:szCs w:val="23"/>
              </w:rPr>
              <w:t>Advantages</w:t>
            </w:r>
          </w:p>
        </w:tc>
        <w:tc>
          <w:tcPr>
            <w:tcW w:w="3870" w:type="dxa"/>
          </w:tcPr>
          <w:p w:rsidR="0012029E" w:rsidRPr="0012029E" w:rsidRDefault="0012029E" w:rsidP="00501C5B">
            <w:pPr>
              <w:spacing w:after="0" w:line="240" w:lineRule="auto"/>
              <w:jc w:val="center"/>
              <w:rPr>
                <w:b/>
                <w:szCs w:val="23"/>
              </w:rPr>
            </w:pPr>
            <w:r w:rsidRPr="0012029E">
              <w:rPr>
                <w:b/>
                <w:szCs w:val="23"/>
              </w:rPr>
              <w:t>Disadvantages</w:t>
            </w:r>
          </w:p>
        </w:tc>
      </w:tr>
      <w:tr w:rsidR="0012029E" w:rsidTr="00131971">
        <w:tc>
          <w:tcPr>
            <w:tcW w:w="2340" w:type="dxa"/>
            <w:vAlign w:val="center"/>
          </w:tcPr>
          <w:p w:rsidR="0012029E" w:rsidRPr="00C52E34" w:rsidRDefault="005E7218" w:rsidP="00131971">
            <w:pPr>
              <w:spacing w:after="0" w:line="240" w:lineRule="auto"/>
              <w:ind w:left="432"/>
              <w:rPr>
                <w:i/>
                <w:szCs w:val="23"/>
              </w:rPr>
            </w:pPr>
            <w:r w:rsidRPr="00C52E34">
              <w:rPr>
                <w:i/>
                <w:szCs w:val="23"/>
              </w:rPr>
              <w:t>Supermarket</w:t>
            </w:r>
          </w:p>
        </w:tc>
        <w:tc>
          <w:tcPr>
            <w:tcW w:w="3870" w:type="dxa"/>
            <w:vAlign w:val="center"/>
          </w:tcPr>
          <w:p w:rsidR="00CB5747" w:rsidRPr="00D41FE3" w:rsidRDefault="00522677" w:rsidP="00296CF6">
            <w:pPr>
              <w:spacing w:after="0" w:line="240" w:lineRule="auto"/>
              <w:rPr>
                <w:sz w:val="21"/>
                <w:szCs w:val="21"/>
              </w:rPr>
            </w:pPr>
            <w:r w:rsidRPr="00D41FE3">
              <w:rPr>
                <w:sz w:val="21"/>
                <w:szCs w:val="21"/>
              </w:rPr>
              <w:t>Supermarkets are the largest retail channel used for selling dog food.  Therefore, most consum</w:t>
            </w:r>
            <w:r w:rsidR="00B437AB">
              <w:rPr>
                <w:sz w:val="21"/>
                <w:szCs w:val="21"/>
              </w:rPr>
              <w:t xml:space="preserve">ers would see the product if </w:t>
            </w:r>
            <w:r w:rsidRPr="00D41FE3">
              <w:rPr>
                <w:sz w:val="21"/>
                <w:szCs w:val="21"/>
              </w:rPr>
              <w:t>sold</w:t>
            </w:r>
            <w:r w:rsidR="00B437AB">
              <w:rPr>
                <w:sz w:val="21"/>
                <w:szCs w:val="21"/>
              </w:rPr>
              <w:t xml:space="preserve"> </w:t>
            </w:r>
            <w:r w:rsidRPr="00D41FE3">
              <w:rPr>
                <w:sz w:val="21"/>
                <w:szCs w:val="21"/>
              </w:rPr>
              <w:t>here.</w:t>
            </w:r>
            <w:r w:rsidR="004079E8" w:rsidRPr="00D41FE3">
              <w:rPr>
                <w:sz w:val="21"/>
                <w:szCs w:val="21"/>
              </w:rPr>
              <w:t xml:space="preserve">  Since </w:t>
            </w:r>
            <w:r w:rsidR="00B437AB">
              <w:rPr>
                <w:sz w:val="21"/>
                <w:szCs w:val="21"/>
              </w:rPr>
              <w:t xml:space="preserve">Show Circuit dog food </w:t>
            </w:r>
            <w:r w:rsidR="004079E8" w:rsidRPr="00D41FE3">
              <w:rPr>
                <w:sz w:val="21"/>
                <w:szCs w:val="21"/>
              </w:rPr>
              <w:t>is not well known in the retail dog food market, this would b</w:t>
            </w:r>
            <w:r w:rsidR="00B437AB">
              <w:rPr>
                <w:sz w:val="21"/>
                <w:szCs w:val="21"/>
              </w:rPr>
              <w:t xml:space="preserve">e a good place to introduce it </w:t>
            </w:r>
            <w:r w:rsidR="004079E8" w:rsidRPr="00D41FE3">
              <w:rPr>
                <w:sz w:val="21"/>
                <w:szCs w:val="21"/>
              </w:rPr>
              <w:t>to the masses.</w:t>
            </w:r>
          </w:p>
        </w:tc>
        <w:tc>
          <w:tcPr>
            <w:tcW w:w="3870" w:type="dxa"/>
            <w:vAlign w:val="center"/>
          </w:tcPr>
          <w:p w:rsidR="0012029E" w:rsidRPr="00D41FE3" w:rsidRDefault="00B437AB" w:rsidP="00131971">
            <w:pPr>
              <w:spacing w:after="0" w:line="240" w:lineRule="auto"/>
              <w:rPr>
                <w:sz w:val="21"/>
                <w:szCs w:val="21"/>
              </w:rPr>
            </w:pPr>
            <w:r>
              <w:rPr>
                <w:sz w:val="21"/>
                <w:szCs w:val="21"/>
              </w:rPr>
              <w:t>Show Circuit dog food</w:t>
            </w:r>
            <w:r w:rsidR="008F0935">
              <w:rPr>
                <w:sz w:val="21"/>
                <w:szCs w:val="21"/>
              </w:rPr>
              <w:t xml:space="preserve"> is of the highest quality;</w:t>
            </w:r>
            <w:r w:rsidR="00174F2C" w:rsidRPr="00D41FE3">
              <w:rPr>
                <w:sz w:val="21"/>
                <w:szCs w:val="21"/>
              </w:rPr>
              <w:t xml:space="preserve"> selling it at a supermarket within the reach of most </w:t>
            </w:r>
            <w:r w:rsidR="008F0935">
              <w:rPr>
                <w:sz w:val="21"/>
                <w:szCs w:val="21"/>
              </w:rPr>
              <w:t>consumers’ means</w:t>
            </w:r>
            <w:r w:rsidR="00174F2C" w:rsidRPr="00D41FE3">
              <w:rPr>
                <w:sz w:val="21"/>
                <w:szCs w:val="21"/>
              </w:rPr>
              <w:t xml:space="preserve"> it is easily accessible to all and therefore might not be seen as the highest quality available.</w:t>
            </w:r>
          </w:p>
        </w:tc>
      </w:tr>
      <w:tr w:rsidR="0012029E" w:rsidTr="00131971">
        <w:tc>
          <w:tcPr>
            <w:tcW w:w="2340" w:type="dxa"/>
            <w:vAlign w:val="center"/>
          </w:tcPr>
          <w:p w:rsidR="0012029E" w:rsidRPr="00C52E34" w:rsidRDefault="005E7218" w:rsidP="00131971">
            <w:pPr>
              <w:spacing w:after="0" w:line="240" w:lineRule="auto"/>
              <w:ind w:left="432"/>
              <w:rPr>
                <w:i/>
                <w:szCs w:val="23"/>
              </w:rPr>
            </w:pPr>
            <w:r w:rsidRPr="00C52E34">
              <w:rPr>
                <w:i/>
                <w:szCs w:val="23"/>
              </w:rPr>
              <w:t>Mass Merchandiser</w:t>
            </w:r>
          </w:p>
        </w:tc>
        <w:tc>
          <w:tcPr>
            <w:tcW w:w="3870" w:type="dxa"/>
            <w:vAlign w:val="center"/>
          </w:tcPr>
          <w:p w:rsidR="0012029E" w:rsidRPr="00D41FE3" w:rsidRDefault="004079E8" w:rsidP="00131971">
            <w:pPr>
              <w:spacing w:after="0" w:line="240" w:lineRule="auto"/>
              <w:rPr>
                <w:sz w:val="21"/>
                <w:szCs w:val="21"/>
              </w:rPr>
            </w:pPr>
            <w:r w:rsidRPr="00D41FE3">
              <w:rPr>
                <w:sz w:val="21"/>
                <w:szCs w:val="21"/>
              </w:rPr>
              <w:t xml:space="preserve">This is the second largest channel for the dog food industry.  Therefore, many people would have the opportunity to be introduced to </w:t>
            </w:r>
            <w:r w:rsidR="008F0935">
              <w:rPr>
                <w:sz w:val="21"/>
                <w:szCs w:val="21"/>
              </w:rPr>
              <w:t>Show Circuit dog food</w:t>
            </w:r>
            <w:r w:rsidRPr="00D41FE3">
              <w:rPr>
                <w:sz w:val="21"/>
                <w:szCs w:val="21"/>
              </w:rPr>
              <w:t xml:space="preserve"> if it were on their shelves.</w:t>
            </w:r>
          </w:p>
        </w:tc>
        <w:tc>
          <w:tcPr>
            <w:tcW w:w="3870" w:type="dxa"/>
            <w:vAlign w:val="center"/>
          </w:tcPr>
          <w:p w:rsidR="0012029E" w:rsidRPr="00D41FE3" w:rsidRDefault="00F116D1" w:rsidP="00131971">
            <w:pPr>
              <w:spacing w:after="0" w:line="240" w:lineRule="auto"/>
              <w:rPr>
                <w:sz w:val="21"/>
                <w:szCs w:val="21"/>
              </w:rPr>
            </w:pPr>
            <w:r w:rsidRPr="00D41FE3">
              <w:rPr>
                <w:sz w:val="21"/>
                <w:szCs w:val="21"/>
              </w:rPr>
              <w:t xml:space="preserve">The disadvantages would be </w:t>
            </w:r>
            <w:r w:rsidR="008F0935">
              <w:rPr>
                <w:sz w:val="21"/>
                <w:szCs w:val="21"/>
              </w:rPr>
              <w:t xml:space="preserve">similar to the disadvantages </w:t>
            </w:r>
            <w:r w:rsidR="0055157E">
              <w:rPr>
                <w:sz w:val="21"/>
                <w:szCs w:val="21"/>
              </w:rPr>
              <w:t>already discussed</w:t>
            </w:r>
            <w:r w:rsidR="008F0935">
              <w:rPr>
                <w:sz w:val="21"/>
                <w:szCs w:val="21"/>
              </w:rPr>
              <w:t xml:space="preserve"> regarding the supermarket channel </w:t>
            </w:r>
            <w:r w:rsidRPr="00D41FE3">
              <w:rPr>
                <w:sz w:val="21"/>
                <w:szCs w:val="21"/>
              </w:rPr>
              <w:t>(above).</w:t>
            </w:r>
          </w:p>
        </w:tc>
      </w:tr>
      <w:tr w:rsidR="0012029E" w:rsidTr="00131971">
        <w:tc>
          <w:tcPr>
            <w:tcW w:w="2340" w:type="dxa"/>
            <w:vAlign w:val="center"/>
          </w:tcPr>
          <w:p w:rsidR="0012029E" w:rsidRPr="00C52E34" w:rsidRDefault="005E7218" w:rsidP="00131971">
            <w:pPr>
              <w:spacing w:after="0" w:line="240" w:lineRule="auto"/>
              <w:ind w:left="432"/>
              <w:rPr>
                <w:i/>
                <w:szCs w:val="23"/>
              </w:rPr>
            </w:pPr>
            <w:r w:rsidRPr="00C52E34">
              <w:rPr>
                <w:i/>
                <w:szCs w:val="23"/>
              </w:rPr>
              <w:t>Pet Store</w:t>
            </w:r>
          </w:p>
        </w:tc>
        <w:tc>
          <w:tcPr>
            <w:tcW w:w="3870" w:type="dxa"/>
            <w:vAlign w:val="center"/>
          </w:tcPr>
          <w:p w:rsidR="0012029E" w:rsidRPr="00D41FE3" w:rsidRDefault="00D53827" w:rsidP="00131971">
            <w:pPr>
              <w:spacing w:after="0" w:line="240" w:lineRule="auto"/>
              <w:rPr>
                <w:sz w:val="21"/>
                <w:szCs w:val="21"/>
              </w:rPr>
            </w:pPr>
            <w:r w:rsidRPr="00D41FE3">
              <w:rPr>
                <w:sz w:val="21"/>
                <w:szCs w:val="21"/>
              </w:rPr>
              <w:t>Those who shop at pet stores know that they can find the highest quality items for their pets at a pet store.  Those who are willing to pay higher prices for better dog food would be more accessible within this channel.</w:t>
            </w:r>
          </w:p>
        </w:tc>
        <w:tc>
          <w:tcPr>
            <w:tcW w:w="3870" w:type="dxa"/>
            <w:vAlign w:val="center"/>
          </w:tcPr>
          <w:p w:rsidR="0012029E" w:rsidRPr="00D41FE3" w:rsidRDefault="00975F3A" w:rsidP="00131971">
            <w:pPr>
              <w:spacing w:after="0" w:line="240" w:lineRule="auto"/>
              <w:rPr>
                <w:sz w:val="21"/>
                <w:szCs w:val="21"/>
              </w:rPr>
            </w:pPr>
            <w:r w:rsidRPr="00D41FE3">
              <w:rPr>
                <w:sz w:val="21"/>
                <w:szCs w:val="21"/>
              </w:rPr>
              <w:t xml:space="preserve">While the percentage of dog food sold via this retail channel is high, it is not the highest.  This </w:t>
            </w:r>
            <w:r w:rsidR="008F0935">
              <w:rPr>
                <w:sz w:val="21"/>
                <w:szCs w:val="21"/>
              </w:rPr>
              <w:t xml:space="preserve">would prevent Show Circuit dog food from </w:t>
            </w:r>
            <w:r w:rsidR="004C627C" w:rsidRPr="00D41FE3">
              <w:rPr>
                <w:sz w:val="21"/>
                <w:szCs w:val="21"/>
              </w:rPr>
              <w:t>reaching the maximum numb</w:t>
            </w:r>
            <w:r w:rsidR="008F0935">
              <w:rPr>
                <w:sz w:val="21"/>
                <w:szCs w:val="21"/>
              </w:rPr>
              <w:t>er of consumers</w:t>
            </w:r>
            <w:r w:rsidR="004C627C" w:rsidRPr="00D41FE3">
              <w:rPr>
                <w:sz w:val="21"/>
                <w:szCs w:val="21"/>
              </w:rPr>
              <w:t>.</w:t>
            </w:r>
          </w:p>
        </w:tc>
      </w:tr>
      <w:tr w:rsidR="0012029E" w:rsidTr="00131971">
        <w:tc>
          <w:tcPr>
            <w:tcW w:w="2340" w:type="dxa"/>
            <w:vAlign w:val="center"/>
          </w:tcPr>
          <w:p w:rsidR="0012029E" w:rsidRPr="00C52E34" w:rsidRDefault="005E7218" w:rsidP="00131971">
            <w:pPr>
              <w:spacing w:after="0" w:line="240" w:lineRule="auto"/>
              <w:ind w:left="432"/>
              <w:rPr>
                <w:i/>
                <w:szCs w:val="23"/>
              </w:rPr>
            </w:pPr>
            <w:r w:rsidRPr="00C52E34">
              <w:rPr>
                <w:i/>
                <w:szCs w:val="23"/>
              </w:rPr>
              <w:t>Veterinarian</w:t>
            </w:r>
          </w:p>
        </w:tc>
        <w:tc>
          <w:tcPr>
            <w:tcW w:w="3870" w:type="dxa"/>
            <w:vAlign w:val="center"/>
          </w:tcPr>
          <w:p w:rsidR="0012029E" w:rsidRPr="00D41FE3" w:rsidRDefault="00374A45" w:rsidP="00131971">
            <w:pPr>
              <w:spacing w:after="0" w:line="240" w:lineRule="auto"/>
              <w:rPr>
                <w:sz w:val="21"/>
                <w:szCs w:val="21"/>
              </w:rPr>
            </w:pPr>
            <w:r w:rsidRPr="00D41FE3">
              <w:rPr>
                <w:sz w:val="21"/>
                <w:szCs w:val="21"/>
              </w:rPr>
              <w:t xml:space="preserve">Those who bring their pets to the veterinarian are either conscious of their </w:t>
            </w:r>
            <w:r w:rsidR="008F5FB5" w:rsidRPr="00D41FE3">
              <w:rPr>
                <w:sz w:val="21"/>
                <w:szCs w:val="21"/>
              </w:rPr>
              <w:t>pet’s</w:t>
            </w:r>
            <w:r w:rsidRPr="00D41FE3">
              <w:rPr>
                <w:sz w:val="21"/>
                <w:szCs w:val="21"/>
              </w:rPr>
              <w:t xml:space="preserve"> health, in need of </w:t>
            </w:r>
            <w:r w:rsidR="00643C00">
              <w:rPr>
                <w:sz w:val="21"/>
                <w:szCs w:val="21"/>
              </w:rPr>
              <w:t>improving</w:t>
            </w:r>
            <w:r w:rsidRPr="00D41FE3">
              <w:rPr>
                <w:sz w:val="21"/>
                <w:szCs w:val="21"/>
              </w:rPr>
              <w:t xml:space="preserve"> their </w:t>
            </w:r>
            <w:r w:rsidR="008F5FB5" w:rsidRPr="00D41FE3">
              <w:rPr>
                <w:sz w:val="21"/>
                <w:szCs w:val="21"/>
              </w:rPr>
              <w:t>pet’s</w:t>
            </w:r>
            <w:r w:rsidRPr="00D41FE3">
              <w:rPr>
                <w:sz w:val="21"/>
                <w:szCs w:val="21"/>
              </w:rPr>
              <w:t xml:space="preserve"> health,</w:t>
            </w:r>
            <w:r w:rsidR="00643C00">
              <w:rPr>
                <w:sz w:val="21"/>
                <w:szCs w:val="21"/>
              </w:rPr>
              <w:t xml:space="preserve"> and/or come to their vet for </w:t>
            </w:r>
            <w:r w:rsidR="00C56567">
              <w:rPr>
                <w:sz w:val="21"/>
                <w:szCs w:val="21"/>
              </w:rPr>
              <w:t xml:space="preserve">a </w:t>
            </w:r>
            <w:r w:rsidRPr="00D41FE3">
              <w:rPr>
                <w:sz w:val="21"/>
                <w:szCs w:val="21"/>
              </w:rPr>
              <w:t>trusted recommendation</w:t>
            </w:r>
            <w:r w:rsidR="0090689A">
              <w:rPr>
                <w:sz w:val="21"/>
                <w:szCs w:val="21"/>
              </w:rPr>
              <w:t xml:space="preserve"> of </w:t>
            </w:r>
            <w:r w:rsidR="00C56567">
              <w:rPr>
                <w:sz w:val="21"/>
                <w:szCs w:val="21"/>
              </w:rPr>
              <w:t>high quality dog food</w:t>
            </w:r>
            <w:r w:rsidRPr="00D41FE3">
              <w:rPr>
                <w:sz w:val="21"/>
                <w:szCs w:val="21"/>
              </w:rPr>
              <w:t>.</w:t>
            </w:r>
          </w:p>
        </w:tc>
        <w:tc>
          <w:tcPr>
            <w:tcW w:w="3870" w:type="dxa"/>
            <w:vAlign w:val="center"/>
          </w:tcPr>
          <w:p w:rsidR="0012029E" w:rsidRPr="00D41FE3" w:rsidRDefault="005A41D3" w:rsidP="00131971">
            <w:pPr>
              <w:spacing w:after="0" w:line="240" w:lineRule="auto"/>
              <w:rPr>
                <w:sz w:val="21"/>
                <w:szCs w:val="21"/>
              </w:rPr>
            </w:pPr>
            <w:r w:rsidRPr="00D41FE3">
              <w:rPr>
                <w:sz w:val="21"/>
                <w:szCs w:val="21"/>
              </w:rPr>
              <w:t xml:space="preserve">The percentage of this channel is very low and therefore consumer awareness would be very low and </w:t>
            </w:r>
            <w:r w:rsidR="00D4266F">
              <w:rPr>
                <w:sz w:val="21"/>
                <w:szCs w:val="21"/>
              </w:rPr>
              <w:t xml:space="preserve">the product would </w:t>
            </w:r>
            <w:r w:rsidRPr="00D41FE3">
              <w:rPr>
                <w:sz w:val="21"/>
                <w:szCs w:val="21"/>
              </w:rPr>
              <w:t>not easily accessible if this were the only channel used.</w:t>
            </w:r>
          </w:p>
        </w:tc>
      </w:tr>
      <w:tr w:rsidR="00282927" w:rsidTr="00131971">
        <w:tc>
          <w:tcPr>
            <w:tcW w:w="2340" w:type="dxa"/>
            <w:vAlign w:val="center"/>
          </w:tcPr>
          <w:p w:rsidR="00282927" w:rsidRPr="00643C00" w:rsidRDefault="00282927" w:rsidP="00131971">
            <w:pPr>
              <w:spacing w:after="0" w:line="240" w:lineRule="auto"/>
              <w:jc w:val="center"/>
              <w:rPr>
                <w:b/>
                <w:szCs w:val="23"/>
              </w:rPr>
            </w:pPr>
            <w:r w:rsidRPr="00643C00">
              <w:rPr>
                <w:b/>
                <w:szCs w:val="23"/>
              </w:rPr>
              <w:t>Location</w:t>
            </w:r>
          </w:p>
        </w:tc>
        <w:tc>
          <w:tcPr>
            <w:tcW w:w="3870" w:type="dxa"/>
            <w:shd w:val="clear" w:color="auto" w:fill="BFBFBF" w:themeFill="background1" w:themeFillShade="BF"/>
            <w:vAlign w:val="center"/>
          </w:tcPr>
          <w:p w:rsidR="00282927" w:rsidRPr="00D41FE3" w:rsidRDefault="00282927" w:rsidP="00131971">
            <w:pPr>
              <w:spacing w:after="0" w:line="240" w:lineRule="auto"/>
              <w:rPr>
                <w:sz w:val="21"/>
                <w:szCs w:val="21"/>
              </w:rPr>
            </w:pPr>
          </w:p>
        </w:tc>
        <w:tc>
          <w:tcPr>
            <w:tcW w:w="3870" w:type="dxa"/>
            <w:shd w:val="clear" w:color="auto" w:fill="BFBFBF" w:themeFill="background1" w:themeFillShade="BF"/>
            <w:vAlign w:val="center"/>
          </w:tcPr>
          <w:p w:rsidR="00282927" w:rsidRPr="00D41FE3" w:rsidRDefault="00282927" w:rsidP="00131971">
            <w:pPr>
              <w:spacing w:after="0" w:line="240" w:lineRule="auto"/>
              <w:rPr>
                <w:sz w:val="21"/>
                <w:szCs w:val="21"/>
              </w:rPr>
            </w:pPr>
          </w:p>
        </w:tc>
      </w:tr>
      <w:tr w:rsidR="00282927" w:rsidTr="00131971">
        <w:tc>
          <w:tcPr>
            <w:tcW w:w="2340" w:type="dxa"/>
            <w:vAlign w:val="center"/>
          </w:tcPr>
          <w:p w:rsidR="00282927" w:rsidRPr="00620F6B" w:rsidRDefault="00282927" w:rsidP="00131971">
            <w:pPr>
              <w:spacing w:after="0" w:line="240" w:lineRule="auto"/>
              <w:ind w:left="432"/>
              <w:rPr>
                <w:i/>
                <w:szCs w:val="23"/>
              </w:rPr>
            </w:pPr>
            <w:r w:rsidRPr="00620F6B">
              <w:rPr>
                <w:i/>
                <w:szCs w:val="23"/>
              </w:rPr>
              <w:t>In Human Freezer Section</w:t>
            </w:r>
          </w:p>
        </w:tc>
        <w:tc>
          <w:tcPr>
            <w:tcW w:w="3870" w:type="dxa"/>
            <w:shd w:val="clear" w:color="auto" w:fill="auto"/>
            <w:vAlign w:val="center"/>
          </w:tcPr>
          <w:p w:rsidR="00282927" w:rsidRPr="00D41FE3" w:rsidRDefault="00AE6E1D" w:rsidP="00131971">
            <w:pPr>
              <w:spacing w:after="0" w:line="240" w:lineRule="auto"/>
              <w:rPr>
                <w:sz w:val="21"/>
                <w:szCs w:val="21"/>
              </w:rPr>
            </w:pPr>
            <w:r>
              <w:rPr>
                <w:sz w:val="21"/>
                <w:szCs w:val="21"/>
              </w:rPr>
              <w:t>This would allow consumers to grab the product while shopping without having to visit a</w:t>
            </w:r>
            <w:r w:rsidR="006A7417">
              <w:rPr>
                <w:sz w:val="21"/>
                <w:szCs w:val="21"/>
              </w:rPr>
              <w:t>n additional a</w:t>
            </w:r>
            <w:r>
              <w:rPr>
                <w:sz w:val="21"/>
                <w:szCs w:val="21"/>
              </w:rPr>
              <w:t>isle for their pet food needs.</w:t>
            </w:r>
          </w:p>
        </w:tc>
        <w:tc>
          <w:tcPr>
            <w:tcW w:w="3870" w:type="dxa"/>
            <w:shd w:val="clear" w:color="auto" w:fill="auto"/>
            <w:vAlign w:val="center"/>
          </w:tcPr>
          <w:p w:rsidR="00282927" w:rsidRPr="00D41FE3" w:rsidRDefault="00F471EB" w:rsidP="00131971">
            <w:pPr>
              <w:spacing w:after="0" w:line="240" w:lineRule="auto"/>
              <w:rPr>
                <w:sz w:val="21"/>
                <w:szCs w:val="21"/>
              </w:rPr>
            </w:pPr>
            <w:r>
              <w:rPr>
                <w:sz w:val="21"/>
                <w:szCs w:val="21"/>
              </w:rPr>
              <w:t xml:space="preserve">Consumers might </w:t>
            </w:r>
            <w:r w:rsidR="006A7417">
              <w:rPr>
                <w:sz w:val="21"/>
                <w:szCs w:val="21"/>
              </w:rPr>
              <w:t>be</w:t>
            </w:r>
            <w:r>
              <w:rPr>
                <w:sz w:val="21"/>
                <w:szCs w:val="21"/>
              </w:rPr>
              <w:t xml:space="preserve"> conf</w:t>
            </w:r>
            <w:r w:rsidR="006A7417">
              <w:rPr>
                <w:sz w:val="21"/>
                <w:szCs w:val="21"/>
              </w:rPr>
              <w:t xml:space="preserve">used as to the </w:t>
            </w:r>
            <w:r>
              <w:rPr>
                <w:sz w:val="21"/>
                <w:szCs w:val="21"/>
              </w:rPr>
              <w:t>dog food</w:t>
            </w:r>
            <w:r w:rsidR="006A7417">
              <w:rPr>
                <w:sz w:val="21"/>
                <w:szCs w:val="21"/>
              </w:rPr>
              <w:t xml:space="preserve"> location</w:t>
            </w:r>
            <w:r>
              <w:rPr>
                <w:sz w:val="21"/>
                <w:szCs w:val="21"/>
              </w:rPr>
              <w:t xml:space="preserve">.  If they need dog food and are used to dry dog food, then walking to another section to hunt for a new type of food might not be </w:t>
            </w:r>
            <w:r w:rsidR="005471FE">
              <w:rPr>
                <w:sz w:val="21"/>
                <w:szCs w:val="21"/>
              </w:rPr>
              <w:t>highly probable until they are more aware of the brand</w:t>
            </w:r>
            <w:r w:rsidR="00EE4AC7">
              <w:rPr>
                <w:sz w:val="21"/>
                <w:szCs w:val="21"/>
              </w:rPr>
              <w:t xml:space="preserve"> as this</w:t>
            </w:r>
            <w:r w:rsidR="00B814B5">
              <w:rPr>
                <w:sz w:val="21"/>
                <w:szCs w:val="21"/>
              </w:rPr>
              <w:t xml:space="preserve"> could be seen as an inconvenience</w:t>
            </w:r>
            <w:r w:rsidR="005471FE">
              <w:rPr>
                <w:sz w:val="21"/>
                <w:szCs w:val="21"/>
              </w:rPr>
              <w:t>.</w:t>
            </w:r>
            <w:r w:rsidR="005F7BC6">
              <w:rPr>
                <w:sz w:val="21"/>
                <w:szCs w:val="21"/>
              </w:rPr>
              <w:t xml:space="preserve">  If consumers are not specifically looking for dog food, they might walk right past the location.</w:t>
            </w:r>
          </w:p>
        </w:tc>
      </w:tr>
      <w:tr w:rsidR="00282927" w:rsidTr="00131971">
        <w:tc>
          <w:tcPr>
            <w:tcW w:w="2340" w:type="dxa"/>
            <w:vAlign w:val="center"/>
          </w:tcPr>
          <w:p w:rsidR="00282927" w:rsidRPr="00620F6B" w:rsidRDefault="00282927" w:rsidP="00131971">
            <w:pPr>
              <w:spacing w:after="0" w:line="240" w:lineRule="auto"/>
              <w:ind w:left="432"/>
              <w:rPr>
                <w:i/>
                <w:szCs w:val="23"/>
              </w:rPr>
            </w:pPr>
            <w:r w:rsidRPr="00620F6B">
              <w:rPr>
                <w:i/>
                <w:szCs w:val="23"/>
              </w:rPr>
              <w:t xml:space="preserve">In Pet Food </w:t>
            </w:r>
            <w:r w:rsidR="006A7417">
              <w:rPr>
                <w:i/>
                <w:szCs w:val="23"/>
              </w:rPr>
              <w:t>Ai</w:t>
            </w:r>
            <w:r w:rsidRPr="00620F6B">
              <w:rPr>
                <w:i/>
                <w:szCs w:val="23"/>
              </w:rPr>
              <w:t>sle</w:t>
            </w:r>
          </w:p>
        </w:tc>
        <w:tc>
          <w:tcPr>
            <w:tcW w:w="3870" w:type="dxa"/>
            <w:shd w:val="clear" w:color="auto" w:fill="auto"/>
            <w:vAlign w:val="center"/>
          </w:tcPr>
          <w:p w:rsidR="00282927" w:rsidRPr="00D41FE3" w:rsidRDefault="00B814B5" w:rsidP="00131971">
            <w:pPr>
              <w:spacing w:after="0" w:line="240" w:lineRule="auto"/>
              <w:rPr>
                <w:sz w:val="21"/>
                <w:szCs w:val="21"/>
              </w:rPr>
            </w:pPr>
            <w:r>
              <w:rPr>
                <w:sz w:val="21"/>
                <w:szCs w:val="21"/>
              </w:rPr>
              <w:t xml:space="preserve">If consumers are </w:t>
            </w:r>
            <w:r w:rsidR="006A7417">
              <w:rPr>
                <w:sz w:val="21"/>
                <w:szCs w:val="21"/>
              </w:rPr>
              <w:t xml:space="preserve">specifically </w:t>
            </w:r>
            <w:r>
              <w:rPr>
                <w:sz w:val="21"/>
                <w:szCs w:val="21"/>
              </w:rPr>
              <w:t xml:space="preserve">looking for dog food, they will </w:t>
            </w:r>
            <w:r w:rsidR="006A7417">
              <w:rPr>
                <w:sz w:val="21"/>
                <w:szCs w:val="21"/>
              </w:rPr>
              <w:t xml:space="preserve">have an easier time finding Show Circuit dog food </w:t>
            </w:r>
            <w:r>
              <w:rPr>
                <w:sz w:val="21"/>
                <w:szCs w:val="21"/>
              </w:rPr>
              <w:t xml:space="preserve">if it is </w:t>
            </w:r>
            <w:r w:rsidR="00FE349C">
              <w:rPr>
                <w:sz w:val="21"/>
                <w:szCs w:val="21"/>
              </w:rPr>
              <w:t xml:space="preserve">conveniently </w:t>
            </w:r>
            <w:r>
              <w:rPr>
                <w:sz w:val="21"/>
                <w:szCs w:val="21"/>
              </w:rPr>
              <w:t xml:space="preserve">located </w:t>
            </w:r>
            <w:r w:rsidR="006A7417">
              <w:rPr>
                <w:sz w:val="21"/>
                <w:szCs w:val="21"/>
              </w:rPr>
              <w:t>in the pet food aisle</w:t>
            </w:r>
            <w:r w:rsidR="00E04507">
              <w:rPr>
                <w:sz w:val="21"/>
                <w:szCs w:val="21"/>
              </w:rPr>
              <w:t>.</w:t>
            </w:r>
          </w:p>
        </w:tc>
        <w:tc>
          <w:tcPr>
            <w:tcW w:w="3870" w:type="dxa"/>
            <w:shd w:val="clear" w:color="auto" w:fill="auto"/>
            <w:vAlign w:val="center"/>
          </w:tcPr>
          <w:p w:rsidR="00282927" w:rsidRPr="00D41FE3" w:rsidRDefault="00515637" w:rsidP="00131971">
            <w:pPr>
              <w:spacing w:after="0" w:line="240" w:lineRule="auto"/>
              <w:rPr>
                <w:sz w:val="21"/>
                <w:szCs w:val="21"/>
              </w:rPr>
            </w:pPr>
            <w:r>
              <w:rPr>
                <w:sz w:val="21"/>
                <w:szCs w:val="21"/>
              </w:rPr>
              <w:t xml:space="preserve">Since the product is frozen, a freezer section must be available </w:t>
            </w:r>
            <w:r w:rsidR="006A7417">
              <w:rPr>
                <w:sz w:val="21"/>
                <w:szCs w:val="21"/>
              </w:rPr>
              <w:t>in</w:t>
            </w:r>
            <w:r>
              <w:rPr>
                <w:sz w:val="21"/>
                <w:szCs w:val="21"/>
              </w:rPr>
              <w:t xml:space="preserve"> the dog food </w:t>
            </w:r>
            <w:r w:rsidR="006A7417">
              <w:rPr>
                <w:sz w:val="21"/>
                <w:szCs w:val="21"/>
              </w:rPr>
              <w:t>a</w:t>
            </w:r>
            <w:r w:rsidR="0021529D">
              <w:rPr>
                <w:sz w:val="21"/>
                <w:szCs w:val="21"/>
              </w:rPr>
              <w:t>isle</w:t>
            </w:r>
            <w:r>
              <w:rPr>
                <w:sz w:val="21"/>
                <w:szCs w:val="21"/>
              </w:rPr>
              <w:t>.</w:t>
            </w:r>
            <w:r w:rsidR="000465AC">
              <w:rPr>
                <w:sz w:val="21"/>
                <w:szCs w:val="21"/>
              </w:rPr>
              <w:t xml:space="preserve">  The availability of such an option </w:t>
            </w:r>
            <w:r w:rsidR="0021529D">
              <w:rPr>
                <w:sz w:val="21"/>
                <w:szCs w:val="21"/>
              </w:rPr>
              <w:t>may vary by retailer</w:t>
            </w:r>
            <w:r w:rsidR="000465AC">
              <w:rPr>
                <w:sz w:val="21"/>
                <w:szCs w:val="21"/>
              </w:rPr>
              <w:t>.</w:t>
            </w:r>
          </w:p>
        </w:tc>
      </w:tr>
      <w:tr w:rsidR="00282927" w:rsidTr="00131971">
        <w:tc>
          <w:tcPr>
            <w:tcW w:w="2340" w:type="dxa"/>
            <w:vAlign w:val="center"/>
          </w:tcPr>
          <w:p w:rsidR="00282927" w:rsidRPr="0021529D" w:rsidRDefault="00282927" w:rsidP="00131971">
            <w:pPr>
              <w:spacing w:after="0" w:line="240" w:lineRule="auto"/>
              <w:jc w:val="center"/>
              <w:rPr>
                <w:b/>
                <w:szCs w:val="23"/>
              </w:rPr>
            </w:pPr>
            <w:r w:rsidRPr="0021529D">
              <w:rPr>
                <w:b/>
                <w:szCs w:val="23"/>
              </w:rPr>
              <w:t>Promotion/Advertising Methods</w:t>
            </w:r>
          </w:p>
        </w:tc>
        <w:tc>
          <w:tcPr>
            <w:tcW w:w="3870" w:type="dxa"/>
            <w:shd w:val="clear" w:color="auto" w:fill="BFBFBF" w:themeFill="background1" w:themeFillShade="BF"/>
            <w:vAlign w:val="center"/>
          </w:tcPr>
          <w:p w:rsidR="00282927" w:rsidRPr="00D41FE3" w:rsidRDefault="00282927" w:rsidP="00131971">
            <w:pPr>
              <w:spacing w:after="0" w:line="240" w:lineRule="auto"/>
              <w:rPr>
                <w:sz w:val="21"/>
                <w:szCs w:val="21"/>
              </w:rPr>
            </w:pPr>
          </w:p>
        </w:tc>
        <w:tc>
          <w:tcPr>
            <w:tcW w:w="3870" w:type="dxa"/>
            <w:shd w:val="clear" w:color="auto" w:fill="BFBFBF" w:themeFill="background1" w:themeFillShade="BF"/>
            <w:vAlign w:val="center"/>
          </w:tcPr>
          <w:p w:rsidR="00282927" w:rsidRPr="00D41FE3" w:rsidRDefault="00282927" w:rsidP="00131971">
            <w:pPr>
              <w:spacing w:after="0" w:line="240" w:lineRule="auto"/>
              <w:rPr>
                <w:sz w:val="21"/>
                <w:szCs w:val="21"/>
              </w:rPr>
            </w:pPr>
          </w:p>
        </w:tc>
      </w:tr>
      <w:tr w:rsidR="00282927" w:rsidTr="00131971">
        <w:tc>
          <w:tcPr>
            <w:tcW w:w="2340" w:type="dxa"/>
            <w:vAlign w:val="center"/>
          </w:tcPr>
          <w:p w:rsidR="00282927" w:rsidRPr="00455229" w:rsidRDefault="002D63D7" w:rsidP="00131971">
            <w:pPr>
              <w:spacing w:after="0" w:line="240" w:lineRule="auto"/>
              <w:ind w:left="432"/>
              <w:rPr>
                <w:i/>
                <w:szCs w:val="23"/>
              </w:rPr>
            </w:pPr>
            <w:r>
              <w:rPr>
                <w:i/>
                <w:szCs w:val="23"/>
              </w:rPr>
              <w:t xml:space="preserve">Newspapers </w:t>
            </w:r>
            <w:r w:rsidR="00282927" w:rsidRPr="00455229">
              <w:rPr>
                <w:i/>
                <w:szCs w:val="23"/>
              </w:rPr>
              <w:t>(Coupons)</w:t>
            </w:r>
          </w:p>
        </w:tc>
        <w:tc>
          <w:tcPr>
            <w:tcW w:w="3870" w:type="dxa"/>
            <w:vAlign w:val="center"/>
          </w:tcPr>
          <w:p w:rsidR="00282927" w:rsidRPr="00D41FE3" w:rsidRDefault="00282927" w:rsidP="00836D96">
            <w:pPr>
              <w:spacing w:after="0" w:line="240" w:lineRule="auto"/>
              <w:rPr>
                <w:sz w:val="21"/>
                <w:szCs w:val="21"/>
              </w:rPr>
            </w:pPr>
            <w:r w:rsidRPr="00D41FE3">
              <w:rPr>
                <w:sz w:val="21"/>
                <w:szCs w:val="21"/>
              </w:rPr>
              <w:t xml:space="preserve">Consumers are willing to try new products if they receive some sort of discount </w:t>
            </w:r>
            <w:r w:rsidR="00836D96">
              <w:rPr>
                <w:sz w:val="21"/>
                <w:szCs w:val="21"/>
              </w:rPr>
              <w:t>promotion.  N</w:t>
            </w:r>
            <w:r w:rsidRPr="00D41FE3">
              <w:rPr>
                <w:sz w:val="21"/>
                <w:szCs w:val="21"/>
              </w:rPr>
              <w:t xml:space="preserve">ewspapers provide them with these discounts (coupons) which </w:t>
            </w:r>
            <w:r w:rsidR="002D63D7">
              <w:rPr>
                <w:sz w:val="21"/>
                <w:szCs w:val="21"/>
              </w:rPr>
              <w:t xml:space="preserve">may convince them to make </w:t>
            </w:r>
            <w:r w:rsidR="00836D96">
              <w:rPr>
                <w:sz w:val="21"/>
                <w:szCs w:val="21"/>
              </w:rPr>
              <w:t xml:space="preserve">the </w:t>
            </w:r>
            <w:r w:rsidR="002D63D7">
              <w:rPr>
                <w:sz w:val="21"/>
                <w:szCs w:val="21"/>
              </w:rPr>
              <w:t xml:space="preserve">initial trial </w:t>
            </w:r>
            <w:r w:rsidRPr="00D41FE3">
              <w:rPr>
                <w:sz w:val="21"/>
                <w:szCs w:val="21"/>
              </w:rPr>
              <w:t>purchases.</w:t>
            </w:r>
          </w:p>
        </w:tc>
        <w:tc>
          <w:tcPr>
            <w:tcW w:w="3870" w:type="dxa"/>
            <w:vAlign w:val="center"/>
          </w:tcPr>
          <w:p w:rsidR="00282927" w:rsidRPr="00D41FE3" w:rsidRDefault="00282927" w:rsidP="00836D96">
            <w:pPr>
              <w:spacing w:after="0" w:line="240" w:lineRule="auto"/>
              <w:rPr>
                <w:sz w:val="21"/>
                <w:szCs w:val="21"/>
              </w:rPr>
            </w:pPr>
            <w:r w:rsidRPr="00D41FE3">
              <w:rPr>
                <w:sz w:val="21"/>
                <w:szCs w:val="21"/>
              </w:rPr>
              <w:t>Newspapers are not as popular or as regularly read as th</w:t>
            </w:r>
            <w:r w:rsidR="002D63D7">
              <w:rPr>
                <w:sz w:val="21"/>
                <w:szCs w:val="21"/>
              </w:rPr>
              <w:t xml:space="preserve">ey once were, especially </w:t>
            </w:r>
            <w:r w:rsidR="00836D96">
              <w:rPr>
                <w:sz w:val="21"/>
                <w:szCs w:val="21"/>
              </w:rPr>
              <w:t>among the</w:t>
            </w:r>
            <w:r w:rsidR="002D63D7">
              <w:rPr>
                <w:sz w:val="21"/>
                <w:szCs w:val="21"/>
              </w:rPr>
              <w:t xml:space="preserve"> younger demographics</w:t>
            </w:r>
            <w:r w:rsidRPr="00D41FE3">
              <w:rPr>
                <w:sz w:val="21"/>
                <w:szCs w:val="21"/>
              </w:rPr>
              <w:t>.</w:t>
            </w:r>
          </w:p>
        </w:tc>
      </w:tr>
      <w:tr w:rsidR="00282927" w:rsidTr="00131971">
        <w:tc>
          <w:tcPr>
            <w:tcW w:w="2340" w:type="dxa"/>
            <w:vAlign w:val="center"/>
          </w:tcPr>
          <w:p w:rsidR="00282927" w:rsidRPr="00455229" w:rsidRDefault="00282927" w:rsidP="00131971">
            <w:pPr>
              <w:spacing w:after="0" w:line="240" w:lineRule="auto"/>
              <w:ind w:left="432"/>
              <w:rPr>
                <w:i/>
                <w:szCs w:val="23"/>
              </w:rPr>
            </w:pPr>
            <w:r w:rsidRPr="00455229">
              <w:rPr>
                <w:i/>
                <w:szCs w:val="23"/>
              </w:rPr>
              <w:t>Television Show Advertising</w:t>
            </w:r>
          </w:p>
        </w:tc>
        <w:tc>
          <w:tcPr>
            <w:tcW w:w="3870" w:type="dxa"/>
            <w:vAlign w:val="center"/>
          </w:tcPr>
          <w:p w:rsidR="00A65BFF" w:rsidRPr="00D41FE3" w:rsidRDefault="002D63D7" w:rsidP="00BE5C8B">
            <w:pPr>
              <w:spacing w:after="0" w:line="240" w:lineRule="auto"/>
              <w:rPr>
                <w:sz w:val="21"/>
                <w:szCs w:val="21"/>
              </w:rPr>
            </w:pPr>
            <w:r>
              <w:rPr>
                <w:sz w:val="21"/>
                <w:szCs w:val="21"/>
              </w:rPr>
              <w:t>Promoting Show Circuit through existing television shows may significantly increase brand awareness.</w:t>
            </w:r>
          </w:p>
        </w:tc>
        <w:tc>
          <w:tcPr>
            <w:tcW w:w="3870" w:type="dxa"/>
            <w:vAlign w:val="center"/>
          </w:tcPr>
          <w:p w:rsidR="00282927" w:rsidRPr="00D41FE3" w:rsidRDefault="00282927" w:rsidP="00BE5C8B">
            <w:pPr>
              <w:spacing w:after="0" w:line="240" w:lineRule="auto"/>
              <w:rPr>
                <w:sz w:val="21"/>
                <w:szCs w:val="21"/>
              </w:rPr>
            </w:pPr>
            <w:r w:rsidRPr="00D41FE3">
              <w:rPr>
                <w:sz w:val="21"/>
                <w:szCs w:val="21"/>
              </w:rPr>
              <w:t xml:space="preserve">This option is very costly.  </w:t>
            </w:r>
            <w:r w:rsidR="002D63D7">
              <w:rPr>
                <w:sz w:val="21"/>
                <w:szCs w:val="21"/>
              </w:rPr>
              <w:t xml:space="preserve">Careful consideration must be taken to ensure </w:t>
            </w:r>
            <w:r w:rsidR="00BE5C8B">
              <w:rPr>
                <w:sz w:val="21"/>
                <w:szCs w:val="21"/>
              </w:rPr>
              <w:t xml:space="preserve">that the </w:t>
            </w:r>
            <w:r w:rsidR="002D63D7">
              <w:rPr>
                <w:sz w:val="21"/>
                <w:szCs w:val="21"/>
              </w:rPr>
              <w:t>audience is part of target market.</w:t>
            </w:r>
          </w:p>
        </w:tc>
      </w:tr>
      <w:tr w:rsidR="00282927" w:rsidTr="00131971">
        <w:tc>
          <w:tcPr>
            <w:tcW w:w="2340" w:type="dxa"/>
            <w:vAlign w:val="center"/>
          </w:tcPr>
          <w:p w:rsidR="00282927" w:rsidRPr="00455229" w:rsidRDefault="00282927" w:rsidP="00131971">
            <w:pPr>
              <w:spacing w:after="0" w:line="240" w:lineRule="auto"/>
              <w:ind w:left="432"/>
              <w:rPr>
                <w:i/>
                <w:szCs w:val="23"/>
              </w:rPr>
            </w:pPr>
            <w:r w:rsidRPr="00455229">
              <w:rPr>
                <w:i/>
                <w:szCs w:val="23"/>
              </w:rPr>
              <w:lastRenderedPageBreak/>
              <w:t>Television Commercials</w:t>
            </w:r>
          </w:p>
        </w:tc>
        <w:tc>
          <w:tcPr>
            <w:tcW w:w="3870" w:type="dxa"/>
            <w:vAlign w:val="center"/>
          </w:tcPr>
          <w:p w:rsidR="00CB5747" w:rsidRPr="00D41FE3" w:rsidRDefault="002D63D7" w:rsidP="00131971">
            <w:pPr>
              <w:spacing w:after="0" w:line="240" w:lineRule="auto"/>
              <w:rPr>
                <w:sz w:val="21"/>
                <w:szCs w:val="21"/>
              </w:rPr>
            </w:pPr>
            <w:r>
              <w:rPr>
                <w:sz w:val="21"/>
                <w:szCs w:val="21"/>
              </w:rPr>
              <w:t>This has the potential to accurately reach the target market with the Show Circuit message.</w:t>
            </w:r>
            <w:r w:rsidR="00282927" w:rsidRPr="00D41FE3">
              <w:rPr>
                <w:sz w:val="21"/>
                <w:szCs w:val="21"/>
              </w:rPr>
              <w:t xml:space="preserve">  </w:t>
            </w:r>
            <w:r>
              <w:rPr>
                <w:sz w:val="21"/>
                <w:szCs w:val="21"/>
              </w:rPr>
              <w:t xml:space="preserve">Television commercials have the potential to inform </w:t>
            </w:r>
            <w:r w:rsidR="0013784E">
              <w:rPr>
                <w:sz w:val="21"/>
                <w:szCs w:val="21"/>
              </w:rPr>
              <w:t>audiences</w:t>
            </w:r>
            <w:r>
              <w:rPr>
                <w:sz w:val="21"/>
                <w:szCs w:val="21"/>
              </w:rPr>
              <w:t xml:space="preserve"> of the Show Circuit brand</w:t>
            </w:r>
            <w:r w:rsidR="00282927" w:rsidRPr="00D41FE3">
              <w:rPr>
                <w:sz w:val="21"/>
                <w:szCs w:val="21"/>
              </w:rPr>
              <w:t xml:space="preserve"> and how </w:t>
            </w:r>
            <w:r w:rsidR="0013784E">
              <w:rPr>
                <w:sz w:val="21"/>
                <w:szCs w:val="21"/>
              </w:rPr>
              <w:t>they can</w:t>
            </w:r>
            <w:r w:rsidR="00282927" w:rsidRPr="00D41FE3">
              <w:rPr>
                <w:sz w:val="21"/>
                <w:szCs w:val="21"/>
              </w:rPr>
              <w:t xml:space="preserve"> find it</w:t>
            </w:r>
            <w:r w:rsidR="0013784E">
              <w:rPr>
                <w:sz w:val="21"/>
                <w:szCs w:val="21"/>
              </w:rPr>
              <w:t xml:space="preserve"> within the retailer</w:t>
            </w:r>
            <w:r w:rsidR="00282927" w:rsidRPr="00D41FE3">
              <w:rPr>
                <w:sz w:val="21"/>
                <w:szCs w:val="21"/>
              </w:rPr>
              <w:t>.</w:t>
            </w:r>
          </w:p>
        </w:tc>
        <w:tc>
          <w:tcPr>
            <w:tcW w:w="3870" w:type="dxa"/>
            <w:vAlign w:val="center"/>
          </w:tcPr>
          <w:p w:rsidR="00282927" w:rsidRPr="00D41FE3" w:rsidRDefault="00282927" w:rsidP="00131971">
            <w:pPr>
              <w:spacing w:after="0" w:line="240" w:lineRule="auto"/>
              <w:rPr>
                <w:sz w:val="21"/>
                <w:szCs w:val="21"/>
              </w:rPr>
            </w:pPr>
            <w:r w:rsidRPr="00D41FE3">
              <w:rPr>
                <w:sz w:val="21"/>
                <w:szCs w:val="21"/>
              </w:rPr>
              <w:t xml:space="preserve">This option is very costly.  </w:t>
            </w:r>
            <w:r w:rsidR="0013784E">
              <w:rPr>
                <w:sz w:val="21"/>
                <w:szCs w:val="21"/>
              </w:rPr>
              <w:t>With the rising popularity of DVR and other alternative methods for receiving television programming, m</w:t>
            </w:r>
            <w:r w:rsidRPr="00D41FE3">
              <w:rPr>
                <w:sz w:val="21"/>
                <w:szCs w:val="21"/>
              </w:rPr>
              <w:t>any people are now tuning ou</w:t>
            </w:r>
            <w:r w:rsidR="0013784E">
              <w:rPr>
                <w:sz w:val="21"/>
                <w:szCs w:val="21"/>
              </w:rPr>
              <w:t>t or avoiding commercials</w:t>
            </w:r>
            <w:r w:rsidRPr="00D41FE3">
              <w:rPr>
                <w:sz w:val="21"/>
                <w:szCs w:val="21"/>
              </w:rPr>
              <w:t>.</w:t>
            </w:r>
          </w:p>
        </w:tc>
      </w:tr>
      <w:tr w:rsidR="00282927" w:rsidTr="00131971">
        <w:tc>
          <w:tcPr>
            <w:tcW w:w="2340" w:type="dxa"/>
            <w:vAlign w:val="center"/>
          </w:tcPr>
          <w:p w:rsidR="00282927" w:rsidRPr="00455229" w:rsidRDefault="00282927" w:rsidP="00131971">
            <w:pPr>
              <w:spacing w:after="0" w:line="240" w:lineRule="auto"/>
              <w:ind w:left="432"/>
              <w:rPr>
                <w:i/>
                <w:szCs w:val="23"/>
              </w:rPr>
            </w:pPr>
            <w:r>
              <w:rPr>
                <w:i/>
                <w:szCs w:val="23"/>
              </w:rPr>
              <w:t>Online Advertising</w:t>
            </w:r>
          </w:p>
        </w:tc>
        <w:tc>
          <w:tcPr>
            <w:tcW w:w="3870" w:type="dxa"/>
            <w:vAlign w:val="center"/>
          </w:tcPr>
          <w:p w:rsidR="00282927" w:rsidRPr="00D41FE3" w:rsidRDefault="00217323" w:rsidP="00131971">
            <w:pPr>
              <w:spacing w:after="0" w:line="240" w:lineRule="auto"/>
              <w:rPr>
                <w:sz w:val="21"/>
                <w:szCs w:val="21"/>
              </w:rPr>
            </w:pPr>
            <w:r>
              <w:rPr>
                <w:sz w:val="21"/>
                <w:szCs w:val="21"/>
              </w:rPr>
              <w:t>Internet usage has been increasing across all demographics.</w:t>
            </w:r>
            <w:r w:rsidR="00282927" w:rsidRPr="00D41FE3">
              <w:rPr>
                <w:sz w:val="21"/>
                <w:szCs w:val="21"/>
              </w:rPr>
              <w:t xml:space="preserve">  Therefore, exposure/access to a large</w:t>
            </w:r>
            <w:r>
              <w:rPr>
                <w:sz w:val="21"/>
                <w:szCs w:val="21"/>
              </w:rPr>
              <w:t>r</w:t>
            </w:r>
            <w:r w:rsidR="00282927" w:rsidRPr="00D41FE3">
              <w:rPr>
                <w:sz w:val="21"/>
                <w:szCs w:val="21"/>
              </w:rPr>
              <w:t xml:space="preserve"> audience is </w:t>
            </w:r>
            <w:r>
              <w:rPr>
                <w:sz w:val="21"/>
                <w:szCs w:val="21"/>
              </w:rPr>
              <w:t xml:space="preserve">possible via this </w:t>
            </w:r>
            <w:r w:rsidR="00282927" w:rsidRPr="00D41FE3">
              <w:rPr>
                <w:sz w:val="21"/>
                <w:szCs w:val="21"/>
              </w:rPr>
              <w:t>method.</w:t>
            </w:r>
          </w:p>
        </w:tc>
        <w:tc>
          <w:tcPr>
            <w:tcW w:w="3870" w:type="dxa"/>
            <w:vAlign w:val="center"/>
          </w:tcPr>
          <w:p w:rsidR="00282927" w:rsidRPr="00D41FE3" w:rsidRDefault="00282927" w:rsidP="00131971">
            <w:pPr>
              <w:spacing w:after="0" w:line="240" w:lineRule="auto"/>
              <w:rPr>
                <w:sz w:val="21"/>
                <w:szCs w:val="21"/>
              </w:rPr>
            </w:pPr>
            <w:r w:rsidRPr="00D41FE3">
              <w:rPr>
                <w:sz w:val="21"/>
                <w:szCs w:val="21"/>
              </w:rPr>
              <w:t xml:space="preserve">Many people tune out </w:t>
            </w:r>
            <w:r w:rsidR="00217323">
              <w:rPr>
                <w:sz w:val="21"/>
                <w:szCs w:val="21"/>
              </w:rPr>
              <w:t xml:space="preserve">or avoid </w:t>
            </w:r>
            <w:r w:rsidRPr="00D41FE3">
              <w:rPr>
                <w:sz w:val="21"/>
                <w:szCs w:val="21"/>
              </w:rPr>
              <w:t xml:space="preserve">online advertising and </w:t>
            </w:r>
            <w:r w:rsidR="00217323">
              <w:rPr>
                <w:sz w:val="21"/>
                <w:szCs w:val="21"/>
              </w:rPr>
              <w:t>online advertising is not always as effective</w:t>
            </w:r>
            <w:r w:rsidRPr="00D41FE3">
              <w:rPr>
                <w:sz w:val="21"/>
                <w:szCs w:val="21"/>
              </w:rPr>
              <w:t xml:space="preserve"> </w:t>
            </w:r>
            <w:r w:rsidR="00217323">
              <w:rPr>
                <w:sz w:val="21"/>
                <w:szCs w:val="21"/>
              </w:rPr>
              <w:t xml:space="preserve">as </w:t>
            </w:r>
            <w:r w:rsidR="00B6339C">
              <w:rPr>
                <w:sz w:val="21"/>
                <w:szCs w:val="21"/>
              </w:rPr>
              <w:t>intended</w:t>
            </w:r>
            <w:r w:rsidRPr="00D41FE3">
              <w:rPr>
                <w:sz w:val="21"/>
                <w:szCs w:val="21"/>
              </w:rPr>
              <w:t>.</w:t>
            </w:r>
          </w:p>
        </w:tc>
      </w:tr>
      <w:tr w:rsidR="00F471EB" w:rsidTr="00131971">
        <w:tc>
          <w:tcPr>
            <w:tcW w:w="2340" w:type="dxa"/>
            <w:vAlign w:val="center"/>
          </w:tcPr>
          <w:p w:rsidR="00F471EB" w:rsidRDefault="00F471EB" w:rsidP="00131971">
            <w:pPr>
              <w:spacing w:after="0" w:line="240" w:lineRule="auto"/>
              <w:ind w:left="432"/>
              <w:rPr>
                <w:i/>
                <w:szCs w:val="23"/>
              </w:rPr>
            </w:pPr>
            <w:r>
              <w:rPr>
                <w:i/>
                <w:szCs w:val="23"/>
              </w:rPr>
              <w:t>In Store Spokesman</w:t>
            </w:r>
          </w:p>
        </w:tc>
        <w:tc>
          <w:tcPr>
            <w:tcW w:w="3870" w:type="dxa"/>
            <w:vAlign w:val="center"/>
          </w:tcPr>
          <w:p w:rsidR="00F471EB" w:rsidRPr="00D41FE3" w:rsidRDefault="00B24356" w:rsidP="00767F5E">
            <w:pPr>
              <w:spacing w:after="0" w:line="240" w:lineRule="auto"/>
              <w:rPr>
                <w:sz w:val="21"/>
                <w:szCs w:val="21"/>
              </w:rPr>
            </w:pPr>
            <w:r>
              <w:rPr>
                <w:sz w:val="21"/>
                <w:szCs w:val="21"/>
              </w:rPr>
              <w:t>Consumers would be able to gather more information about the bene</w:t>
            </w:r>
            <w:r w:rsidR="00C66437">
              <w:rPr>
                <w:sz w:val="21"/>
                <w:szCs w:val="21"/>
              </w:rPr>
              <w:t>fits of the product and possibly</w:t>
            </w:r>
            <w:r>
              <w:rPr>
                <w:sz w:val="21"/>
                <w:szCs w:val="21"/>
              </w:rPr>
              <w:t xml:space="preserve"> receive coupons or samples.  This would make the learning experience more personal for consumers.  This could be highly beneficial if used in conj</w:t>
            </w:r>
            <w:r w:rsidR="00767F5E">
              <w:rPr>
                <w:sz w:val="21"/>
                <w:szCs w:val="21"/>
              </w:rPr>
              <w:t xml:space="preserve">unction with pet store </w:t>
            </w:r>
            <w:r>
              <w:rPr>
                <w:sz w:val="21"/>
                <w:szCs w:val="21"/>
              </w:rPr>
              <w:t>channel</w:t>
            </w:r>
            <w:r w:rsidR="006D43AB">
              <w:rPr>
                <w:sz w:val="21"/>
                <w:szCs w:val="21"/>
              </w:rPr>
              <w:t>s</w:t>
            </w:r>
            <w:r>
              <w:rPr>
                <w:sz w:val="21"/>
                <w:szCs w:val="21"/>
              </w:rPr>
              <w:t xml:space="preserve"> to target those individuals who are genuinely concerned with meeting the full potential of their </w:t>
            </w:r>
            <w:r w:rsidR="008F5FB5">
              <w:rPr>
                <w:sz w:val="21"/>
                <w:szCs w:val="21"/>
              </w:rPr>
              <w:t>pet’s</w:t>
            </w:r>
            <w:r>
              <w:rPr>
                <w:sz w:val="21"/>
                <w:szCs w:val="21"/>
              </w:rPr>
              <w:t xml:space="preserve"> </w:t>
            </w:r>
            <w:r w:rsidR="00F11CEC">
              <w:rPr>
                <w:sz w:val="21"/>
                <w:szCs w:val="21"/>
              </w:rPr>
              <w:t>well-being</w:t>
            </w:r>
            <w:r>
              <w:rPr>
                <w:sz w:val="21"/>
                <w:szCs w:val="21"/>
              </w:rPr>
              <w:t>.</w:t>
            </w:r>
          </w:p>
        </w:tc>
        <w:tc>
          <w:tcPr>
            <w:tcW w:w="3870" w:type="dxa"/>
            <w:vAlign w:val="center"/>
          </w:tcPr>
          <w:p w:rsidR="00F471EB" w:rsidRPr="00D41FE3" w:rsidRDefault="00B24356" w:rsidP="00767F5E">
            <w:pPr>
              <w:spacing w:after="0" w:line="240" w:lineRule="auto"/>
              <w:rPr>
                <w:sz w:val="21"/>
                <w:szCs w:val="21"/>
              </w:rPr>
            </w:pPr>
            <w:r>
              <w:rPr>
                <w:sz w:val="21"/>
                <w:szCs w:val="21"/>
              </w:rPr>
              <w:t xml:space="preserve">Could be seen as a nuisance and is up to the </w:t>
            </w:r>
            <w:r w:rsidR="00C66437">
              <w:rPr>
                <w:sz w:val="21"/>
                <w:szCs w:val="21"/>
              </w:rPr>
              <w:t>discretion of individual retailers</w:t>
            </w:r>
            <w:r>
              <w:rPr>
                <w:sz w:val="21"/>
                <w:szCs w:val="21"/>
              </w:rPr>
              <w:t xml:space="preserve"> as to whether or not this is appropriate</w:t>
            </w:r>
            <w:r w:rsidR="00C66437">
              <w:rPr>
                <w:sz w:val="21"/>
                <w:szCs w:val="21"/>
              </w:rPr>
              <w:t xml:space="preserve"> within their location</w:t>
            </w:r>
            <w:r>
              <w:rPr>
                <w:sz w:val="21"/>
                <w:szCs w:val="21"/>
              </w:rPr>
              <w:t>.</w:t>
            </w:r>
          </w:p>
        </w:tc>
      </w:tr>
      <w:tr w:rsidR="00282927" w:rsidTr="00131971">
        <w:tc>
          <w:tcPr>
            <w:tcW w:w="2340" w:type="dxa"/>
            <w:vAlign w:val="center"/>
          </w:tcPr>
          <w:p w:rsidR="00282927" w:rsidRPr="009747C2" w:rsidRDefault="00C66437" w:rsidP="00131971">
            <w:pPr>
              <w:spacing w:after="0" w:line="240" w:lineRule="auto"/>
              <w:ind w:left="432"/>
              <w:rPr>
                <w:i/>
                <w:szCs w:val="23"/>
              </w:rPr>
            </w:pPr>
            <w:r>
              <w:rPr>
                <w:i/>
                <w:szCs w:val="23"/>
              </w:rPr>
              <w:t>In-</w:t>
            </w:r>
            <w:r w:rsidR="00282927" w:rsidRPr="009747C2">
              <w:rPr>
                <w:i/>
                <w:szCs w:val="23"/>
              </w:rPr>
              <w:t xml:space="preserve">Store </w:t>
            </w:r>
            <w:r>
              <w:rPr>
                <w:i/>
                <w:szCs w:val="23"/>
              </w:rPr>
              <w:t>Advertising Material</w:t>
            </w:r>
          </w:p>
        </w:tc>
        <w:tc>
          <w:tcPr>
            <w:tcW w:w="3870" w:type="dxa"/>
            <w:vAlign w:val="center"/>
          </w:tcPr>
          <w:p w:rsidR="00282927" w:rsidRPr="00D41FE3" w:rsidRDefault="00282927" w:rsidP="00131971">
            <w:pPr>
              <w:spacing w:after="0" w:line="240" w:lineRule="auto"/>
              <w:rPr>
                <w:sz w:val="21"/>
                <w:szCs w:val="21"/>
              </w:rPr>
            </w:pPr>
            <w:r w:rsidRPr="00D41FE3">
              <w:rPr>
                <w:sz w:val="21"/>
                <w:szCs w:val="21"/>
              </w:rPr>
              <w:t>This form of advertising co</w:t>
            </w:r>
            <w:r w:rsidR="00C66437">
              <w:rPr>
                <w:sz w:val="21"/>
                <w:szCs w:val="21"/>
              </w:rPr>
              <w:t xml:space="preserve">uld be beneficial because </w:t>
            </w:r>
            <w:r w:rsidRPr="00D41FE3">
              <w:rPr>
                <w:sz w:val="21"/>
                <w:szCs w:val="21"/>
              </w:rPr>
              <w:t xml:space="preserve">consumers </w:t>
            </w:r>
            <w:r w:rsidR="00C66437">
              <w:rPr>
                <w:sz w:val="21"/>
                <w:szCs w:val="21"/>
              </w:rPr>
              <w:t>purchasing dog food will s</w:t>
            </w:r>
            <w:r w:rsidRPr="00D41FE3">
              <w:rPr>
                <w:sz w:val="21"/>
                <w:szCs w:val="21"/>
              </w:rPr>
              <w:t xml:space="preserve">ee </w:t>
            </w:r>
            <w:r w:rsidR="00C66437">
              <w:rPr>
                <w:sz w:val="21"/>
                <w:szCs w:val="21"/>
              </w:rPr>
              <w:t xml:space="preserve">a Show Circuit dog food </w:t>
            </w:r>
            <w:r w:rsidRPr="00D41FE3">
              <w:rPr>
                <w:sz w:val="21"/>
                <w:szCs w:val="21"/>
              </w:rPr>
              <w:t xml:space="preserve">advertisement while </w:t>
            </w:r>
            <w:r w:rsidR="00C66437">
              <w:rPr>
                <w:sz w:val="21"/>
                <w:szCs w:val="21"/>
              </w:rPr>
              <w:t>making a purchasing decision</w:t>
            </w:r>
            <w:r w:rsidRPr="00D41FE3">
              <w:rPr>
                <w:sz w:val="21"/>
                <w:szCs w:val="21"/>
              </w:rPr>
              <w:t>.</w:t>
            </w:r>
          </w:p>
        </w:tc>
        <w:tc>
          <w:tcPr>
            <w:tcW w:w="3870" w:type="dxa"/>
            <w:vAlign w:val="center"/>
          </w:tcPr>
          <w:p w:rsidR="00282927" w:rsidRPr="00D41FE3" w:rsidRDefault="00C66437" w:rsidP="00131971">
            <w:pPr>
              <w:spacing w:after="0" w:line="240" w:lineRule="auto"/>
              <w:rPr>
                <w:sz w:val="21"/>
                <w:szCs w:val="21"/>
              </w:rPr>
            </w:pPr>
            <w:r>
              <w:rPr>
                <w:sz w:val="21"/>
                <w:szCs w:val="21"/>
              </w:rPr>
              <w:t>If consumers are brand sensitive, spending more on in-store advertising material may</w:t>
            </w:r>
            <w:r w:rsidR="00282927" w:rsidRPr="00D41FE3">
              <w:rPr>
                <w:sz w:val="21"/>
                <w:szCs w:val="21"/>
              </w:rPr>
              <w:t xml:space="preserve"> be ineffective </w:t>
            </w:r>
            <w:r>
              <w:rPr>
                <w:sz w:val="21"/>
                <w:szCs w:val="21"/>
              </w:rPr>
              <w:t>in</w:t>
            </w:r>
            <w:r w:rsidR="00282927" w:rsidRPr="00D41FE3">
              <w:rPr>
                <w:sz w:val="21"/>
                <w:szCs w:val="21"/>
              </w:rPr>
              <w:t xml:space="preserve"> </w:t>
            </w:r>
            <w:r>
              <w:rPr>
                <w:sz w:val="21"/>
                <w:szCs w:val="21"/>
              </w:rPr>
              <w:t>changing</w:t>
            </w:r>
            <w:r w:rsidR="00282927" w:rsidRPr="00D41FE3">
              <w:rPr>
                <w:sz w:val="21"/>
                <w:szCs w:val="21"/>
              </w:rPr>
              <w:t xml:space="preserve"> their decision.</w:t>
            </w:r>
          </w:p>
        </w:tc>
      </w:tr>
      <w:tr w:rsidR="00282927" w:rsidTr="00131971">
        <w:tc>
          <w:tcPr>
            <w:tcW w:w="2340" w:type="dxa"/>
            <w:vAlign w:val="center"/>
          </w:tcPr>
          <w:p w:rsidR="00282927" w:rsidRPr="009747C2" w:rsidRDefault="00282927" w:rsidP="00131971">
            <w:pPr>
              <w:spacing w:after="0" w:line="240" w:lineRule="auto"/>
              <w:ind w:left="432"/>
              <w:rPr>
                <w:i/>
                <w:szCs w:val="23"/>
              </w:rPr>
            </w:pPr>
            <w:r w:rsidRPr="009747C2">
              <w:rPr>
                <w:i/>
                <w:szCs w:val="23"/>
              </w:rPr>
              <w:t xml:space="preserve">Paw </w:t>
            </w:r>
            <w:r>
              <w:rPr>
                <w:i/>
                <w:szCs w:val="23"/>
              </w:rPr>
              <w:t>P</w:t>
            </w:r>
            <w:r w:rsidRPr="009747C2">
              <w:rPr>
                <w:i/>
                <w:szCs w:val="23"/>
              </w:rPr>
              <w:t>rints</w:t>
            </w:r>
            <w:r>
              <w:rPr>
                <w:i/>
                <w:szCs w:val="23"/>
              </w:rPr>
              <w:t xml:space="preserve"> Leading </w:t>
            </w:r>
            <w:r w:rsidR="0062748C">
              <w:rPr>
                <w:i/>
                <w:szCs w:val="23"/>
              </w:rPr>
              <w:t>t</w:t>
            </w:r>
            <w:r>
              <w:rPr>
                <w:i/>
                <w:szCs w:val="23"/>
              </w:rPr>
              <w:t>o Product Location</w:t>
            </w:r>
          </w:p>
        </w:tc>
        <w:tc>
          <w:tcPr>
            <w:tcW w:w="3870" w:type="dxa"/>
            <w:vAlign w:val="center"/>
          </w:tcPr>
          <w:p w:rsidR="00282927" w:rsidRPr="00D41FE3" w:rsidRDefault="00E3452D" w:rsidP="00F04106">
            <w:pPr>
              <w:spacing w:after="0" w:line="240" w:lineRule="auto"/>
              <w:rPr>
                <w:sz w:val="21"/>
                <w:szCs w:val="21"/>
              </w:rPr>
            </w:pPr>
            <w:r>
              <w:rPr>
                <w:sz w:val="21"/>
                <w:szCs w:val="21"/>
              </w:rPr>
              <w:t xml:space="preserve">This would consist of paw print stickers behind placed on the floor in the dog food aisle and a trail of paw print stickers would lead the customer to the frozen food section where Show Circuit dog food would be available.  </w:t>
            </w:r>
            <w:r w:rsidR="00CA2EC7">
              <w:rPr>
                <w:sz w:val="21"/>
                <w:szCs w:val="21"/>
              </w:rPr>
              <w:t xml:space="preserve">This would capture the consumers’ attention </w:t>
            </w:r>
            <w:r w:rsidR="00F04106">
              <w:rPr>
                <w:sz w:val="21"/>
                <w:szCs w:val="21"/>
              </w:rPr>
              <w:t>while simultaneously providing</w:t>
            </w:r>
            <w:r w:rsidR="00CA2EC7">
              <w:rPr>
                <w:sz w:val="21"/>
                <w:szCs w:val="21"/>
              </w:rPr>
              <w:t xml:space="preserve"> a few facts about the product.</w:t>
            </w:r>
          </w:p>
        </w:tc>
        <w:tc>
          <w:tcPr>
            <w:tcW w:w="3870" w:type="dxa"/>
            <w:vAlign w:val="center"/>
          </w:tcPr>
          <w:p w:rsidR="00282927" w:rsidRPr="00D41FE3" w:rsidRDefault="00E3452D" w:rsidP="00131971">
            <w:pPr>
              <w:spacing w:after="0" w:line="240" w:lineRule="auto"/>
              <w:rPr>
                <w:sz w:val="21"/>
                <w:szCs w:val="21"/>
              </w:rPr>
            </w:pPr>
            <w:r>
              <w:rPr>
                <w:sz w:val="21"/>
                <w:szCs w:val="21"/>
              </w:rPr>
              <w:t xml:space="preserve">Permission to utilize </w:t>
            </w:r>
            <w:r w:rsidR="005E3E47">
              <w:rPr>
                <w:sz w:val="21"/>
                <w:szCs w:val="21"/>
              </w:rPr>
              <w:t xml:space="preserve">this type of promotion </w:t>
            </w:r>
            <w:r>
              <w:rPr>
                <w:sz w:val="21"/>
                <w:szCs w:val="21"/>
              </w:rPr>
              <w:t xml:space="preserve">would be </w:t>
            </w:r>
            <w:r w:rsidR="005E3E47">
              <w:rPr>
                <w:sz w:val="21"/>
                <w:szCs w:val="21"/>
              </w:rPr>
              <w:t xml:space="preserve">at the discretion of </w:t>
            </w:r>
            <w:r>
              <w:rPr>
                <w:sz w:val="21"/>
                <w:szCs w:val="21"/>
              </w:rPr>
              <w:t>individual retailers</w:t>
            </w:r>
            <w:r w:rsidR="005E3E47">
              <w:rPr>
                <w:sz w:val="21"/>
                <w:szCs w:val="21"/>
              </w:rPr>
              <w:t>.</w:t>
            </w:r>
          </w:p>
        </w:tc>
      </w:tr>
    </w:tbl>
    <w:p w:rsidR="009C4A01" w:rsidRPr="00BE3908" w:rsidRDefault="009C4A01" w:rsidP="00514932">
      <w:pPr>
        <w:spacing w:after="0" w:line="240" w:lineRule="auto"/>
        <w:jc w:val="both"/>
        <w:rPr>
          <w:szCs w:val="23"/>
        </w:rPr>
      </w:pPr>
    </w:p>
    <w:p w:rsidR="00225520" w:rsidRPr="00C908CA" w:rsidRDefault="00F609A0" w:rsidP="00514932">
      <w:pPr>
        <w:spacing w:after="0" w:line="240" w:lineRule="auto"/>
        <w:jc w:val="both"/>
        <w:rPr>
          <w:b/>
          <w:caps/>
          <w:sz w:val="24"/>
          <w:szCs w:val="23"/>
        </w:rPr>
      </w:pPr>
      <w:r>
        <w:rPr>
          <w:b/>
          <w:caps/>
          <w:sz w:val="24"/>
          <w:szCs w:val="23"/>
        </w:rPr>
        <w:t>SWOT Analysis</w:t>
      </w:r>
    </w:p>
    <w:p w:rsidR="00154DC9" w:rsidRPr="00D6063E" w:rsidRDefault="00154DC9" w:rsidP="00514932">
      <w:pPr>
        <w:spacing w:after="0" w:line="240" w:lineRule="auto"/>
        <w:jc w:val="both"/>
        <w:rPr>
          <w:sz w:val="23"/>
          <w:szCs w:val="23"/>
        </w:rPr>
      </w:pPr>
    </w:p>
    <w:p w:rsidR="004E637D" w:rsidRPr="00FF6CEE" w:rsidRDefault="004E637D" w:rsidP="00514932">
      <w:pPr>
        <w:spacing w:after="0" w:line="240" w:lineRule="auto"/>
        <w:jc w:val="both"/>
        <w:rPr>
          <w:rFonts w:cs="Times New Roman"/>
          <w:i/>
          <w:sz w:val="24"/>
        </w:rPr>
      </w:pPr>
      <w:r w:rsidRPr="00FF6CEE">
        <w:rPr>
          <w:rFonts w:cs="Times New Roman"/>
          <w:i/>
          <w:sz w:val="24"/>
        </w:rPr>
        <w:t>Strengths</w:t>
      </w:r>
    </w:p>
    <w:p w:rsidR="00501C5B" w:rsidRDefault="00501C5B" w:rsidP="00514932">
      <w:pPr>
        <w:spacing w:after="0" w:line="240" w:lineRule="auto"/>
        <w:jc w:val="both"/>
        <w:rPr>
          <w:rFonts w:cs="Times New Roman"/>
        </w:rPr>
      </w:pPr>
    </w:p>
    <w:p w:rsidR="004E637D" w:rsidRPr="004E637D" w:rsidRDefault="00291711" w:rsidP="00514932">
      <w:pPr>
        <w:spacing w:after="0" w:line="240" w:lineRule="auto"/>
        <w:jc w:val="both"/>
        <w:rPr>
          <w:rFonts w:cs="Times New Roman"/>
        </w:rPr>
      </w:pPr>
      <w:r>
        <w:rPr>
          <w:rFonts w:cs="Times New Roman"/>
        </w:rPr>
        <w:t>First in Show Pet Foods, Inc.’s</w:t>
      </w:r>
      <w:r w:rsidR="004E637D" w:rsidRPr="004E637D">
        <w:rPr>
          <w:rFonts w:cs="Times New Roman"/>
        </w:rPr>
        <w:t xml:space="preserve"> greatest strength regarding their Show Circuit pet food is that it is of the finest quality and has been used and recommended by professional show-dog owners for years.  Show Circuit brand dog food is in a unique position in the sense that it will be located right next to the “people food” in Boston area supermarkets.  Segregation from other dog food brands highlights Show Circuit’s high quality and super</w:t>
      </w:r>
      <w:r w:rsidR="00D6002B">
        <w:rPr>
          <w:rFonts w:cs="Times New Roman"/>
        </w:rPr>
        <w:t xml:space="preserve"> </w:t>
      </w:r>
      <w:r w:rsidR="004E637D" w:rsidRPr="004E637D">
        <w:rPr>
          <w:rFonts w:cs="Times New Roman"/>
        </w:rPr>
        <w:t>premium status.  Being the only pet food in a freezer aisle full of “people food” will ensure consumers are able to separate Show Circuit from dog food brands of inferior quality.</w:t>
      </w:r>
    </w:p>
    <w:p w:rsidR="00887148" w:rsidRDefault="00887148" w:rsidP="00514932">
      <w:pPr>
        <w:spacing w:after="0" w:line="240" w:lineRule="auto"/>
        <w:jc w:val="both"/>
        <w:rPr>
          <w:rFonts w:cs="Times New Roman"/>
          <w:u w:val="single"/>
        </w:rPr>
      </w:pPr>
    </w:p>
    <w:p w:rsidR="004E637D" w:rsidRPr="00FF6CEE" w:rsidRDefault="004E637D" w:rsidP="00514932">
      <w:pPr>
        <w:spacing w:after="0" w:line="240" w:lineRule="auto"/>
        <w:jc w:val="both"/>
        <w:rPr>
          <w:rFonts w:cs="Times New Roman"/>
          <w:i/>
          <w:sz w:val="24"/>
        </w:rPr>
      </w:pPr>
      <w:r w:rsidRPr="00FF6CEE">
        <w:rPr>
          <w:rFonts w:cs="Times New Roman"/>
          <w:i/>
          <w:sz w:val="24"/>
        </w:rPr>
        <w:t>Weaknesses</w:t>
      </w:r>
    </w:p>
    <w:p w:rsidR="00501C5B" w:rsidRDefault="00501C5B" w:rsidP="00514932">
      <w:pPr>
        <w:spacing w:after="0" w:line="240" w:lineRule="auto"/>
        <w:jc w:val="both"/>
        <w:rPr>
          <w:rFonts w:cs="Times New Roman"/>
        </w:rPr>
      </w:pPr>
    </w:p>
    <w:p w:rsidR="004E637D" w:rsidRPr="004E637D" w:rsidRDefault="004E637D" w:rsidP="00514932">
      <w:pPr>
        <w:spacing w:after="0" w:line="240" w:lineRule="auto"/>
        <w:jc w:val="both"/>
        <w:rPr>
          <w:rFonts w:cs="Times New Roman"/>
        </w:rPr>
      </w:pPr>
      <w:r w:rsidRPr="004E637D">
        <w:rPr>
          <w:rFonts w:cs="Times New Roman"/>
        </w:rPr>
        <w:t xml:space="preserve">Show Circuit dog food is very costly to produce due to the inclusion of fresh meat and premium quality fortified cereal grains.  High production costs must be passed on to dog food purchasers who have been traditionally </w:t>
      </w:r>
      <w:r w:rsidRPr="004E637D">
        <w:rPr>
          <w:rFonts w:cs="Times New Roman"/>
        </w:rPr>
        <w:lastRenderedPageBreak/>
        <w:t>categorized as very price sensitive.  Studies have indicated a general lack of consumer appeal regarding frozen dog food and one major challenge marketers face is convincing consumers to accept a product that takes up valuable home freezer space and requires significant thaw time prior to meals.  Marketing experts have indicated that the problem of low appeal can quickly be turned into an asset with “the first dog food made to appeal only to dogs” marketing campaign.</w:t>
      </w:r>
    </w:p>
    <w:p w:rsidR="00501C5B" w:rsidRDefault="00501C5B" w:rsidP="00514932">
      <w:pPr>
        <w:spacing w:after="0" w:line="240" w:lineRule="auto"/>
        <w:jc w:val="both"/>
        <w:rPr>
          <w:rFonts w:cs="Times New Roman"/>
        </w:rPr>
      </w:pPr>
    </w:p>
    <w:p w:rsidR="00501C5B" w:rsidRDefault="004E637D" w:rsidP="00514932">
      <w:pPr>
        <w:spacing w:after="0" w:line="240" w:lineRule="auto"/>
        <w:jc w:val="both"/>
        <w:rPr>
          <w:rFonts w:cs="Times New Roman"/>
        </w:rPr>
      </w:pPr>
      <w:r w:rsidRPr="004E637D">
        <w:rPr>
          <w:rFonts w:cs="Times New Roman"/>
        </w:rPr>
        <w:t xml:space="preserve">Retailers who sell Show Circuit dog food at the manufacturer’s suggested retail price will sell the product at a lower margin compared to other frozen </w:t>
      </w:r>
      <w:r w:rsidR="008F5FB5" w:rsidRPr="004E637D">
        <w:rPr>
          <w:rFonts w:cs="Times New Roman"/>
        </w:rPr>
        <w:t>foods that</w:t>
      </w:r>
      <w:r w:rsidRPr="004E637D">
        <w:rPr>
          <w:rFonts w:cs="Times New Roman"/>
        </w:rPr>
        <w:t xml:space="preserve"> have traditionally yielded relatively higher margins.  This may make persuading frozen food buyers </w:t>
      </w:r>
      <w:r w:rsidR="00D6002B">
        <w:rPr>
          <w:rFonts w:cs="Times New Roman"/>
        </w:rPr>
        <w:t xml:space="preserve">in management </w:t>
      </w:r>
      <w:r w:rsidRPr="004E637D">
        <w:rPr>
          <w:rFonts w:cs="Times New Roman"/>
        </w:rPr>
        <w:t>at supermarkets difficult.  Food brokers must convince supermarket frozen food buyers that relatively low margins will be offset by higher product turnover.</w:t>
      </w:r>
    </w:p>
    <w:p w:rsidR="00501C5B" w:rsidRDefault="00501C5B" w:rsidP="00514932">
      <w:pPr>
        <w:spacing w:after="0" w:line="240" w:lineRule="auto"/>
        <w:jc w:val="both"/>
        <w:rPr>
          <w:rFonts w:cs="Times New Roman"/>
        </w:rPr>
      </w:pPr>
    </w:p>
    <w:p w:rsidR="004E637D" w:rsidRPr="004E637D" w:rsidRDefault="004E637D" w:rsidP="00514932">
      <w:pPr>
        <w:spacing w:after="0" w:line="240" w:lineRule="auto"/>
        <w:jc w:val="both"/>
        <w:rPr>
          <w:rFonts w:cs="Times New Roman"/>
        </w:rPr>
      </w:pPr>
      <w:r w:rsidRPr="004E637D">
        <w:rPr>
          <w:rFonts w:cs="Times New Roman"/>
        </w:rPr>
        <w:t>First in Show Pet Foods will launch Show Circuit dog food with limited distribution resources.  As a relatively small player in the pet food industry, First in Show Pet Foods</w:t>
      </w:r>
      <w:r w:rsidR="00D6002B">
        <w:rPr>
          <w:rFonts w:cs="Times New Roman"/>
        </w:rPr>
        <w:t>, Inc.</w:t>
      </w:r>
      <w:r w:rsidRPr="004E637D">
        <w:rPr>
          <w:rFonts w:cs="Times New Roman"/>
        </w:rPr>
        <w:t xml:space="preserve"> must utilize </w:t>
      </w:r>
      <w:r w:rsidR="00D6002B">
        <w:rPr>
          <w:rFonts w:cs="Times New Roman"/>
        </w:rPr>
        <w:t xml:space="preserve">their </w:t>
      </w:r>
      <w:r w:rsidRPr="004E637D">
        <w:rPr>
          <w:rFonts w:cs="Times New Roman"/>
        </w:rPr>
        <w:t>limited resources efficiently.  With the inability to support distribution in all Boston area retail channels, First in Show Pet Foods has chosen the supermarket retail channel as its sole distribution channel.  Supermarkets dispense 36% of all dog food in the United States (</w:t>
      </w:r>
      <w:r w:rsidR="00D7086B">
        <w:rPr>
          <w:rFonts w:cs="Times New Roman"/>
        </w:rPr>
        <w:t>which the</w:t>
      </w:r>
      <w:r w:rsidRPr="004E637D">
        <w:rPr>
          <w:rFonts w:cs="Times New Roman"/>
        </w:rPr>
        <w:t xml:space="preserve"> Boston area</w:t>
      </w:r>
      <w:r w:rsidR="00D7086B">
        <w:rPr>
          <w:rFonts w:cs="Times New Roman"/>
        </w:rPr>
        <w:t xml:space="preserve"> represents); </w:t>
      </w:r>
      <w:r w:rsidRPr="004E637D">
        <w:rPr>
          <w:rFonts w:cs="Times New Roman"/>
        </w:rPr>
        <w:t>the highest volume of all dog food retail channels.</w:t>
      </w:r>
    </w:p>
    <w:p w:rsidR="00501C5B" w:rsidRDefault="00501C5B" w:rsidP="00514932">
      <w:pPr>
        <w:spacing w:after="0" w:line="240" w:lineRule="auto"/>
        <w:jc w:val="both"/>
        <w:rPr>
          <w:rFonts w:cs="Times New Roman"/>
          <w:u w:val="single"/>
        </w:rPr>
      </w:pPr>
    </w:p>
    <w:p w:rsidR="004E637D" w:rsidRPr="00FF6CEE" w:rsidRDefault="004E637D" w:rsidP="00514932">
      <w:pPr>
        <w:spacing w:after="0" w:line="240" w:lineRule="auto"/>
        <w:jc w:val="both"/>
        <w:rPr>
          <w:rFonts w:cs="Times New Roman"/>
          <w:i/>
          <w:sz w:val="24"/>
        </w:rPr>
      </w:pPr>
      <w:r w:rsidRPr="00FF6CEE">
        <w:rPr>
          <w:rFonts w:cs="Times New Roman"/>
          <w:i/>
          <w:sz w:val="24"/>
        </w:rPr>
        <w:t>Opportunities</w:t>
      </w:r>
    </w:p>
    <w:p w:rsidR="00501C5B" w:rsidRDefault="00501C5B" w:rsidP="00514932">
      <w:pPr>
        <w:spacing w:after="0" w:line="240" w:lineRule="auto"/>
        <w:jc w:val="both"/>
        <w:rPr>
          <w:rFonts w:cs="Times New Roman"/>
        </w:rPr>
      </w:pPr>
    </w:p>
    <w:p w:rsidR="004E637D" w:rsidRPr="004E637D" w:rsidRDefault="004E637D" w:rsidP="00514932">
      <w:pPr>
        <w:spacing w:after="0" w:line="240" w:lineRule="auto"/>
        <w:jc w:val="both"/>
        <w:rPr>
          <w:rFonts w:cs="Times New Roman"/>
        </w:rPr>
      </w:pPr>
      <w:r w:rsidRPr="004E637D">
        <w:rPr>
          <w:rFonts w:cs="Times New Roman"/>
        </w:rPr>
        <w:t>Executives at First in Show Pet Foods</w:t>
      </w:r>
      <w:r w:rsidR="005564E6">
        <w:rPr>
          <w:rFonts w:cs="Times New Roman"/>
        </w:rPr>
        <w:t>, Inc.</w:t>
      </w:r>
      <w:r w:rsidRPr="004E637D">
        <w:rPr>
          <w:rFonts w:cs="Times New Roman"/>
        </w:rPr>
        <w:t xml:space="preserve"> view the prepared retail dog food market as a major growth opportunity for their Show Circuit brand of dog food.  Fewer than half of all dogs </w:t>
      </w:r>
      <w:r w:rsidR="00533100">
        <w:rPr>
          <w:rFonts w:cs="Times New Roman"/>
        </w:rPr>
        <w:t>are</w:t>
      </w:r>
      <w:r w:rsidRPr="004E637D">
        <w:rPr>
          <w:rFonts w:cs="Times New Roman"/>
        </w:rPr>
        <w:t xml:space="preserve"> regularly fed prepared dog food, indicating that the </w:t>
      </w:r>
      <w:r w:rsidR="00493FA3">
        <w:rPr>
          <w:rFonts w:cs="Times New Roman"/>
        </w:rPr>
        <w:t xml:space="preserve">$10 billion (2009) </w:t>
      </w:r>
      <w:r w:rsidRPr="004E637D">
        <w:rPr>
          <w:rFonts w:cs="Times New Roman"/>
        </w:rPr>
        <w:t>dog food industry has yet to tap the full potential of the prepared dog food segment.  Additionally, dog food consumers have shown increased interest in organic and all-natural dog foods that are of premium and super</w:t>
      </w:r>
      <w:r w:rsidR="005564E6">
        <w:rPr>
          <w:rFonts w:cs="Times New Roman"/>
        </w:rPr>
        <w:t xml:space="preserve"> </w:t>
      </w:r>
      <w:r w:rsidRPr="004E637D">
        <w:rPr>
          <w:rFonts w:cs="Times New Roman"/>
        </w:rPr>
        <w:t>premium quality</w:t>
      </w:r>
      <w:r w:rsidR="00006C88">
        <w:rPr>
          <w:rFonts w:cs="Times New Roman"/>
        </w:rPr>
        <w:t>;</w:t>
      </w:r>
      <w:r w:rsidRPr="004E637D">
        <w:rPr>
          <w:rFonts w:cs="Times New Roman"/>
        </w:rPr>
        <w:t xml:space="preserve"> organic dog food sales </w:t>
      </w:r>
      <w:r w:rsidR="00006C88">
        <w:rPr>
          <w:rFonts w:cs="Times New Roman"/>
        </w:rPr>
        <w:t>grew</w:t>
      </w:r>
      <w:r w:rsidRPr="004E637D">
        <w:rPr>
          <w:rFonts w:cs="Times New Roman"/>
        </w:rPr>
        <w:t xml:space="preserve"> 64% in 2008.  Many consumers are willing to pay premium prices for organic dog foods.</w:t>
      </w:r>
    </w:p>
    <w:p w:rsidR="00501C5B" w:rsidRDefault="00501C5B" w:rsidP="00514932">
      <w:pPr>
        <w:spacing w:after="0" w:line="240" w:lineRule="auto"/>
        <w:jc w:val="both"/>
        <w:rPr>
          <w:rFonts w:cs="Times New Roman"/>
        </w:rPr>
      </w:pPr>
    </w:p>
    <w:p w:rsidR="004E637D" w:rsidRPr="004E637D" w:rsidRDefault="004E637D" w:rsidP="00514932">
      <w:pPr>
        <w:spacing w:after="0" w:line="240" w:lineRule="auto"/>
        <w:jc w:val="both"/>
        <w:rPr>
          <w:rFonts w:cs="Times New Roman"/>
        </w:rPr>
      </w:pPr>
      <w:r w:rsidRPr="004E637D">
        <w:rPr>
          <w:rFonts w:cs="Times New Roman"/>
        </w:rPr>
        <w:t>American dog ownership has consistently increased in recent years.  Additionally, dog owners are more likely to consider their pet a member of the family (while considering themselves to be “Mom” or “Dad”) and are increasingly investing more into their pets.  First in Show Pet Foods</w:t>
      </w:r>
      <w:r w:rsidR="005564E6">
        <w:rPr>
          <w:rFonts w:cs="Times New Roman"/>
        </w:rPr>
        <w:t>, Inc.</w:t>
      </w:r>
      <w:r w:rsidRPr="004E637D">
        <w:rPr>
          <w:rFonts w:cs="Times New Roman"/>
        </w:rPr>
        <w:t xml:space="preserve"> views this increasing focus on pets being a member of the family as an opportunity to educate consumers in healthy dog food choices.</w:t>
      </w:r>
    </w:p>
    <w:p w:rsidR="00501C5B" w:rsidRDefault="00501C5B" w:rsidP="00514932">
      <w:pPr>
        <w:spacing w:after="0" w:line="240" w:lineRule="auto"/>
        <w:jc w:val="both"/>
        <w:rPr>
          <w:rFonts w:cs="Times New Roman"/>
        </w:rPr>
      </w:pPr>
    </w:p>
    <w:p w:rsidR="004E637D" w:rsidRPr="004E637D" w:rsidRDefault="004E637D" w:rsidP="00514932">
      <w:pPr>
        <w:spacing w:after="0" w:line="240" w:lineRule="auto"/>
        <w:jc w:val="both"/>
        <w:rPr>
          <w:rFonts w:cs="Times New Roman"/>
        </w:rPr>
      </w:pPr>
      <w:r w:rsidRPr="004E637D">
        <w:rPr>
          <w:rFonts w:cs="Times New Roman"/>
        </w:rPr>
        <w:t>Management at First in Show Pet Foods</w:t>
      </w:r>
      <w:r w:rsidR="005564E6">
        <w:rPr>
          <w:rFonts w:cs="Times New Roman"/>
        </w:rPr>
        <w:t>, Inc.</w:t>
      </w:r>
      <w:r w:rsidRPr="004E637D">
        <w:rPr>
          <w:rFonts w:cs="Times New Roman"/>
        </w:rPr>
        <w:t xml:space="preserve"> view the Boston market as an untapped and vital opportunity to be the first to offer frozen dog food to Boston area dog owners.  Distribution channels and consumer buying behaviors are representative of the country as a whole.  A successful launch in the Boston market will lay the groundwork for transition into a nationwide launch.</w:t>
      </w:r>
    </w:p>
    <w:p w:rsidR="00501C5B" w:rsidRDefault="00501C5B" w:rsidP="00514932">
      <w:pPr>
        <w:spacing w:after="0" w:line="240" w:lineRule="auto"/>
        <w:jc w:val="both"/>
        <w:rPr>
          <w:rFonts w:cs="Times New Roman"/>
          <w:u w:val="single"/>
        </w:rPr>
      </w:pPr>
    </w:p>
    <w:p w:rsidR="004E637D" w:rsidRPr="00FF6CEE" w:rsidRDefault="004E637D" w:rsidP="00514932">
      <w:pPr>
        <w:spacing w:after="0" w:line="240" w:lineRule="auto"/>
        <w:jc w:val="both"/>
        <w:rPr>
          <w:rFonts w:cs="Times New Roman"/>
          <w:i/>
          <w:sz w:val="24"/>
        </w:rPr>
      </w:pPr>
      <w:r w:rsidRPr="00FF6CEE">
        <w:rPr>
          <w:rFonts w:cs="Times New Roman"/>
          <w:i/>
          <w:sz w:val="24"/>
        </w:rPr>
        <w:t>Threats</w:t>
      </w:r>
    </w:p>
    <w:p w:rsidR="00501C5B" w:rsidRDefault="00501C5B" w:rsidP="00514932">
      <w:pPr>
        <w:spacing w:after="0" w:line="240" w:lineRule="auto"/>
        <w:jc w:val="both"/>
        <w:rPr>
          <w:rFonts w:cs="Times New Roman"/>
        </w:rPr>
      </w:pPr>
    </w:p>
    <w:p w:rsidR="004E637D" w:rsidRPr="004E637D" w:rsidRDefault="004E637D" w:rsidP="00514932">
      <w:pPr>
        <w:spacing w:after="0" w:line="240" w:lineRule="auto"/>
        <w:jc w:val="both"/>
        <w:rPr>
          <w:rFonts w:cs="Times New Roman"/>
        </w:rPr>
      </w:pPr>
      <w:r w:rsidRPr="004E637D">
        <w:rPr>
          <w:rFonts w:cs="Times New Roman"/>
        </w:rPr>
        <w:t>Perhaps the biggest external threat to First in Show Pet Foods</w:t>
      </w:r>
      <w:r w:rsidR="008B398E">
        <w:rPr>
          <w:rFonts w:cs="Times New Roman"/>
        </w:rPr>
        <w:t>, Inc.</w:t>
      </w:r>
      <w:r w:rsidRPr="004E637D">
        <w:rPr>
          <w:rFonts w:cs="Times New Roman"/>
        </w:rPr>
        <w:t xml:space="preserve"> is the large number of dog food manufacturers already well-esta</w:t>
      </w:r>
      <w:r w:rsidR="008B398E">
        <w:rPr>
          <w:rFonts w:cs="Times New Roman"/>
        </w:rPr>
        <w:t>blished within the US</w:t>
      </w:r>
      <w:r w:rsidRPr="004E637D">
        <w:rPr>
          <w:rFonts w:cs="Times New Roman"/>
        </w:rPr>
        <w:t>.  50 dog food manufacturers currently sell 350 dog food brands nationwide.  The top five companies – Nestle Purina PetCare, Hill’s Pet Nutrition, MasterFoods USA, and Del Monte Foods – represented 75% of all U.S. dog food sales in 2008.  As a relatively small company, First in Show Pet Foods</w:t>
      </w:r>
      <w:r w:rsidR="008B398E">
        <w:rPr>
          <w:rFonts w:cs="Times New Roman"/>
        </w:rPr>
        <w:t>, Inc.</w:t>
      </w:r>
      <w:r w:rsidRPr="004E637D">
        <w:rPr>
          <w:rFonts w:cs="Times New Roman"/>
        </w:rPr>
        <w:t xml:space="preserve"> has a limited amount of distribution resources.  Additionally, all five of the major dog food producers are heavy advertisers and fiercely defend their market share.</w:t>
      </w:r>
    </w:p>
    <w:p w:rsidR="00501C5B" w:rsidRDefault="00501C5B" w:rsidP="00514932">
      <w:pPr>
        <w:spacing w:after="0" w:line="240" w:lineRule="auto"/>
        <w:jc w:val="both"/>
        <w:rPr>
          <w:rFonts w:cs="Times New Roman"/>
        </w:rPr>
      </w:pPr>
    </w:p>
    <w:p w:rsidR="004E637D" w:rsidRDefault="004E637D" w:rsidP="00514932">
      <w:pPr>
        <w:spacing w:after="0" w:line="240" w:lineRule="auto"/>
        <w:jc w:val="both"/>
        <w:rPr>
          <w:rFonts w:cs="Times New Roman"/>
        </w:rPr>
      </w:pPr>
      <w:r w:rsidRPr="004E637D">
        <w:rPr>
          <w:rFonts w:cs="Times New Roman"/>
        </w:rPr>
        <w:t>Another significant threat involves supermarkets who may be reluctant to allocate freezer space to a new and unproven product.  Frozen foods typically have a higher margin than other supermarket items while Show Circuit’s margin is significantly smaller.  With a low margin and high likelihood of failure</w:t>
      </w:r>
      <w:r w:rsidR="00002C09">
        <w:rPr>
          <w:rFonts w:cs="Times New Roman"/>
        </w:rPr>
        <w:t xml:space="preserve"> (80%)</w:t>
      </w:r>
      <w:r w:rsidRPr="004E637D">
        <w:rPr>
          <w:rFonts w:cs="Times New Roman"/>
        </w:rPr>
        <w:t xml:space="preserve">, frozen food buyers who represent supermarkets may cautiously decide not to provide freezer space for Show Circuit pet food.  It is </w:t>
      </w:r>
      <w:r w:rsidRPr="004E637D">
        <w:rPr>
          <w:rFonts w:cs="Times New Roman"/>
        </w:rPr>
        <w:lastRenderedPageBreak/>
        <w:t>highly likely that First in Show Pet Foods</w:t>
      </w:r>
      <w:r w:rsidR="008B398E">
        <w:rPr>
          <w:rFonts w:cs="Times New Roman"/>
        </w:rPr>
        <w:t>, Inc.</w:t>
      </w:r>
      <w:r w:rsidRPr="004E637D">
        <w:rPr>
          <w:rFonts w:cs="Times New Roman"/>
        </w:rPr>
        <w:t xml:space="preserve"> will need to budget </w:t>
      </w:r>
      <w:r w:rsidR="008B398E">
        <w:rPr>
          <w:rFonts w:cs="Times New Roman"/>
        </w:rPr>
        <w:t>approximately</w:t>
      </w:r>
      <w:r w:rsidRPr="004E637D">
        <w:rPr>
          <w:rFonts w:cs="Times New Roman"/>
        </w:rPr>
        <w:t xml:space="preserve"> $50,000 for slotting fees paid to supermarkets to purchase in-store freezer space.</w:t>
      </w:r>
    </w:p>
    <w:p w:rsidR="00864F8C" w:rsidRDefault="00864F8C" w:rsidP="00514932">
      <w:pPr>
        <w:spacing w:after="0" w:line="240" w:lineRule="auto"/>
        <w:jc w:val="both"/>
        <w:rPr>
          <w:rFonts w:cs="Times New Roman"/>
          <w:i/>
          <w:sz w:val="24"/>
        </w:rPr>
      </w:pPr>
    </w:p>
    <w:p w:rsidR="00947D23" w:rsidRPr="00947D23" w:rsidRDefault="00947D23" w:rsidP="00514932">
      <w:pPr>
        <w:spacing w:after="0" w:line="240" w:lineRule="auto"/>
        <w:jc w:val="both"/>
        <w:rPr>
          <w:rFonts w:cs="Times New Roman"/>
          <w:i/>
          <w:sz w:val="24"/>
        </w:rPr>
      </w:pPr>
      <w:r w:rsidRPr="00947D23">
        <w:rPr>
          <w:rFonts w:cs="Times New Roman"/>
          <w:i/>
          <w:sz w:val="24"/>
        </w:rPr>
        <w:t xml:space="preserve">SWOT </w:t>
      </w:r>
      <w:r>
        <w:rPr>
          <w:rFonts w:cs="Times New Roman"/>
          <w:i/>
          <w:sz w:val="24"/>
        </w:rPr>
        <w:t>Overview</w:t>
      </w:r>
    </w:p>
    <w:p w:rsidR="00947D23" w:rsidRDefault="00947D23" w:rsidP="00514932">
      <w:pPr>
        <w:spacing w:after="0" w:line="240" w:lineRule="auto"/>
        <w:jc w:val="both"/>
        <w:rPr>
          <w:rFonts w:cs="Times New Roman"/>
        </w:rPr>
      </w:pPr>
    </w:p>
    <w:tbl>
      <w:tblPr>
        <w:tblStyle w:val="TableGrid"/>
        <w:tblW w:w="10080" w:type="dxa"/>
        <w:tblInd w:w="108" w:type="dxa"/>
        <w:tblLook w:val="04A0" w:firstRow="1" w:lastRow="0" w:firstColumn="1" w:lastColumn="0" w:noHBand="0" w:noVBand="1"/>
      </w:tblPr>
      <w:tblGrid>
        <w:gridCol w:w="2088"/>
        <w:gridCol w:w="7992"/>
      </w:tblGrid>
      <w:tr w:rsidR="00A03CAC" w:rsidTr="007A1851">
        <w:tc>
          <w:tcPr>
            <w:tcW w:w="2088" w:type="dxa"/>
            <w:vAlign w:val="center"/>
          </w:tcPr>
          <w:p w:rsidR="00A03CAC" w:rsidRPr="00A03CAC" w:rsidRDefault="00A03CAC" w:rsidP="007A1851">
            <w:pPr>
              <w:spacing w:after="0" w:line="240" w:lineRule="auto"/>
              <w:jc w:val="center"/>
              <w:rPr>
                <w:rFonts w:cs="Times New Roman"/>
                <w:b/>
              </w:rPr>
            </w:pPr>
            <w:r w:rsidRPr="00A03CAC">
              <w:rPr>
                <w:rFonts w:cs="Times New Roman"/>
                <w:b/>
              </w:rPr>
              <w:t>Strengths</w:t>
            </w:r>
          </w:p>
        </w:tc>
        <w:tc>
          <w:tcPr>
            <w:tcW w:w="7992" w:type="dxa"/>
          </w:tcPr>
          <w:p w:rsidR="00A03CAC" w:rsidRDefault="00A03CAC" w:rsidP="00514932">
            <w:pPr>
              <w:pStyle w:val="ListParagraph"/>
              <w:numPr>
                <w:ilvl w:val="0"/>
                <w:numId w:val="4"/>
              </w:numPr>
              <w:spacing w:after="0" w:line="240" w:lineRule="auto"/>
              <w:jc w:val="both"/>
              <w:rPr>
                <w:rFonts w:cs="Times New Roman"/>
                <w:sz w:val="21"/>
                <w:szCs w:val="24"/>
              </w:rPr>
            </w:pPr>
            <w:r>
              <w:rPr>
                <w:rFonts w:cs="Times New Roman"/>
                <w:sz w:val="21"/>
                <w:szCs w:val="24"/>
              </w:rPr>
              <w:t>Super</w:t>
            </w:r>
            <w:r w:rsidR="008F5FB5">
              <w:rPr>
                <w:rFonts w:cs="Times New Roman"/>
                <w:sz w:val="21"/>
                <w:szCs w:val="24"/>
              </w:rPr>
              <w:t>-</w:t>
            </w:r>
            <w:r>
              <w:rPr>
                <w:rFonts w:cs="Times New Roman"/>
                <w:sz w:val="21"/>
                <w:szCs w:val="24"/>
              </w:rPr>
              <w:t>premium quality</w:t>
            </w:r>
          </w:p>
          <w:p w:rsidR="00A03CAC" w:rsidRDefault="00A03CAC" w:rsidP="00514932">
            <w:pPr>
              <w:pStyle w:val="ListParagraph"/>
              <w:numPr>
                <w:ilvl w:val="0"/>
                <w:numId w:val="4"/>
              </w:numPr>
              <w:spacing w:after="0" w:line="240" w:lineRule="auto"/>
              <w:jc w:val="both"/>
              <w:rPr>
                <w:rFonts w:cs="Times New Roman"/>
                <w:sz w:val="21"/>
                <w:szCs w:val="24"/>
              </w:rPr>
            </w:pPr>
            <w:r>
              <w:rPr>
                <w:rFonts w:cs="Times New Roman"/>
                <w:sz w:val="21"/>
                <w:szCs w:val="24"/>
              </w:rPr>
              <w:t>Recommended by professional show-dog owners</w:t>
            </w:r>
          </w:p>
          <w:p w:rsidR="00CB5747" w:rsidRPr="008B398E" w:rsidRDefault="00A03CAC" w:rsidP="00CB5747">
            <w:pPr>
              <w:pStyle w:val="ListParagraph"/>
              <w:numPr>
                <w:ilvl w:val="0"/>
                <w:numId w:val="4"/>
              </w:numPr>
              <w:spacing w:after="0" w:line="240" w:lineRule="auto"/>
              <w:jc w:val="both"/>
              <w:rPr>
                <w:rFonts w:cs="Times New Roman"/>
                <w:sz w:val="21"/>
                <w:szCs w:val="24"/>
              </w:rPr>
            </w:pPr>
            <w:r>
              <w:rPr>
                <w:rFonts w:cs="Times New Roman"/>
                <w:sz w:val="21"/>
                <w:szCs w:val="24"/>
              </w:rPr>
              <w:t>Located next to people food in supermarket</w:t>
            </w:r>
          </w:p>
        </w:tc>
      </w:tr>
      <w:tr w:rsidR="00A03CAC" w:rsidTr="007A1851">
        <w:tc>
          <w:tcPr>
            <w:tcW w:w="2088" w:type="dxa"/>
            <w:vAlign w:val="center"/>
          </w:tcPr>
          <w:p w:rsidR="00A03CAC" w:rsidRPr="00A03CAC" w:rsidRDefault="00A03CAC" w:rsidP="007A1851">
            <w:pPr>
              <w:spacing w:after="0" w:line="240" w:lineRule="auto"/>
              <w:jc w:val="center"/>
              <w:rPr>
                <w:rFonts w:cs="Times New Roman"/>
                <w:b/>
              </w:rPr>
            </w:pPr>
            <w:r w:rsidRPr="00A03CAC">
              <w:rPr>
                <w:rFonts w:cs="Times New Roman"/>
                <w:b/>
              </w:rPr>
              <w:t>Weaknesses</w:t>
            </w:r>
          </w:p>
        </w:tc>
        <w:tc>
          <w:tcPr>
            <w:tcW w:w="7992" w:type="dxa"/>
          </w:tcPr>
          <w:p w:rsidR="00A03CAC" w:rsidRDefault="00A03CAC" w:rsidP="00514932">
            <w:pPr>
              <w:pStyle w:val="ListParagraph"/>
              <w:numPr>
                <w:ilvl w:val="0"/>
                <w:numId w:val="5"/>
              </w:numPr>
              <w:spacing w:after="0" w:line="240" w:lineRule="auto"/>
              <w:jc w:val="both"/>
              <w:rPr>
                <w:rFonts w:cs="Times New Roman"/>
                <w:sz w:val="21"/>
                <w:szCs w:val="24"/>
              </w:rPr>
            </w:pPr>
            <w:r>
              <w:rPr>
                <w:rFonts w:cs="Times New Roman"/>
                <w:sz w:val="21"/>
                <w:szCs w:val="24"/>
              </w:rPr>
              <w:t>Costly to produce</w:t>
            </w:r>
          </w:p>
          <w:p w:rsidR="00A03CAC" w:rsidRDefault="00A03CAC" w:rsidP="00514932">
            <w:pPr>
              <w:pStyle w:val="ListParagraph"/>
              <w:numPr>
                <w:ilvl w:val="0"/>
                <w:numId w:val="5"/>
              </w:numPr>
              <w:spacing w:after="0" w:line="240" w:lineRule="auto"/>
              <w:jc w:val="both"/>
              <w:rPr>
                <w:rFonts w:cs="Times New Roman"/>
                <w:sz w:val="21"/>
                <w:szCs w:val="24"/>
              </w:rPr>
            </w:pPr>
            <w:r>
              <w:rPr>
                <w:rFonts w:cs="Times New Roman"/>
                <w:sz w:val="21"/>
                <w:szCs w:val="24"/>
              </w:rPr>
              <w:t>Product requires thawing time and freezer space</w:t>
            </w:r>
          </w:p>
          <w:p w:rsidR="00A03CAC" w:rsidRDefault="00A03CAC" w:rsidP="00514932">
            <w:pPr>
              <w:pStyle w:val="ListParagraph"/>
              <w:numPr>
                <w:ilvl w:val="0"/>
                <w:numId w:val="5"/>
              </w:numPr>
              <w:spacing w:after="0" w:line="240" w:lineRule="auto"/>
              <w:jc w:val="both"/>
              <w:rPr>
                <w:rFonts w:cs="Times New Roman"/>
                <w:sz w:val="21"/>
                <w:szCs w:val="24"/>
              </w:rPr>
            </w:pPr>
            <w:r>
              <w:rPr>
                <w:rFonts w:cs="Times New Roman"/>
                <w:sz w:val="21"/>
                <w:szCs w:val="24"/>
              </w:rPr>
              <w:t>Lack of consumer appeal for frozen dog food</w:t>
            </w:r>
          </w:p>
          <w:p w:rsidR="00A03CAC" w:rsidRDefault="00A03CAC" w:rsidP="00514932">
            <w:pPr>
              <w:pStyle w:val="ListParagraph"/>
              <w:numPr>
                <w:ilvl w:val="0"/>
                <w:numId w:val="5"/>
              </w:numPr>
              <w:spacing w:after="0" w:line="240" w:lineRule="auto"/>
              <w:jc w:val="both"/>
              <w:rPr>
                <w:rFonts w:cs="Times New Roman"/>
                <w:sz w:val="21"/>
                <w:szCs w:val="24"/>
              </w:rPr>
            </w:pPr>
            <w:r>
              <w:rPr>
                <w:rFonts w:cs="Times New Roman"/>
                <w:sz w:val="21"/>
                <w:szCs w:val="24"/>
              </w:rPr>
              <w:t>Low margin for retailers</w:t>
            </w:r>
          </w:p>
          <w:p w:rsidR="00A03CAC" w:rsidRPr="00A03CAC" w:rsidRDefault="00A03CAC" w:rsidP="00514932">
            <w:pPr>
              <w:pStyle w:val="ListParagraph"/>
              <w:numPr>
                <w:ilvl w:val="0"/>
                <w:numId w:val="5"/>
              </w:numPr>
              <w:spacing w:after="0" w:line="240" w:lineRule="auto"/>
              <w:jc w:val="both"/>
              <w:rPr>
                <w:rFonts w:cs="Times New Roman"/>
                <w:sz w:val="21"/>
                <w:szCs w:val="24"/>
              </w:rPr>
            </w:pPr>
            <w:r>
              <w:rPr>
                <w:rFonts w:cs="Times New Roman"/>
                <w:sz w:val="21"/>
                <w:szCs w:val="24"/>
              </w:rPr>
              <w:t>Company has limited distribution resources</w:t>
            </w:r>
          </w:p>
        </w:tc>
      </w:tr>
      <w:tr w:rsidR="00A03CAC" w:rsidTr="007A1851">
        <w:tc>
          <w:tcPr>
            <w:tcW w:w="2088" w:type="dxa"/>
            <w:vAlign w:val="center"/>
          </w:tcPr>
          <w:p w:rsidR="00A03CAC" w:rsidRPr="00A03CAC" w:rsidRDefault="00A03CAC" w:rsidP="007A1851">
            <w:pPr>
              <w:spacing w:after="0" w:line="240" w:lineRule="auto"/>
              <w:jc w:val="center"/>
              <w:rPr>
                <w:rFonts w:cs="Times New Roman"/>
                <w:b/>
              </w:rPr>
            </w:pPr>
            <w:r w:rsidRPr="00A03CAC">
              <w:rPr>
                <w:rFonts w:cs="Times New Roman"/>
                <w:b/>
              </w:rPr>
              <w:t>Opportunities</w:t>
            </w:r>
          </w:p>
        </w:tc>
        <w:tc>
          <w:tcPr>
            <w:tcW w:w="7992" w:type="dxa"/>
          </w:tcPr>
          <w:p w:rsidR="00A03CAC" w:rsidRDefault="00A03CAC" w:rsidP="00514932">
            <w:pPr>
              <w:pStyle w:val="ListParagraph"/>
              <w:numPr>
                <w:ilvl w:val="0"/>
                <w:numId w:val="6"/>
              </w:numPr>
              <w:spacing w:after="0" w:line="240" w:lineRule="auto"/>
              <w:jc w:val="both"/>
              <w:rPr>
                <w:rFonts w:cs="Times New Roman"/>
                <w:sz w:val="21"/>
                <w:szCs w:val="24"/>
              </w:rPr>
            </w:pPr>
            <w:r>
              <w:rPr>
                <w:rFonts w:cs="Times New Roman"/>
                <w:sz w:val="21"/>
                <w:szCs w:val="24"/>
              </w:rPr>
              <w:t>Prepared dog food market has yet to be fully tapped</w:t>
            </w:r>
          </w:p>
          <w:p w:rsidR="00A03CAC" w:rsidRDefault="00A03CAC" w:rsidP="00514932">
            <w:pPr>
              <w:pStyle w:val="ListParagraph"/>
              <w:numPr>
                <w:ilvl w:val="0"/>
                <w:numId w:val="6"/>
              </w:numPr>
              <w:spacing w:after="0" w:line="240" w:lineRule="auto"/>
              <w:jc w:val="both"/>
              <w:rPr>
                <w:rFonts w:cs="Times New Roman"/>
                <w:sz w:val="21"/>
                <w:szCs w:val="24"/>
              </w:rPr>
            </w:pPr>
            <w:r>
              <w:rPr>
                <w:rFonts w:cs="Times New Roman"/>
                <w:sz w:val="21"/>
                <w:szCs w:val="24"/>
              </w:rPr>
              <w:t>Growth in premium and super</w:t>
            </w:r>
            <w:r w:rsidR="008B398E">
              <w:rPr>
                <w:rFonts w:cs="Times New Roman"/>
                <w:sz w:val="21"/>
                <w:szCs w:val="24"/>
              </w:rPr>
              <w:t xml:space="preserve"> </w:t>
            </w:r>
            <w:r>
              <w:rPr>
                <w:rFonts w:cs="Times New Roman"/>
                <w:sz w:val="21"/>
                <w:szCs w:val="24"/>
              </w:rPr>
              <w:t>premium dog food sales</w:t>
            </w:r>
          </w:p>
          <w:p w:rsidR="00A03CAC" w:rsidRDefault="00A03CAC" w:rsidP="00514932">
            <w:pPr>
              <w:pStyle w:val="ListParagraph"/>
              <w:numPr>
                <w:ilvl w:val="0"/>
                <w:numId w:val="6"/>
              </w:numPr>
              <w:spacing w:after="0" w:line="240" w:lineRule="auto"/>
              <w:jc w:val="both"/>
              <w:rPr>
                <w:rFonts w:cs="Times New Roman"/>
                <w:sz w:val="21"/>
                <w:szCs w:val="24"/>
              </w:rPr>
            </w:pPr>
            <w:r>
              <w:rPr>
                <w:rFonts w:cs="Times New Roman"/>
                <w:sz w:val="21"/>
                <w:szCs w:val="24"/>
              </w:rPr>
              <w:t>Growing popularity in organic and all natural dog foods</w:t>
            </w:r>
          </w:p>
          <w:p w:rsidR="00A03CAC" w:rsidRDefault="00A03CAC" w:rsidP="00514932">
            <w:pPr>
              <w:pStyle w:val="ListParagraph"/>
              <w:numPr>
                <w:ilvl w:val="0"/>
                <w:numId w:val="6"/>
              </w:numPr>
              <w:spacing w:after="0" w:line="240" w:lineRule="auto"/>
              <w:jc w:val="both"/>
              <w:rPr>
                <w:rFonts w:cs="Times New Roman"/>
                <w:sz w:val="21"/>
                <w:szCs w:val="24"/>
              </w:rPr>
            </w:pPr>
            <w:r>
              <w:rPr>
                <w:rFonts w:cs="Times New Roman"/>
                <w:sz w:val="21"/>
                <w:szCs w:val="24"/>
              </w:rPr>
              <w:t>Increased dog ow</w:t>
            </w:r>
            <w:r w:rsidR="008B398E">
              <w:rPr>
                <w:rFonts w:cs="Times New Roman"/>
                <w:sz w:val="21"/>
                <w:szCs w:val="24"/>
              </w:rPr>
              <w:t xml:space="preserve">nership within the </w:t>
            </w:r>
            <w:r w:rsidR="00B2583A">
              <w:rPr>
                <w:rFonts w:cs="Times New Roman"/>
                <w:sz w:val="21"/>
                <w:szCs w:val="24"/>
              </w:rPr>
              <w:t>United States</w:t>
            </w:r>
          </w:p>
          <w:p w:rsidR="00A03CAC" w:rsidRDefault="00A03CAC" w:rsidP="00514932">
            <w:pPr>
              <w:pStyle w:val="ListParagraph"/>
              <w:numPr>
                <w:ilvl w:val="0"/>
                <w:numId w:val="6"/>
              </w:numPr>
              <w:spacing w:after="0" w:line="240" w:lineRule="auto"/>
              <w:jc w:val="both"/>
              <w:rPr>
                <w:rFonts w:cs="Times New Roman"/>
                <w:sz w:val="21"/>
                <w:szCs w:val="24"/>
              </w:rPr>
            </w:pPr>
            <w:r>
              <w:rPr>
                <w:rFonts w:cs="Times New Roman"/>
                <w:sz w:val="21"/>
                <w:szCs w:val="24"/>
              </w:rPr>
              <w:t>Pets increasingly viewed as members of the family</w:t>
            </w:r>
          </w:p>
          <w:p w:rsidR="00A03CAC" w:rsidRDefault="00A03CAC" w:rsidP="00514932">
            <w:pPr>
              <w:pStyle w:val="ListParagraph"/>
              <w:numPr>
                <w:ilvl w:val="0"/>
                <w:numId w:val="6"/>
              </w:numPr>
              <w:spacing w:after="0" w:line="240" w:lineRule="auto"/>
              <w:jc w:val="both"/>
              <w:rPr>
                <w:rFonts w:cs="Times New Roman"/>
                <w:sz w:val="21"/>
                <w:szCs w:val="24"/>
              </w:rPr>
            </w:pPr>
            <w:r>
              <w:rPr>
                <w:rFonts w:cs="Times New Roman"/>
                <w:sz w:val="21"/>
                <w:szCs w:val="24"/>
              </w:rPr>
              <w:t>Opportunity to be first in Boston market</w:t>
            </w:r>
          </w:p>
          <w:p w:rsidR="00A03CAC" w:rsidRPr="00A03CAC" w:rsidRDefault="00A03CAC" w:rsidP="00514932">
            <w:pPr>
              <w:pStyle w:val="ListParagraph"/>
              <w:numPr>
                <w:ilvl w:val="0"/>
                <w:numId w:val="6"/>
              </w:numPr>
              <w:spacing w:after="0" w:line="240" w:lineRule="auto"/>
              <w:jc w:val="both"/>
              <w:rPr>
                <w:rFonts w:cs="Times New Roman"/>
                <w:sz w:val="21"/>
                <w:szCs w:val="24"/>
              </w:rPr>
            </w:pPr>
            <w:r>
              <w:rPr>
                <w:rFonts w:cs="Times New Roman"/>
                <w:sz w:val="21"/>
                <w:szCs w:val="24"/>
              </w:rPr>
              <w:t>Successful Boston market launch lays groundwork for national launch</w:t>
            </w:r>
          </w:p>
        </w:tc>
      </w:tr>
      <w:tr w:rsidR="00A03CAC" w:rsidTr="007A1851">
        <w:tc>
          <w:tcPr>
            <w:tcW w:w="2088" w:type="dxa"/>
            <w:vAlign w:val="center"/>
          </w:tcPr>
          <w:p w:rsidR="00A03CAC" w:rsidRPr="00A03CAC" w:rsidRDefault="00A03CAC" w:rsidP="007A1851">
            <w:pPr>
              <w:spacing w:after="0" w:line="240" w:lineRule="auto"/>
              <w:jc w:val="center"/>
              <w:rPr>
                <w:rFonts w:cs="Times New Roman"/>
                <w:b/>
              </w:rPr>
            </w:pPr>
            <w:r w:rsidRPr="00A03CAC">
              <w:rPr>
                <w:rFonts w:cs="Times New Roman"/>
                <w:b/>
              </w:rPr>
              <w:t>Threats</w:t>
            </w:r>
          </w:p>
        </w:tc>
        <w:tc>
          <w:tcPr>
            <w:tcW w:w="7992" w:type="dxa"/>
          </w:tcPr>
          <w:p w:rsidR="00A03CAC" w:rsidRDefault="00A03CAC" w:rsidP="00514932">
            <w:pPr>
              <w:pStyle w:val="ListParagraph"/>
              <w:numPr>
                <w:ilvl w:val="0"/>
                <w:numId w:val="7"/>
              </w:numPr>
              <w:spacing w:after="0" w:line="240" w:lineRule="auto"/>
              <w:jc w:val="both"/>
              <w:rPr>
                <w:rFonts w:cs="Times New Roman"/>
                <w:sz w:val="21"/>
                <w:szCs w:val="24"/>
              </w:rPr>
            </w:pPr>
            <w:r>
              <w:rPr>
                <w:rFonts w:cs="Times New Roman"/>
                <w:sz w:val="21"/>
                <w:szCs w:val="24"/>
              </w:rPr>
              <w:t>5 biggest dog food producers own 75% of market share</w:t>
            </w:r>
          </w:p>
          <w:p w:rsidR="00A03CAC" w:rsidRDefault="00A03CAC" w:rsidP="00514932">
            <w:pPr>
              <w:pStyle w:val="ListParagraph"/>
              <w:numPr>
                <w:ilvl w:val="0"/>
                <w:numId w:val="7"/>
              </w:numPr>
              <w:spacing w:after="0" w:line="240" w:lineRule="auto"/>
              <w:jc w:val="both"/>
              <w:rPr>
                <w:rFonts w:cs="Times New Roman"/>
                <w:sz w:val="21"/>
                <w:szCs w:val="24"/>
              </w:rPr>
            </w:pPr>
            <w:r>
              <w:rPr>
                <w:rFonts w:cs="Times New Roman"/>
                <w:sz w:val="21"/>
                <w:szCs w:val="24"/>
              </w:rPr>
              <w:t>Competitors heavily advertise</w:t>
            </w:r>
          </w:p>
          <w:p w:rsidR="00A03CAC" w:rsidRDefault="00A03CAC" w:rsidP="00514932">
            <w:pPr>
              <w:pStyle w:val="ListParagraph"/>
              <w:numPr>
                <w:ilvl w:val="0"/>
                <w:numId w:val="7"/>
              </w:numPr>
              <w:spacing w:after="0" w:line="240" w:lineRule="auto"/>
              <w:jc w:val="both"/>
              <w:rPr>
                <w:rFonts w:cs="Times New Roman"/>
                <w:sz w:val="21"/>
                <w:szCs w:val="24"/>
              </w:rPr>
            </w:pPr>
            <w:r>
              <w:rPr>
                <w:rFonts w:cs="Times New Roman"/>
                <w:sz w:val="21"/>
                <w:szCs w:val="24"/>
              </w:rPr>
              <w:t>Dog owners are generally price sensitive</w:t>
            </w:r>
          </w:p>
          <w:p w:rsidR="00A03CAC" w:rsidRPr="00A03CAC" w:rsidRDefault="00A03CAC" w:rsidP="00514932">
            <w:pPr>
              <w:pStyle w:val="ListParagraph"/>
              <w:numPr>
                <w:ilvl w:val="0"/>
                <w:numId w:val="7"/>
              </w:numPr>
              <w:spacing w:after="0" w:line="240" w:lineRule="auto"/>
              <w:jc w:val="both"/>
              <w:rPr>
                <w:rFonts w:cs="Times New Roman"/>
                <w:sz w:val="21"/>
                <w:szCs w:val="24"/>
              </w:rPr>
            </w:pPr>
            <w:r>
              <w:rPr>
                <w:rFonts w:cs="Times New Roman"/>
                <w:sz w:val="21"/>
                <w:szCs w:val="24"/>
              </w:rPr>
              <w:t>Difficulties convincing retailers to provide freezer space</w:t>
            </w:r>
          </w:p>
        </w:tc>
      </w:tr>
    </w:tbl>
    <w:p w:rsidR="0052490D" w:rsidRPr="00BE3908" w:rsidRDefault="0052490D" w:rsidP="00514932">
      <w:pPr>
        <w:spacing w:after="0" w:line="240" w:lineRule="auto"/>
        <w:jc w:val="both"/>
        <w:rPr>
          <w:szCs w:val="23"/>
        </w:rPr>
      </w:pPr>
    </w:p>
    <w:p w:rsidR="00F609A0" w:rsidRDefault="00BD3304" w:rsidP="00514932">
      <w:pPr>
        <w:spacing w:after="0" w:line="240" w:lineRule="auto"/>
        <w:jc w:val="both"/>
        <w:rPr>
          <w:i/>
          <w:sz w:val="24"/>
          <w:szCs w:val="23"/>
        </w:rPr>
      </w:pPr>
      <w:r>
        <w:rPr>
          <w:b/>
          <w:caps/>
          <w:sz w:val="24"/>
          <w:szCs w:val="23"/>
        </w:rPr>
        <w:t>EvaluatioN OF OPTIONS</w:t>
      </w:r>
    </w:p>
    <w:p w:rsidR="00F609A0" w:rsidRDefault="00F609A0" w:rsidP="00514932">
      <w:pPr>
        <w:spacing w:after="0" w:line="240" w:lineRule="auto"/>
        <w:jc w:val="both"/>
        <w:rPr>
          <w:i/>
          <w:sz w:val="24"/>
          <w:szCs w:val="23"/>
        </w:rPr>
      </w:pPr>
    </w:p>
    <w:p w:rsidR="008F5FB5" w:rsidRPr="00BD3304" w:rsidRDefault="008F5FB5" w:rsidP="00514932">
      <w:pPr>
        <w:spacing w:after="0" w:line="240" w:lineRule="auto"/>
        <w:jc w:val="both"/>
        <w:rPr>
          <w:rFonts w:ascii="Calibri" w:hAnsi="Calibri"/>
          <w:i/>
          <w:sz w:val="24"/>
        </w:rPr>
      </w:pPr>
      <w:r w:rsidRPr="00BD3304">
        <w:rPr>
          <w:rFonts w:ascii="Calibri" w:hAnsi="Calibri"/>
          <w:i/>
          <w:sz w:val="24"/>
        </w:rPr>
        <w:t>Option 1</w:t>
      </w:r>
    </w:p>
    <w:p w:rsidR="00501C5B" w:rsidRDefault="00501C5B" w:rsidP="00514932">
      <w:pPr>
        <w:spacing w:after="0" w:line="240" w:lineRule="auto"/>
        <w:jc w:val="both"/>
        <w:rPr>
          <w:rFonts w:ascii="Calibri" w:hAnsi="Calibri"/>
        </w:rPr>
      </w:pPr>
    </w:p>
    <w:p w:rsidR="008F5FB5" w:rsidRPr="00C377F1" w:rsidRDefault="008F5FB5" w:rsidP="00514932">
      <w:pPr>
        <w:spacing w:after="0" w:line="240" w:lineRule="auto"/>
        <w:jc w:val="both"/>
        <w:rPr>
          <w:rFonts w:ascii="Calibri" w:hAnsi="Calibri"/>
        </w:rPr>
      </w:pPr>
      <w:r w:rsidRPr="00C377F1">
        <w:rPr>
          <w:rFonts w:ascii="Calibri" w:hAnsi="Calibri"/>
        </w:rPr>
        <w:t>R</w:t>
      </w:r>
      <w:r w:rsidR="006A7F74">
        <w:rPr>
          <w:rFonts w:ascii="Calibri" w:hAnsi="Calibri"/>
        </w:rPr>
        <w:t>eferring back to First in Show Pet Food, Inc.’s</w:t>
      </w:r>
      <w:r w:rsidRPr="00C377F1">
        <w:rPr>
          <w:rFonts w:ascii="Calibri" w:hAnsi="Calibri"/>
        </w:rPr>
        <w:t xml:space="preserve"> strengths and how they coordinate with potential opportunities, </w:t>
      </w:r>
      <w:r w:rsidR="00D7619E">
        <w:rPr>
          <w:rFonts w:ascii="Calibri" w:hAnsi="Calibri"/>
        </w:rPr>
        <w:t>one</w:t>
      </w:r>
      <w:r w:rsidRPr="00C377F1">
        <w:rPr>
          <w:rFonts w:ascii="Calibri" w:hAnsi="Calibri"/>
        </w:rPr>
        <w:t xml:space="preserve"> option would be to continue distribution within supermarkets.  Locating product next to “people food” and having th</w:t>
      </w:r>
      <w:r w:rsidR="00D7619E">
        <w:rPr>
          <w:rFonts w:ascii="Calibri" w:hAnsi="Calibri"/>
        </w:rPr>
        <w:t xml:space="preserve">e potential to move product within the 36% </w:t>
      </w:r>
      <w:r w:rsidRPr="00C377F1">
        <w:rPr>
          <w:rFonts w:ascii="Calibri" w:hAnsi="Calibri"/>
        </w:rPr>
        <w:t xml:space="preserve">volume </w:t>
      </w:r>
      <w:r w:rsidR="00D7619E">
        <w:rPr>
          <w:rFonts w:ascii="Calibri" w:hAnsi="Calibri"/>
        </w:rPr>
        <w:t xml:space="preserve">channel, </w:t>
      </w:r>
      <w:r w:rsidRPr="00C377F1">
        <w:rPr>
          <w:rFonts w:ascii="Calibri" w:hAnsi="Calibri"/>
        </w:rPr>
        <w:t xml:space="preserve">the highest percentage of </w:t>
      </w:r>
      <w:r w:rsidR="00D7619E">
        <w:rPr>
          <w:rFonts w:ascii="Calibri" w:hAnsi="Calibri"/>
        </w:rPr>
        <w:t>pet food sales</w:t>
      </w:r>
      <w:r w:rsidRPr="00C377F1">
        <w:rPr>
          <w:rFonts w:ascii="Calibri" w:hAnsi="Calibri"/>
        </w:rPr>
        <w:t>, is the main benefit.  Due to the unlikely location of do</w:t>
      </w:r>
      <w:r w:rsidR="004C119A">
        <w:rPr>
          <w:rFonts w:ascii="Calibri" w:hAnsi="Calibri"/>
        </w:rPr>
        <w:t>g food in the frozen food aisle</w:t>
      </w:r>
      <w:r w:rsidRPr="00C377F1">
        <w:rPr>
          <w:rFonts w:ascii="Calibri" w:hAnsi="Calibri"/>
        </w:rPr>
        <w:t xml:space="preserve"> </w:t>
      </w:r>
      <w:r w:rsidR="00D7619E">
        <w:rPr>
          <w:rFonts w:ascii="Calibri" w:hAnsi="Calibri"/>
        </w:rPr>
        <w:t xml:space="preserve">and the limited distribution resources available, </w:t>
      </w:r>
      <w:r w:rsidRPr="00C377F1">
        <w:rPr>
          <w:rFonts w:ascii="Calibri" w:hAnsi="Calibri"/>
        </w:rPr>
        <w:t xml:space="preserve">it is recommended that in the initial release of </w:t>
      </w:r>
      <w:r w:rsidR="00D7619E">
        <w:rPr>
          <w:rFonts w:ascii="Calibri" w:hAnsi="Calibri"/>
        </w:rPr>
        <w:t>Show Circuit in major metropolitan areas</w:t>
      </w:r>
      <w:r w:rsidR="004C119A">
        <w:rPr>
          <w:rFonts w:ascii="Calibri" w:hAnsi="Calibri"/>
        </w:rPr>
        <w:t>,</w:t>
      </w:r>
      <w:r w:rsidRPr="00C377F1">
        <w:rPr>
          <w:rFonts w:ascii="Calibri" w:hAnsi="Calibri"/>
        </w:rPr>
        <w:t xml:space="preserve"> the following advertising plans should be launched. </w:t>
      </w:r>
    </w:p>
    <w:p w:rsidR="00501C5B" w:rsidRDefault="00501C5B" w:rsidP="00514932">
      <w:pPr>
        <w:spacing w:after="0" w:line="240" w:lineRule="auto"/>
        <w:jc w:val="both"/>
        <w:rPr>
          <w:rFonts w:ascii="Calibri" w:hAnsi="Calibri"/>
        </w:rPr>
      </w:pPr>
    </w:p>
    <w:p w:rsidR="008F5FB5" w:rsidRPr="00C377F1" w:rsidRDefault="008F5FB5" w:rsidP="00514932">
      <w:pPr>
        <w:spacing w:after="0" w:line="240" w:lineRule="auto"/>
        <w:jc w:val="both"/>
        <w:rPr>
          <w:rFonts w:ascii="Calibri" w:hAnsi="Calibri"/>
        </w:rPr>
      </w:pPr>
      <w:r w:rsidRPr="00C377F1">
        <w:rPr>
          <w:rFonts w:ascii="Calibri" w:hAnsi="Calibri"/>
        </w:rPr>
        <w:t xml:space="preserve">As newspaper readership is down nationwide, coupons mailed in local packages such as JB Dollar stretcher or Valpak should be utilized to encourage the product’s initial purchase.  Primetime television advertising of </w:t>
      </w:r>
      <w:r w:rsidR="006A7F74">
        <w:rPr>
          <w:rFonts w:ascii="Calibri" w:hAnsi="Calibri"/>
        </w:rPr>
        <w:t xml:space="preserve">First in Show Pet Food, Inc. </w:t>
      </w:r>
      <w:r w:rsidR="00D7619E">
        <w:rPr>
          <w:rFonts w:ascii="Calibri" w:hAnsi="Calibri"/>
        </w:rPr>
        <w:t xml:space="preserve">products </w:t>
      </w:r>
      <w:r w:rsidRPr="00C377F1">
        <w:rPr>
          <w:rFonts w:ascii="Calibri" w:hAnsi="Calibri"/>
        </w:rPr>
        <w:t xml:space="preserve">will also encourage brand awareness and purchases, as families watch commercials showcasing what healthy dog food can do </w:t>
      </w:r>
      <w:r w:rsidR="00D7619E">
        <w:rPr>
          <w:rFonts w:ascii="Calibri" w:hAnsi="Calibri"/>
        </w:rPr>
        <w:t xml:space="preserve">for their very own family pet.  </w:t>
      </w:r>
      <w:r w:rsidRPr="00C377F1">
        <w:rPr>
          <w:rFonts w:ascii="Calibri" w:hAnsi="Calibri"/>
        </w:rPr>
        <w:t>Another television commercial option is to advertise on specialty shows concerning dogs</w:t>
      </w:r>
      <w:r w:rsidR="004C119A">
        <w:rPr>
          <w:rFonts w:ascii="Calibri" w:hAnsi="Calibri"/>
        </w:rPr>
        <w:t>,</w:t>
      </w:r>
      <w:r w:rsidRPr="00C377F1">
        <w:rPr>
          <w:rFonts w:ascii="Calibri" w:hAnsi="Calibri"/>
        </w:rPr>
        <w:t xml:space="preserve"> such as the famous Westminster Kennel Club Dog Show, The ESPN Outdoor Games that showcase dogs and various contests of agility and jumping, and other shows that display dogs and their hunting abilities.  A third television advertising option would be</w:t>
      </w:r>
      <w:r w:rsidR="004C119A">
        <w:rPr>
          <w:rFonts w:ascii="Calibri" w:hAnsi="Calibri"/>
        </w:rPr>
        <w:t xml:space="preserve"> to</w:t>
      </w:r>
      <w:r w:rsidRPr="00C377F1">
        <w:rPr>
          <w:rFonts w:ascii="Calibri" w:hAnsi="Calibri"/>
        </w:rPr>
        <w:t xml:space="preserve"> attach </w:t>
      </w:r>
      <w:r w:rsidR="00D7619E">
        <w:rPr>
          <w:rFonts w:ascii="Calibri" w:hAnsi="Calibri"/>
        </w:rPr>
        <w:t>Show Circuit</w:t>
      </w:r>
      <w:r w:rsidRPr="00C377F1">
        <w:rPr>
          <w:rFonts w:ascii="Calibri" w:hAnsi="Calibri"/>
        </w:rPr>
        <w:t xml:space="preserve"> to a Saturday</w:t>
      </w:r>
      <w:r w:rsidR="00CF3A2F">
        <w:rPr>
          <w:rFonts w:ascii="Calibri" w:hAnsi="Calibri"/>
        </w:rPr>
        <w:t xml:space="preserve"> morning cartoon show</w:t>
      </w:r>
      <w:r w:rsidRPr="00C377F1">
        <w:rPr>
          <w:rFonts w:ascii="Calibri" w:hAnsi="Calibri"/>
        </w:rPr>
        <w:t xml:space="preserve"> as a sponsor for children to identify with</w:t>
      </w:r>
      <w:r w:rsidR="00D7619E">
        <w:rPr>
          <w:rFonts w:ascii="Calibri" w:hAnsi="Calibri"/>
        </w:rPr>
        <w:t>.</w:t>
      </w:r>
      <w:r w:rsidRPr="00C377F1">
        <w:rPr>
          <w:rFonts w:ascii="Calibri" w:hAnsi="Calibri"/>
        </w:rPr>
        <w:t xml:space="preserve"> </w:t>
      </w:r>
      <w:r w:rsidR="00D7619E">
        <w:rPr>
          <w:rFonts w:ascii="Calibri" w:hAnsi="Calibri"/>
        </w:rPr>
        <w:t xml:space="preserve">Children will then </w:t>
      </w:r>
      <w:r w:rsidRPr="00C377F1">
        <w:rPr>
          <w:rFonts w:ascii="Calibri" w:hAnsi="Calibri"/>
        </w:rPr>
        <w:t xml:space="preserve">encourage parents to purchase First in Show products the next time the family is in the supermarket. </w:t>
      </w:r>
    </w:p>
    <w:p w:rsidR="00501C5B" w:rsidRDefault="00501C5B" w:rsidP="00514932">
      <w:pPr>
        <w:spacing w:after="0" w:line="240" w:lineRule="auto"/>
        <w:jc w:val="both"/>
        <w:rPr>
          <w:rFonts w:ascii="Calibri" w:hAnsi="Calibri"/>
        </w:rPr>
      </w:pPr>
    </w:p>
    <w:p w:rsidR="008F5FB5" w:rsidRPr="00C377F1" w:rsidRDefault="008F5FB5" w:rsidP="00514932">
      <w:pPr>
        <w:spacing w:after="0" w:line="240" w:lineRule="auto"/>
        <w:jc w:val="both"/>
        <w:rPr>
          <w:rFonts w:ascii="Calibri" w:hAnsi="Calibri"/>
        </w:rPr>
      </w:pPr>
      <w:r w:rsidRPr="00C377F1">
        <w:rPr>
          <w:rFonts w:ascii="Calibri" w:hAnsi="Calibri"/>
        </w:rPr>
        <w:t xml:space="preserve">As previously mentioned, First in Show will maintain their space in the frozen food aisle, differentiating themselves from the rest of the dog food options.  Associated with this maneuver are placing adhesive paw prints </w:t>
      </w:r>
      <w:r w:rsidRPr="00C377F1">
        <w:rPr>
          <w:rFonts w:ascii="Calibri" w:hAnsi="Calibri"/>
        </w:rPr>
        <w:lastRenderedPageBreak/>
        <w:t xml:space="preserve">on the floor of the </w:t>
      </w:r>
      <w:r w:rsidR="00D7619E">
        <w:rPr>
          <w:rFonts w:ascii="Calibri" w:hAnsi="Calibri"/>
        </w:rPr>
        <w:t xml:space="preserve">frozen food aisle in </w:t>
      </w:r>
      <w:r w:rsidRPr="00C377F1">
        <w:rPr>
          <w:rFonts w:ascii="Calibri" w:hAnsi="Calibri"/>
        </w:rPr>
        <w:t xml:space="preserve">supermarkets leading to the </w:t>
      </w:r>
      <w:r w:rsidR="006A7F74">
        <w:rPr>
          <w:rFonts w:ascii="Calibri" w:hAnsi="Calibri"/>
        </w:rPr>
        <w:t xml:space="preserve">Show Circuit brand dog food </w:t>
      </w:r>
      <w:r w:rsidRPr="00C377F1">
        <w:rPr>
          <w:rFonts w:ascii="Calibri" w:hAnsi="Calibri"/>
        </w:rPr>
        <w:t xml:space="preserve">in the freezer case.  The paw prints can even go up on the actual freezer door, illustrating a dog once found </w:t>
      </w:r>
      <w:r w:rsidR="00C204FD">
        <w:rPr>
          <w:rFonts w:ascii="Calibri" w:hAnsi="Calibri"/>
        </w:rPr>
        <w:t>as if he</w:t>
      </w:r>
      <w:r w:rsidRPr="00C377F1">
        <w:rPr>
          <w:rFonts w:ascii="Calibri" w:hAnsi="Calibri"/>
        </w:rPr>
        <w:t xml:space="preserve"> is leaving a trail for others to follow.</w:t>
      </w:r>
    </w:p>
    <w:p w:rsidR="004A4362" w:rsidRDefault="004A4362" w:rsidP="00514932">
      <w:pPr>
        <w:spacing w:after="0" w:line="240" w:lineRule="auto"/>
        <w:jc w:val="both"/>
        <w:rPr>
          <w:rFonts w:ascii="Calibri" w:hAnsi="Calibri"/>
        </w:rPr>
      </w:pPr>
    </w:p>
    <w:p w:rsidR="008F5FB5" w:rsidRPr="00C377F1" w:rsidRDefault="008F5FB5" w:rsidP="00514932">
      <w:pPr>
        <w:spacing w:after="0" w:line="240" w:lineRule="auto"/>
        <w:jc w:val="both"/>
        <w:rPr>
          <w:rFonts w:ascii="Calibri" w:hAnsi="Calibri"/>
        </w:rPr>
      </w:pPr>
      <w:r w:rsidRPr="00C377F1">
        <w:rPr>
          <w:rFonts w:ascii="Calibri" w:hAnsi="Calibri"/>
        </w:rPr>
        <w:t xml:space="preserve">This option is strategic according to </w:t>
      </w:r>
      <w:r w:rsidR="00326890">
        <w:rPr>
          <w:rFonts w:ascii="Calibri" w:hAnsi="Calibri"/>
        </w:rPr>
        <w:t xml:space="preserve">Michael </w:t>
      </w:r>
      <w:r w:rsidRPr="00C377F1">
        <w:rPr>
          <w:rFonts w:ascii="Calibri" w:hAnsi="Calibri"/>
        </w:rPr>
        <w:t xml:space="preserve">Porter in that </w:t>
      </w:r>
      <w:r w:rsidR="006A7F74">
        <w:rPr>
          <w:rFonts w:ascii="Calibri" w:hAnsi="Calibri"/>
        </w:rPr>
        <w:t>First in Show Pet Food, Inc.</w:t>
      </w:r>
      <w:r w:rsidRPr="00C377F1">
        <w:rPr>
          <w:rFonts w:ascii="Calibri" w:hAnsi="Calibri"/>
        </w:rPr>
        <w:t xml:space="preserve"> has differentiated themselves with a specific type of dog food: frozen and health conscious.</w:t>
      </w:r>
      <w:r w:rsidR="00D7619E">
        <w:rPr>
          <w:rFonts w:ascii="Calibri" w:hAnsi="Calibri"/>
        </w:rPr>
        <w:t xml:space="preserve">  </w:t>
      </w:r>
      <w:r w:rsidRPr="00C377F1">
        <w:rPr>
          <w:rFonts w:ascii="Calibri" w:hAnsi="Calibri"/>
        </w:rPr>
        <w:t xml:space="preserve">They also have established their product as the leader and groundbreaker in the niche category of a premium ingredient, frozen, ready-to-thaw healthy dog food.  </w:t>
      </w:r>
      <w:r w:rsidR="006A7F74" w:rsidRPr="006A7F74">
        <w:rPr>
          <w:rFonts w:ascii="Calibri" w:hAnsi="Calibri"/>
        </w:rPr>
        <w:t>First in Show Pet Food, Inc.</w:t>
      </w:r>
      <w:r w:rsidRPr="00C377F1">
        <w:rPr>
          <w:rFonts w:ascii="Calibri" w:hAnsi="Calibri"/>
        </w:rPr>
        <w:t xml:space="preserve"> has addressed a growing need of organic and healthy dog food for show dogs and eventually the common house pet and </w:t>
      </w:r>
      <w:r w:rsidR="005D7698">
        <w:rPr>
          <w:rFonts w:ascii="Calibri" w:hAnsi="Calibri"/>
        </w:rPr>
        <w:t xml:space="preserve">has </w:t>
      </w:r>
      <w:r w:rsidRPr="00C377F1">
        <w:rPr>
          <w:rFonts w:ascii="Calibri" w:hAnsi="Calibri"/>
        </w:rPr>
        <w:t>established a valuable and unique position in the market.  They have chosen to specialize in frozen dog food rather than dry or canned food.</w:t>
      </w:r>
      <w:r w:rsidR="001C5695">
        <w:rPr>
          <w:rFonts w:ascii="Calibri" w:hAnsi="Calibri"/>
        </w:rPr>
        <w:t xml:space="preserve">  Once the differentiation has proven successful, </w:t>
      </w:r>
      <w:r w:rsidR="006A7F74">
        <w:rPr>
          <w:rFonts w:ascii="Calibri" w:hAnsi="Calibri"/>
        </w:rPr>
        <w:t>First in Show Pet Food, Inc.</w:t>
      </w:r>
      <w:r w:rsidR="001C5695">
        <w:rPr>
          <w:rFonts w:ascii="Calibri" w:hAnsi="Calibri"/>
        </w:rPr>
        <w:t xml:space="preserve"> can </w:t>
      </w:r>
      <w:r w:rsidR="00AD7D36">
        <w:rPr>
          <w:rFonts w:ascii="Calibri" w:hAnsi="Calibri"/>
        </w:rPr>
        <w:t xml:space="preserve">then </w:t>
      </w:r>
      <w:r w:rsidR="00962A72">
        <w:rPr>
          <w:rFonts w:ascii="Calibri" w:hAnsi="Calibri"/>
        </w:rPr>
        <w:t>place</w:t>
      </w:r>
      <w:r w:rsidR="001C5695">
        <w:rPr>
          <w:rFonts w:ascii="Calibri" w:hAnsi="Calibri"/>
        </w:rPr>
        <w:t xml:space="preserve"> their product </w:t>
      </w:r>
      <w:r w:rsidR="00395FB4">
        <w:rPr>
          <w:rFonts w:ascii="Calibri" w:hAnsi="Calibri"/>
        </w:rPr>
        <w:t>in</w:t>
      </w:r>
      <w:r w:rsidR="001C5695">
        <w:rPr>
          <w:rFonts w:ascii="Calibri" w:hAnsi="Calibri"/>
        </w:rPr>
        <w:t xml:space="preserve"> other </w:t>
      </w:r>
      <w:r w:rsidR="00962A72">
        <w:rPr>
          <w:rFonts w:ascii="Calibri" w:hAnsi="Calibri"/>
        </w:rPr>
        <w:t>channels</w:t>
      </w:r>
      <w:r w:rsidR="001C5695">
        <w:rPr>
          <w:rFonts w:ascii="Calibri" w:hAnsi="Calibri"/>
        </w:rPr>
        <w:t>, such as mass merchandisers and pet stores.</w:t>
      </w:r>
    </w:p>
    <w:p w:rsidR="008F5FB5" w:rsidRDefault="008F5FB5" w:rsidP="00514932">
      <w:pPr>
        <w:spacing w:after="0" w:line="240" w:lineRule="auto"/>
        <w:jc w:val="both"/>
        <w:rPr>
          <w:rFonts w:ascii="Calibri" w:hAnsi="Calibri"/>
          <w:i/>
        </w:rPr>
      </w:pPr>
    </w:p>
    <w:p w:rsidR="008F5FB5" w:rsidRPr="00BD3304" w:rsidRDefault="008F5FB5" w:rsidP="00514932">
      <w:pPr>
        <w:spacing w:after="0" w:line="240" w:lineRule="auto"/>
        <w:jc w:val="both"/>
        <w:rPr>
          <w:rFonts w:ascii="Calibri" w:hAnsi="Calibri"/>
          <w:i/>
          <w:sz w:val="24"/>
        </w:rPr>
      </w:pPr>
      <w:r w:rsidRPr="00BD3304">
        <w:rPr>
          <w:rFonts w:ascii="Calibri" w:hAnsi="Calibri"/>
          <w:i/>
          <w:sz w:val="24"/>
        </w:rPr>
        <w:t>Option 2</w:t>
      </w:r>
    </w:p>
    <w:p w:rsidR="00501C5B" w:rsidRDefault="00501C5B" w:rsidP="00514932">
      <w:pPr>
        <w:spacing w:after="0" w:line="240" w:lineRule="auto"/>
        <w:jc w:val="both"/>
        <w:rPr>
          <w:rFonts w:ascii="Calibri" w:hAnsi="Calibri"/>
        </w:rPr>
      </w:pPr>
    </w:p>
    <w:p w:rsidR="008F5FB5" w:rsidRPr="00C377F1" w:rsidRDefault="008F5FB5" w:rsidP="00514932">
      <w:pPr>
        <w:spacing w:after="0" w:line="240" w:lineRule="auto"/>
        <w:jc w:val="both"/>
        <w:rPr>
          <w:rFonts w:ascii="Calibri" w:hAnsi="Calibri"/>
        </w:rPr>
      </w:pPr>
      <w:r w:rsidRPr="00C377F1">
        <w:rPr>
          <w:rFonts w:ascii="Calibri" w:hAnsi="Calibri"/>
        </w:rPr>
        <w:t xml:space="preserve">This option would involve </w:t>
      </w:r>
      <w:r w:rsidR="006A7F74">
        <w:rPr>
          <w:rFonts w:ascii="Calibri" w:hAnsi="Calibri"/>
        </w:rPr>
        <w:t>First in Show Pet Food, Inc.</w:t>
      </w:r>
      <w:r w:rsidRPr="00C377F1">
        <w:rPr>
          <w:rFonts w:ascii="Calibri" w:hAnsi="Calibri"/>
        </w:rPr>
        <w:t xml:space="preserve"> starting slow, building a base and expanding when the time was right</w:t>
      </w:r>
      <w:r w:rsidR="00D7619E">
        <w:rPr>
          <w:rFonts w:ascii="Calibri" w:hAnsi="Calibri"/>
        </w:rPr>
        <w:t>.  This involves operating at an independent</w:t>
      </w:r>
      <w:r w:rsidR="00003121">
        <w:rPr>
          <w:rFonts w:ascii="Calibri" w:hAnsi="Calibri"/>
        </w:rPr>
        <w:t xml:space="preserve"> pet store and farm/</w:t>
      </w:r>
      <w:r w:rsidR="00D7619E">
        <w:rPr>
          <w:rFonts w:ascii="Calibri" w:hAnsi="Calibri"/>
        </w:rPr>
        <w:t xml:space="preserve">feed store </w:t>
      </w:r>
      <w:r w:rsidRPr="00C377F1">
        <w:rPr>
          <w:rFonts w:ascii="Calibri" w:hAnsi="Calibri"/>
        </w:rPr>
        <w:t>level</w:t>
      </w:r>
      <w:r w:rsidR="007D5060">
        <w:rPr>
          <w:rFonts w:ascii="Calibri" w:hAnsi="Calibri"/>
        </w:rPr>
        <w:t>, due to the limited distribution resources</w:t>
      </w:r>
      <w:r w:rsidRPr="00C377F1">
        <w:rPr>
          <w:rFonts w:ascii="Calibri" w:hAnsi="Calibri"/>
        </w:rPr>
        <w:t xml:space="preserve">.  Although only operating in </w:t>
      </w:r>
      <w:r w:rsidR="00D7619E">
        <w:rPr>
          <w:rFonts w:ascii="Calibri" w:hAnsi="Calibri"/>
        </w:rPr>
        <w:t>6-12</w:t>
      </w:r>
      <w:r w:rsidRPr="00C377F1">
        <w:rPr>
          <w:rFonts w:ascii="Calibri" w:hAnsi="Calibri"/>
        </w:rPr>
        <w:t xml:space="preserve">% of </w:t>
      </w:r>
      <w:r w:rsidR="00F43F13">
        <w:rPr>
          <w:rFonts w:ascii="Calibri" w:hAnsi="Calibri"/>
        </w:rPr>
        <w:t xml:space="preserve">the </w:t>
      </w:r>
      <w:r w:rsidRPr="00C377F1">
        <w:rPr>
          <w:rFonts w:ascii="Calibri" w:hAnsi="Calibri"/>
        </w:rPr>
        <w:t xml:space="preserve">volume sold of pet food, these markets allow the </w:t>
      </w:r>
      <w:r w:rsidR="00F43F13">
        <w:rPr>
          <w:rFonts w:ascii="Calibri" w:hAnsi="Calibri"/>
        </w:rPr>
        <w:t xml:space="preserve">nature of the premium and super </w:t>
      </w:r>
      <w:r w:rsidRPr="00C377F1">
        <w:rPr>
          <w:rFonts w:ascii="Calibri" w:hAnsi="Calibri"/>
        </w:rPr>
        <w:t>premium ingredients, the high quality</w:t>
      </w:r>
      <w:r w:rsidR="002709F9">
        <w:rPr>
          <w:rFonts w:ascii="Calibri" w:hAnsi="Calibri"/>
        </w:rPr>
        <w:t>,</w:t>
      </w:r>
      <w:r w:rsidRPr="00C377F1">
        <w:rPr>
          <w:rFonts w:ascii="Calibri" w:hAnsi="Calibri"/>
        </w:rPr>
        <w:t xml:space="preserve"> and potentially higher price to give an aura of exclusivity to the product. It could potentially take a longer time to build brand awareness, but a strong base </w:t>
      </w:r>
      <w:r w:rsidR="00D7619E">
        <w:rPr>
          <w:rFonts w:ascii="Calibri" w:hAnsi="Calibri"/>
        </w:rPr>
        <w:t>can</w:t>
      </w:r>
      <w:r w:rsidRPr="00C377F1">
        <w:rPr>
          <w:rFonts w:ascii="Calibri" w:hAnsi="Calibri"/>
        </w:rPr>
        <w:t xml:space="preserve"> be built with loyal dog owners who understand the kind of product their dog deserves. The product itself will be located in its respective aisle </w:t>
      </w:r>
      <w:r w:rsidR="002709F9">
        <w:rPr>
          <w:rFonts w:ascii="Calibri" w:hAnsi="Calibri"/>
        </w:rPr>
        <w:t>with</w:t>
      </w:r>
      <w:r w:rsidRPr="00C377F1">
        <w:rPr>
          <w:rFonts w:ascii="Calibri" w:hAnsi="Calibri"/>
        </w:rPr>
        <w:t xml:space="preserve">in </w:t>
      </w:r>
      <w:r w:rsidR="00BB167B" w:rsidRPr="00C377F1">
        <w:rPr>
          <w:rFonts w:ascii="Calibri" w:hAnsi="Calibri"/>
        </w:rPr>
        <w:t>pet</w:t>
      </w:r>
      <w:r w:rsidR="00BB167B">
        <w:rPr>
          <w:rFonts w:ascii="Calibri" w:hAnsi="Calibri"/>
        </w:rPr>
        <w:t xml:space="preserve"> stores</w:t>
      </w:r>
      <w:r w:rsidRPr="00C377F1">
        <w:rPr>
          <w:rFonts w:ascii="Calibri" w:hAnsi="Calibri"/>
        </w:rPr>
        <w:t xml:space="preserve"> </w:t>
      </w:r>
      <w:r w:rsidR="00003121">
        <w:rPr>
          <w:rFonts w:ascii="Calibri" w:hAnsi="Calibri"/>
        </w:rPr>
        <w:t>and farm/</w:t>
      </w:r>
      <w:r w:rsidR="00D7619E">
        <w:rPr>
          <w:rFonts w:ascii="Calibri" w:hAnsi="Calibri"/>
        </w:rPr>
        <w:t xml:space="preserve">feed </w:t>
      </w:r>
      <w:r w:rsidRPr="00C377F1">
        <w:rPr>
          <w:rFonts w:ascii="Calibri" w:hAnsi="Calibri"/>
        </w:rPr>
        <w:t>store</w:t>
      </w:r>
      <w:r w:rsidR="002709F9">
        <w:rPr>
          <w:rFonts w:ascii="Calibri" w:hAnsi="Calibri"/>
        </w:rPr>
        <w:t>s</w:t>
      </w:r>
      <w:r w:rsidRPr="00C377F1">
        <w:rPr>
          <w:rFonts w:ascii="Calibri" w:hAnsi="Calibri"/>
        </w:rPr>
        <w:t xml:space="preserve">.  </w:t>
      </w:r>
    </w:p>
    <w:p w:rsidR="00501C5B" w:rsidRDefault="00501C5B" w:rsidP="00514932">
      <w:pPr>
        <w:spacing w:after="0" w:line="240" w:lineRule="auto"/>
        <w:jc w:val="both"/>
        <w:rPr>
          <w:rFonts w:ascii="Calibri" w:hAnsi="Calibri"/>
        </w:rPr>
      </w:pPr>
    </w:p>
    <w:p w:rsidR="008F5FB5" w:rsidRPr="00C377F1" w:rsidRDefault="008F5FB5" w:rsidP="00514932">
      <w:pPr>
        <w:spacing w:after="0" w:line="240" w:lineRule="auto"/>
        <w:jc w:val="both"/>
        <w:rPr>
          <w:rFonts w:ascii="Calibri" w:hAnsi="Calibri"/>
        </w:rPr>
      </w:pPr>
      <w:r w:rsidRPr="00C377F1">
        <w:rPr>
          <w:rFonts w:ascii="Calibri" w:hAnsi="Calibri"/>
        </w:rPr>
        <w:t xml:space="preserve">As previously mentioned, television advertising will increase with commercials run in the right primetime slots, as well as connected to the right programs that will </w:t>
      </w:r>
      <w:r w:rsidR="00BB167B">
        <w:rPr>
          <w:rFonts w:ascii="Calibri" w:hAnsi="Calibri"/>
        </w:rPr>
        <w:t>reach</w:t>
      </w:r>
      <w:r w:rsidRPr="00C377F1">
        <w:rPr>
          <w:rFonts w:ascii="Calibri" w:hAnsi="Calibri"/>
        </w:rPr>
        <w:t xml:space="preserve"> the right target market of families/individuals who do/will own a dog.  </w:t>
      </w:r>
      <w:r w:rsidR="00003121">
        <w:rPr>
          <w:rFonts w:ascii="Calibri" w:hAnsi="Calibri"/>
        </w:rPr>
        <w:t xml:space="preserve">However, the amount of commercials on the airwaves would be less, as the product itself would be in fewer places to purchase.  </w:t>
      </w:r>
      <w:r w:rsidRPr="00C377F1">
        <w:rPr>
          <w:rFonts w:ascii="Calibri" w:hAnsi="Calibri"/>
        </w:rPr>
        <w:t xml:space="preserve">Coupon mailers from the specific pet store where </w:t>
      </w:r>
      <w:r w:rsidR="00F43F13">
        <w:rPr>
          <w:rFonts w:ascii="Calibri" w:hAnsi="Calibri"/>
        </w:rPr>
        <w:t>First in Show Pet Food, Inc.</w:t>
      </w:r>
      <w:r w:rsidRPr="00C377F1">
        <w:rPr>
          <w:rFonts w:ascii="Calibri" w:hAnsi="Calibri"/>
        </w:rPr>
        <w:t xml:space="preserve"> is being sold as well as </w:t>
      </w:r>
      <w:r w:rsidR="00003121">
        <w:rPr>
          <w:rFonts w:ascii="Calibri" w:hAnsi="Calibri"/>
        </w:rPr>
        <w:t>advertisements from the farm/feed stores</w:t>
      </w:r>
      <w:r w:rsidRPr="00C377F1">
        <w:rPr>
          <w:rFonts w:ascii="Calibri" w:hAnsi="Calibri"/>
        </w:rPr>
        <w:t xml:space="preserve"> should h</w:t>
      </w:r>
      <w:r w:rsidR="00003121">
        <w:rPr>
          <w:rFonts w:ascii="Calibri" w:hAnsi="Calibri"/>
        </w:rPr>
        <w:t xml:space="preserve">elp increase initial purchases.  </w:t>
      </w:r>
    </w:p>
    <w:p w:rsidR="00501C5B" w:rsidRDefault="00501C5B" w:rsidP="00514932">
      <w:pPr>
        <w:spacing w:after="0" w:line="240" w:lineRule="auto"/>
        <w:jc w:val="both"/>
        <w:rPr>
          <w:rFonts w:ascii="Calibri" w:hAnsi="Calibri"/>
        </w:rPr>
      </w:pPr>
    </w:p>
    <w:p w:rsidR="008F5FB5" w:rsidRPr="00C377F1" w:rsidRDefault="008F5FB5" w:rsidP="00514932">
      <w:pPr>
        <w:spacing w:after="0" w:line="240" w:lineRule="auto"/>
        <w:jc w:val="both"/>
        <w:rPr>
          <w:rFonts w:ascii="Calibri" w:hAnsi="Calibri"/>
        </w:rPr>
      </w:pPr>
      <w:r w:rsidRPr="00C377F1">
        <w:rPr>
          <w:rFonts w:ascii="Calibri" w:hAnsi="Calibri"/>
        </w:rPr>
        <w:t xml:space="preserve">This option is strategic according to </w:t>
      </w:r>
      <w:r w:rsidR="00326890">
        <w:rPr>
          <w:rFonts w:ascii="Calibri" w:hAnsi="Calibri"/>
        </w:rPr>
        <w:t xml:space="preserve">Richard </w:t>
      </w:r>
      <w:r w:rsidRPr="00C377F1">
        <w:rPr>
          <w:rFonts w:ascii="Calibri" w:hAnsi="Calibri"/>
        </w:rPr>
        <w:t xml:space="preserve">Oliver in that </w:t>
      </w:r>
      <w:r w:rsidR="00F43F13">
        <w:rPr>
          <w:rFonts w:ascii="Calibri" w:hAnsi="Calibri"/>
        </w:rPr>
        <w:t>First in Show Pet Food, Inc.</w:t>
      </w:r>
      <w:r w:rsidRPr="00C377F1">
        <w:rPr>
          <w:rFonts w:ascii="Calibri" w:hAnsi="Calibri"/>
        </w:rPr>
        <w:t xml:space="preserve"> understand</w:t>
      </w:r>
      <w:r w:rsidR="00F43F13">
        <w:rPr>
          <w:rFonts w:ascii="Calibri" w:hAnsi="Calibri"/>
        </w:rPr>
        <w:t>s</w:t>
      </w:r>
      <w:r w:rsidRPr="00C377F1">
        <w:rPr>
          <w:rFonts w:ascii="Calibri" w:hAnsi="Calibri"/>
        </w:rPr>
        <w:t xml:space="preserve"> its market share is low, and they are building a base of operations from which to conduct their war.  </w:t>
      </w:r>
      <w:r w:rsidR="00F43F13">
        <w:rPr>
          <w:rFonts w:ascii="Calibri" w:hAnsi="Calibri"/>
        </w:rPr>
        <w:t>First in Show Pet Food, Inc.</w:t>
      </w:r>
      <w:r w:rsidRPr="00C377F1">
        <w:rPr>
          <w:rFonts w:ascii="Calibri" w:hAnsi="Calibri"/>
        </w:rPr>
        <w:t xml:space="preserve"> is thinking outside the box with a prepared meal for dogs sold frozen</w:t>
      </w:r>
      <w:r w:rsidR="000E507F">
        <w:rPr>
          <w:rFonts w:ascii="Calibri" w:hAnsi="Calibri"/>
        </w:rPr>
        <w:t>, which Oliver notes is strategy as network</w:t>
      </w:r>
      <w:r w:rsidRPr="00C377F1">
        <w:rPr>
          <w:rFonts w:ascii="Calibri" w:hAnsi="Calibri"/>
        </w:rPr>
        <w:t>.  They will also have the opportunity to interact with customers in a smaller setting, learning from their cliental about how to make their product better and how to m</w:t>
      </w:r>
      <w:r w:rsidR="000E507F">
        <w:rPr>
          <w:rFonts w:ascii="Calibri" w:hAnsi="Calibri"/>
        </w:rPr>
        <w:t>ake themselves more efficient, which are aspects of strategy as a machine and strategy as biology, according to Oliver.</w:t>
      </w:r>
      <w:r w:rsidR="00140AE8">
        <w:rPr>
          <w:rFonts w:ascii="Calibri" w:hAnsi="Calibri"/>
        </w:rPr>
        <w:t xml:space="preserve">  Once First in Show understands</w:t>
      </w:r>
      <w:r w:rsidR="00326890">
        <w:rPr>
          <w:rFonts w:ascii="Calibri" w:hAnsi="Calibri"/>
        </w:rPr>
        <w:t xml:space="preserve"> itself better, the</w:t>
      </w:r>
      <w:r w:rsidR="00140AE8">
        <w:rPr>
          <w:rFonts w:ascii="Calibri" w:hAnsi="Calibri"/>
        </w:rPr>
        <w:t>y</w:t>
      </w:r>
      <w:r w:rsidR="00326890">
        <w:rPr>
          <w:rFonts w:ascii="Calibri" w:hAnsi="Calibri"/>
        </w:rPr>
        <w:t xml:space="preserve"> could </w:t>
      </w:r>
      <w:r w:rsidR="00140AE8">
        <w:rPr>
          <w:rFonts w:ascii="Calibri" w:hAnsi="Calibri"/>
        </w:rPr>
        <w:t xml:space="preserve">then </w:t>
      </w:r>
      <w:r w:rsidR="00326890">
        <w:rPr>
          <w:rFonts w:ascii="Calibri" w:hAnsi="Calibri"/>
        </w:rPr>
        <w:t xml:space="preserve">expand into </w:t>
      </w:r>
      <w:r w:rsidR="001C5695">
        <w:rPr>
          <w:rFonts w:ascii="Calibri" w:hAnsi="Calibri"/>
        </w:rPr>
        <w:t>chain pet stores, mass merchandisers</w:t>
      </w:r>
      <w:r w:rsidR="008F6BFD">
        <w:rPr>
          <w:rFonts w:ascii="Calibri" w:hAnsi="Calibri"/>
        </w:rPr>
        <w:t>,</w:t>
      </w:r>
      <w:r w:rsidR="001C5695">
        <w:rPr>
          <w:rFonts w:ascii="Calibri" w:hAnsi="Calibri"/>
        </w:rPr>
        <w:t xml:space="preserve"> and eventually supermarkets.</w:t>
      </w:r>
    </w:p>
    <w:p w:rsidR="008F5FB5" w:rsidRDefault="008F5FB5" w:rsidP="00514932">
      <w:pPr>
        <w:spacing w:after="0" w:line="240" w:lineRule="auto"/>
        <w:jc w:val="both"/>
        <w:rPr>
          <w:rFonts w:ascii="Calibri" w:hAnsi="Calibri"/>
        </w:rPr>
      </w:pPr>
    </w:p>
    <w:p w:rsidR="008F5FB5" w:rsidRPr="00BD3304" w:rsidRDefault="008F5FB5" w:rsidP="00514932">
      <w:pPr>
        <w:spacing w:after="0" w:line="240" w:lineRule="auto"/>
        <w:jc w:val="both"/>
        <w:rPr>
          <w:rFonts w:ascii="Calibri" w:hAnsi="Calibri"/>
          <w:i/>
          <w:sz w:val="24"/>
        </w:rPr>
      </w:pPr>
      <w:r w:rsidRPr="00BD3304">
        <w:rPr>
          <w:rFonts w:ascii="Calibri" w:hAnsi="Calibri"/>
          <w:i/>
          <w:sz w:val="24"/>
        </w:rPr>
        <w:t>Benefits Breakdown</w:t>
      </w:r>
    </w:p>
    <w:p w:rsidR="00501C5B" w:rsidRDefault="00501C5B" w:rsidP="00514932">
      <w:pPr>
        <w:spacing w:after="0" w:line="240" w:lineRule="auto"/>
        <w:jc w:val="both"/>
        <w:rPr>
          <w:rFonts w:ascii="Calibri" w:hAnsi="Calibri"/>
        </w:rPr>
      </w:pPr>
    </w:p>
    <w:p w:rsidR="000E507F" w:rsidRDefault="008F5FB5" w:rsidP="00514932">
      <w:pPr>
        <w:spacing w:after="0" w:line="240" w:lineRule="auto"/>
        <w:jc w:val="both"/>
        <w:rPr>
          <w:rFonts w:ascii="Calibri" w:hAnsi="Calibri"/>
        </w:rPr>
      </w:pPr>
      <w:r w:rsidRPr="00C377F1">
        <w:rPr>
          <w:rFonts w:ascii="Calibri" w:hAnsi="Calibri"/>
        </w:rPr>
        <w:t xml:space="preserve">Option 1 has the benefit of reaching the most people, as supermarkets sell the </w:t>
      </w:r>
      <w:r w:rsidR="00BF6348">
        <w:rPr>
          <w:rFonts w:ascii="Calibri" w:hAnsi="Calibri"/>
        </w:rPr>
        <w:t>greatest</w:t>
      </w:r>
      <w:r w:rsidRPr="00C377F1">
        <w:rPr>
          <w:rFonts w:ascii="Calibri" w:hAnsi="Calibri"/>
        </w:rPr>
        <w:t xml:space="preserve"> volume of dog food.  However</w:t>
      </w:r>
      <w:r w:rsidR="00461CAB">
        <w:rPr>
          <w:rFonts w:ascii="Calibri" w:hAnsi="Calibri"/>
        </w:rPr>
        <w:t>,</w:t>
      </w:r>
      <w:r w:rsidRPr="00C377F1">
        <w:rPr>
          <w:rFonts w:ascii="Calibri" w:hAnsi="Calibri"/>
        </w:rPr>
        <w:t xml:space="preserve"> this benefit comes with the most cost.  Added to the $50,000 cost of slotting for freezer space in the supermarkets, is the increased cost of advertising on television as well as mass mailers of Valpa</w:t>
      </w:r>
      <w:r w:rsidR="000E507F">
        <w:rPr>
          <w:rFonts w:ascii="Calibri" w:hAnsi="Calibri"/>
        </w:rPr>
        <w:t>k and others, totaling around $7</w:t>
      </w:r>
      <w:r w:rsidRPr="00C377F1">
        <w:rPr>
          <w:rFonts w:ascii="Calibri" w:hAnsi="Calibri"/>
        </w:rPr>
        <w:t>00,000</w:t>
      </w:r>
      <w:r w:rsidR="00A277EF">
        <w:rPr>
          <w:rFonts w:ascii="Calibri" w:hAnsi="Calibri"/>
        </w:rPr>
        <w:t>;</w:t>
      </w:r>
      <w:r w:rsidR="007D5060">
        <w:rPr>
          <w:rFonts w:ascii="Calibri" w:hAnsi="Calibri"/>
        </w:rPr>
        <w:t xml:space="preserve"> as noted in the Appendix A-</w:t>
      </w:r>
      <w:r w:rsidR="000E507F">
        <w:rPr>
          <w:rFonts w:ascii="Calibri" w:hAnsi="Calibri"/>
        </w:rPr>
        <w:t>maximum advertising budget</w:t>
      </w:r>
      <w:r w:rsidRPr="00C377F1">
        <w:rPr>
          <w:rFonts w:ascii="Calibri" w:hAnsi="Calibri"/>
        </w:rPr>
        <w:t xml:space="preserve">.  Also, there is the point of sale display costs of the adhesive paw prints in the frozen food aisles during the product launch.  </w:t>
      </w:r>
    </w:p>
    <w:p w:rsidR="000E507F" w:rsidRDefault="000E507F" w:rsidP="00514932">
      <w:pPr>
        <w:spacing w:after="0" w:line="240" w:lineRule="auto"/>
        <w:jc w:val="both"/>
        <w:rPr>
          <w:rFonts w:ascii="Calibri" w:hAnsi="Calibri"/>
        </w:rPr>
      </w:pPr>
    </w:p>
    <w:p w:rsidR="008F5FB5" w:rsidRPr="00C377F1" w:rsidRDefault="000E507F" w:rsidP="00514932">
      <w:pPr>
        <w:spacing w:after="0" w:line="240" w:lineRule="auto"/>
        <w:jc w:val="both"/>
        <w:rPr>
          <w:rFonts w:ascii="Calibri" w:hAnsi="Calibri"/>
        </w:rPr>
      </w:pPr>
      <w:r>
        <w:rPr>
          <w:rFonts w:ascii="Calibri" w:hAnsi="Calibri"/>
        </w:rPr>
        <w:t xml:space="preserve">Option 1 has another benefit of potentially building brand awareness rather quickly, which is one of the major objectives of </w:t>
      </w:r>
      <w:r w:rsidR="00F43F13">
        <w:rPr>
          <w:rFonts w:ascii="Calibri" w:hAnsi="Calibri"/>
        </w:rPr>
        <w:t>First in Show Pet Food, Inc</w:t>
      </w:r>
      <w:r>
        <w:rPr>
          <w:rFonts w:ascii="Calibri" w:hAnsi="Calibri"/>
        </w:rPr>
        <w:t>.  Also, the advertising on television and signage in stores will assist customers in locating the product, another goal to achieve.  The advertising and coupons will also continually speak of the high quality ingredients inside Show Circuit dog food.</w:t>
      </w:r>
    </w:p>
    <w:p w:rsidR="00501C5B" w:rsidRDefault="00501C5B" w:rsidP="00514932">
      <w:pPr>
        <w:spacing w:after="0" w:line="240" w:lineRule="auto"/>
        <w:jc w:val="both"/>
        <w:rPr>
          <w:rFonts w:ascii="Calibri" w:hAnsi="Calibri"/>
        </w:rPr>
      </w:pPr>
    </w:p>
    <w:p w:rsidR="007D5060" w:rsidRDefault="008F5FB5" w:rsidP="00514932">
      <w:pPr>
        <w:spacing w:after="0" w:line="240" w:lineRule="auto"/>
        <w:jc w:val="both"/>
        <w:rPr>
          <w:rFonts w:ascii="Calibri" w:hAnsi="Calibri"/>
        </w:rPr>
      </w:pPr>
      <w:r w:rsidRPr="00C377F1">
        <w:rPr>
          <w:rFonts w:ascii="Calibri" w:hAnsi="Calibri"/>
        </w:rPr>
        <w:t>Option 2 has the benefit of building brand awareness in a more controlled way and continuing the premium and high quality image of show-dog food.  The costs associated with this option also include the slotting fee of $50,000 and marketing and advertising expens</w:t>
      </w:r>
      <w:r w:rsidR="007D5060">
        <w:rPr>
          <w:rFonts w:ascii="Calibri" w:hAnsi="Calibri"/>
        </w:rPr>
        <w:t>es as previously mentioned of $7</w:t>
      </w:r>
      <w:r w:rsidRPr="00C377F1">
        <w:rPr>
          <w:rFonts w:ascii="Calibri" w:hAnsi="Calibri"/>
        </w:rPr>
        <w:t>00,000</w:t>
      </w:r>
      <w:r w:rsidR="00B11B1F">
        <w:rPr>
          <w:rFonts w:ascii="Calibri" w:hAnsi="Calibri"/>
        </w:rPr>
        <w:t>; as noted in the Appendix A-maximum advertising budget</w:t>
      </w:r>
      <w:r w:rsidRPr="00C377F1">
        <w:rPr>
          <w:rFonts w:ascii="Calibri" w:hAnsi="Calibri"/>
        </w:rPr>
        <w:t xml:space="preserve">. </w:t>
      </w:r>
      <w:r w:rsidR="007D5060">
        <w:rPr>
          <w:rFonts w:ascii="Calibri" w:hAnsi="Calibri"/>
        </w:rPr>
        <w:t>However, this option does have the availability of using fewer resources on advertising, as a smaller percentage of the total volume of sales will be accessed.  This option could use a $500,000 advertising budget from Appendix A-minimal advertising budget.</w:t>
      </w:r>
    </w:p>
    <w:p w:rsidR="00501C5B" w:rsidRDefault="00501C5B" w:rsidP="00514932">
      <w:pPr>
        <w:spacing w:after="0" w:line="240" w:lineRule="auto"/>
        <w:jc w:val="both"/>
        <w:rPr>
          <w:rFonts w:ascii="Calibri" w:hAnsi="Calibri"/>
        </w:rPr>
      </w:pPr>
    </w:p>
    <w:p w:rsidR="00E31DC0" w:rsidRDefault="00960B35" w:rsidP="00514932">
      <w:pPr>
        <w:spacing w:after="0" w:line="240" w:lineRule="auto"/>
        <w:jc w:val="both"/>
        <w:rPr>
          <w:rFonts w:ascii="Calibri" w:hAnsi="Calibri"/>
        </w:rPr>
      </w:pPr>
      <w:r w:rsidRPr="00C377F1">
        <w:rPr>
          <w:rFonts w:ascii="Calibri" w:hAnsi="Calibri"/>
        </w:rPr>
        <w:t>Option 1</w:t>
      </w:r>
      <w:r>
        <w:rPr>
          <w:rFonts w:ascii="Calibri" w:hAnsi="Calibri"/>
        </w:rPr>
        <w:t xml:space="preserve"> with a $700,000 advertising budget, $50,000 slotting fees, and other fees (listed in Appendix A) will generate an estimated net profit before tax of approximately $184,000.  </w:t>
      </w:r>
      <w:r w:rsidR="007D5060">
        <w:rPr>
          <w:rFonts w:ascii="Calibri" w:hAnsi="Calibri"/>
        </w:rPr>
        <w:t xml:space="preserve">Option 2, spending less money on advertising, could potentially generate $250,000 profit.  However, option 2 would need to generate sales of $10 million, a tough task in a small market of independent pet stores and farm/feed stores.  Option 1 makes the most sense as it </w:t>
      </w:r>
      <w:r w:rsidR="00E31DC0">
        <w:rPr>
          <w:rFonts w:ascii="Calibri" w:hAnsi="Calibri"/>
        </w:rPr>
        <w:t>works the hardest to reach the objectives of building brand awareness, helping customers find the product in stores</w:t>
      </w:r>
      <w:r w:rsidR="006A1B54">
        <w:rPr>
          <w:rFonts w:ascii="Calibri" w:hAnsi="Calibri"/>
        </w:rPr>
        <w:t>,</w:t>
      </w:r>
      <w:r w:rsidR="00E31DC0">
        <w:rPr>
          <w:rFonts w:ascii="Calibri" w:hAnsi="Calibri"/>
        </w:rPr>
        <w:t xml:space="preserve"> and continually letting the customers know about the high quality of the product.  Although the net profit from spending $700,000 versus $500,000 on advertising drops, the drop can be considered acceptable as building brand awareness through marketing and advertising is most important in the first year of sales.</w:t>
      </w:r>
    </w:p>
    <w:p w:rsidR="00154DC9" w:rsidRPr="00BE3908" w:rsidRDefault="00154DC9" w:rsidP="00514932">
      <w:pPr>
        <w:spacing w:after="0" w:line="240" w:lineRule="auto"/>
        <w:jc w:val="both"/>
        <w:rPr>
          <w:szCs w:val="23"/>
        </w:rPr>
      </w:pPr>
    </w:p>
    <w:p w:rsidR="00225520" w:rsidRPr="00C908CA" w:rsidRDefault="00D512C9" w:rsidP="0090354E">
      <w:pPr>
        <w:spacing w:after="0" w:line="240" w:lineRule="auto"/>
        <w:jc w:val="both"/>
        <w:rPr>
          <w:b/>
          <w:caps/>
          <w:sz w:val="24"/>
          <w:szCs w:val="23"/>
        </w:rPr>
      </w:pPr>
      <w:r w:rsidRPr="00C908CA">
        <w:rPr>
          <w:b/>
          <w:caps/>
          <w:sz w:val="24"/>
          <w:szCs w:val="23"/>
        </w:rPr>
        <w:t>Final Recommendation</w:t>
      </w:r>
    </w:p>
    <w:p w:rsidR="004E4FD5" w:rsidRDefault="004E4FD5" w:rsidP="0090354E">
      <w:pPr>
        <w:spacing w:after="0" w:line="240" w:lineRule="auto"/>
        <w:jc w:val="both"/>
        <w:rPr>
          <w:szCs w:val="23"/>
        </w:rPr>
      </w:pPr>
    </w:p>
    <w:p w:rsidR="00FB1C7D" w:rsidRDefault="00FB1C7D" w:rsidP="0090354E">
      <w:pPr>
        <w:spacing w:after="0" w:line="240" w:lineRule="auto"/>
        <w:jc w:val="both"/>
        <w:rPr>
          <w:szCs w:val="23"/>
        </w:rPr>
      </w:pPr>
      <w:r>
        <w:rPr>
          <w:szCs w:val="23"/>
        </w:rPr>
        <w:t xml:space="preserve">It is recommended that First in </w:t>
      </w:r>
      <w:r w:rsidR="0051674B">
        <w:rPr>
          <w:szCs w:val="23"/>
        </w:rPr>
        <w:t>Show Pet Foods, Inc</w:t>
      </w:r>
      <w:r w:rsidR="00601665">
        <w:rPr>
          <w:szCs w:val="23"/>
        </w:rPr>
        <w:t>.</w:t>
      </w:r>
      <w:r w:rsidR="0051674B">
        <w:rPr>
          <w:szCs w:val="23"/>
        </w:rPr>
        <w:t xml:space="preserve"> use option 1 at </w:t>
      </w:r>
      <w:r w:rsidR="00601665">
        <w:rPr>
          <w:szCs w:val="23"/>
        </w:rPr>
        <w:t xml:space="preserve">with </w:t>
      </w:r>
      <w:r w:rsidR="0051674B">
        <w:rPr>
          <w:szCs w:val="23"/>
        </w:rPr>
        <w:t xml:space="preserve">a $700,000 </w:t>
      </w:r>
      <w:r w:rsidR="00601665">
        <w:rPr>
          <w:szCs w:val="23"/>
        </w:rPr>
        <w:t xml:space="preserve">marketing </w:t>
      </w:r>
      <w:r w:rsidR="0051674B">
        <w:rPr>
          <w:szCs w:val="23"/>
        </w:rPr>
        <w:t>budget</w:t>
      </w:r>
      <w:r w:rsidR="00601665">
        <w:rPr>
          <w:szCs w:val="23"/>
        </w:rPr>
        <w:t xml:space="preserve"> for the</w:t>
      </w:r>
      <w:r>
        <w:rPr>
          <w:szCs w:val="23"/>
        </w:rPr>
        <w:t xml:space="preserve"> init</w:t>
      </w:r>
      <w:r w:rsidR="00601665">
        <w:rPr>
          <w:szCs w:val="23"/>
        </w:rPr>
        <w:t>ial year in</w:t>
      </w:r>
      <w:r>
        <w:rPr>
          <w:szCs w:val="23"/>
        </w:rPr>
        <w:t xml:space="preserve"> the Boston Metropolitan area.</w:t>
      </w:r>
      <w:r w:rsidR="00C21A5D">
        <w:rPr>
          <w:szCs w:val="23"/>
        </w:rPr>
        <w:t xml:space="preserve">  After the initial year and if all goes as planned, </w:t>
      </w:r>
      <w:r w:rsidR="00601665">
        <w:rPr>
          <w:szCs w:val="23"/>
        </w:rPr>
        <w:t>First in Show Pet Foods, Inc.</w:t>
      </w:r>
      <w:r w:rsidR="00C21A5D">
        <w:rPr>
          <w:szCs w:val="23"/>
        </w:rPr>
        <w:t xml:space="preserve"> will be in a good position to pursue other retail channels in the future to further their brand awareness.</w:t>
      </w:r>
    </w:p>
    <w:p w:rsidR="00FB1C7D" w:rsidRDefault="00FB1C7D" w:rsidP="0090354E">
      <w:pPr>
        <w:spacing w:after="0" w:line="240" w:lineRule="auto"/>
        <w:jc w:val="both"/>
        <w:rPr>
          <w:szCs w:val="23"/>
        </w:rPr>
      </w:pPr>
    </w:p>
    <w:p w:rsidR="00BE3805" w:rsidRPr="00BE3805" w:rsidRDefault="004E4FD5" w:rsidP="0090354E">
      <w:pPr>
        <w:spacing w:after="0" w:line="240" w:lineRule="auto"/>
        <w:jc w:val="both"/>
        <w:rPr>
          <w:i/>
          <w:sz w:val="24"/>
          <w:szCs w:val="23"/>
        </w:rPr>
      </w:pPr>
      <w:r w:rsidRPr="00BE3805">
        <w:rPr>
          <w:i/>
          <w:sz w:val="24"/>
          <w:szCs w:val="23"/>
        </w:rPr>
        <w:t>Product</w:t>
      </w:r>
    </w:p>
    <w:p w:rsidR="00FB1C7D" w:rsidRDefault="00FB1C7D" w:rsidP="0090354E">
      <w:pPr>
        <w:spacing w:after="0" w:line="240" w:lineRule="auto"/>
        <w:jc w:val="both"/>
        <w:rPr>
          <w:szCs w:val="23"/>
        </w:rPr>
      </w:pPr>
    </w:p>
    <w:p w:rsidR="00FB1C7D" w:rsidRDefault="001165CD" w:rsidP="0090354E">
      <w:pPr>
        <w:spacing w:after="0" w:line="240" w:lineRule="auto"/>
        <w:jc w:val="both"/>
        <w:rPr>
          <w:szCs w:val="23"/>
          <w:u w:val="single"/>
        </w:rPr>
      </w:pPr>
      <w:r>
        <w:rPr>
          <w:rFonts w:ascii="Calibri" w:hAnsi="Calibri"/>
        </w:rPr>
        <w:t>The product should be sold as a case of 12 tubs in packaging t</w:t>
      </w:r>
      <w:r w:rsidR="00601665">
        <w:rPr>
          <w:rFonts w:ascii="Calibri" w:hAnsi="Calibri"/>
        </w:rPr>
        <w:t>hat is consisted with their all-</w:t>
      </w:r>
      <w:r>
        <w:rPr>
          <w:rFonts w:ascii="Calibri" w:hAnsi="Calibri"/>
        </w:rPr>
        <w:t>natural and premium image</w:t>
      </w:r>
      <w:r w:rsidR="00EE7740">
        <w:rPr>
          <w:rFonts w:ascii="Calibri" w:hAnsi="Calibri"/>
        </w:rPr>
        <w:t xml:space="preserve">; possibly in green containers rather than </w:t>
      </w:r>
      <w:r w:rsidR="00601665">
        <w:rPr>
          <w:rFonts w:ascii="Calibri" w:hAnsi="Calibri"/>
        </w:rPr>
        <w:t xml:space="preserve">clear </w:t>
      </w:r>
      <w:r w:rsidR="00EE7740">
        <w:rPr>
          <w:rFonts w:ascii="Calibri" w:hAnsi="Calibri"/>
        </w:rPr>
        <w:t>plastic</w:t>
      </w:r>
      <w:r>
        <w:rPr>
          <w:rFonts w:ascii="Calibri" w:hAnsi="Calibri"/>
        </w:rPr>
        <w:t xml:space="preserve">.  First in Show Pet Foods, Inc. </w:t>
      </w:r>
      <w:r w:rsidR="0019264F">
        <w:rPr>
          <w:rFonts w:ascii="Calibri" w:hAnsi="Calibri"/>
        </w:rPr>
        <w:t>will</w:t>
      </w:r>
      <w:r>
        <w:rPr>
          <w:rFonts w:ascii="Calibri" w:hAnsi="Calibri"/>
        </w:rPr>
        <w:t xml:space="preserve"> establish</w:t>
      </w:r>
      <w:r w:rsidR="00FB1C7D" w:rsidRPr="00C377F1">
        <w:rPr>
          <w:rFonts w:ascii="Calibri" w:hAnsi="Calibri"/>
        </w:rPr>
        <w:t xml:space="preserve"> their product as the leader and groundbreaker in the category of a premium ingredient, frozen,</w:t>
      </w:r>
      <w:r w:rsidR="00FB1C7D">
        <w:rPr>
          <w:rFonts w:ascii="Calibri" w:hAnsi="Calibri"/>
        </w:rPr>
        <w:t xml:space="preserve"> </w:t>
      </w:r>
      <w:r w:rsidR="0019264F">
        <w:rPr>
          <w:rFonts w:ascii="Calibri" w:hAnsi="Calibri"/>
        </w:rPr>
        <w:t>ready-to-thaw healthy dog food and simultaneously establish</w:t>
      </w:r>
      <w:r w:rsidR="00FB1C7D" w:rsidRPr="00C377F1">
        <w:rPr>
          <w:rFonts w:ascii="Calibri" w:hAnsi="Calibri"/>
        </w:rPr>
        <w:t xml:space="preserve"> a valuable and unique position </w:t>
      </w:r>
      <w:r w:rsidR="0019264F">
        <w:rPr>
          <w:rFonts w:ascii="Calibri" w:hAnsi="Calibri"/>
        </w:rPr>
        <w:t>with</w:t>
      </w:r>
      <w:r w:rsidR="00FB1C7D" w:rsidRPr="00C377F1">
        <w:rPr>
          <w:rFonts w:ascii="Calibri" w:hAnsi="Calibri"/>
        </w:rPr>
        <w:t>in the market</w:t>
      </w:r>
      <w:r w:rsidR="0019264F">
        <w:rPr>
          <w:rFonts w:ascii="Calibri" w:hAnsi="Calibri"/>
        </w:rPr>
        <w:t>.</w:t>
      </w:r>
    </w:p>
    <w:p w:rsidR="00FB1C7D" w:rsidRDefault="00FB1C7D" w:rsidP="0090354E">
      <w:pPr>
        <w:spacing w:after="0" w:line="240" w:lineRule="auto"/>
        <w:jc w:val="both"/>
        <w:rPr>
          <w:szCs w:val="23"/>
          <w:u w:val="single"/>
        </w:rPr>
      </w:pPr>
    </w:p>
    <w:p w:rsidR="00BE3805" w:rsidRPr="00BE3805" w:rsidRDefault="004E4FD5" w:rsidP="0090354E">
      <w:pPr>
        <w:spacing w:after="0" w:line="240" w:lineRule="auto"/>
        <w:jc w:val="both"/>
        <w:rPr>
          <w:i/>
          <w:sz w:val="24"/>
          <w:szCs w:val="23"/>
        </w:rPr>
      </w:pPr>
      <w:r w:rsidRPr="00BE3805">
        <w:rPr>
          <w:i/>
          <w:sz w:val="24"/>
          <w:szCs w:val="23"/>
        </w:rPr>
        <w:t>Price</w:t>
      </w:r>
      <w:r w:rsidR="00BE3805" w:rsidRPr="00BE3805">
        <w:rPr>
          <w:i/>
          <w:sz w:val="24"/>
          <w:szCs w:val="23"/>
        </w:rPr>
        <w:t xml:space="preserve"> </w:t>
      </w:r>
    </w:p>
    <w:p w:rsidR="00BE3805" w:rsidRDefault="00BE3805" w:rsidP="0090354E">
      <w:pPr>
        <w:spacing w:after="0" w:line="240" w:lineRule="auto"/>
        <w:jc w:val="both"/>
        <w:rPr>
          <w:szCs w:val="23"/>
        </w:rPr>
      </w:pPr>
    </w:p>
    <w:p w:rsidR="008B5C9F" w:rsidRPr="00344499" w:rsidRDefault="00344499" w:rsidP="0090354E">
      <w:pPr>
        <w:spacing w:after="0" w:line="240" w:lineRule="auto"/>
        <w:jc w:val="both"/>
        <w:rPr>
          <w:b/>
          <w:sz w:val="24"/>
          <w:szCs w:val="24"/>
        </w:rPr>
      </w:pPr>
      <w:r w:rsidRPr="00344499">
        <w:t xml:space="preserve">As per </w:t>
      </w:r>
      <w:r w:rsidR="00E35CFD">
        <w:rPr>
          <w:rFonts w:ascii="Calibri" w:hAnsi="Calibri"/>
        </w:rPr>
        <w:t>Appendix A-maximum advertising budget, the</w:t>
      </w:r>
      <w:r w:rsidRPr="00344499">
        <w:t xml:space="preserve"> </w:t>
      </w:r>
      <w:r w:rsidR="00A21583" w:rsidRPr="00344499">
        <w:t>manufacturer’s suggested</w:t>
      </w:r>
      <w:r w:rsidR="008B5C9F" w:rsidRPr="00344499">
        <w:t xml:space="preserve"> retail price </w:t>
      </w:r>
      <w:r w:rsidR="00E35CFD">
        <w:t xml:space="preserve">will be </w:t>
      </w:r>
      <w:r w:rsidR="008B5C9F" w:rsidRPr="00344499">
        <w:t>$10.99 per 12-tub case</w:t>
      </w:r>
      <w:r w:rsidR="00E35CFD">
        <w:t>.</w:t>
      </w:r>
    </w:p>
    <w:p w:rsidR="00BE3805" w:rsidRDefault="00BE3805" w:rsidP="0090354E">
      <w:pPr>
        <w:spacing w:after="0" w:line="240" w:lineRule="auto"/>
        <w:jc w:val="both"/>
        <w:rPr>
          <w:szCs w:val="23"/>
          <w:u w:val="single"/>
        </w:rPr>
      </w:pPr>
    </w:p>
    <w:p w:rsidR="00BE3805" w:rsidRPr="00BE3805" w:rsidRDefault="004E4FD5" w:rsidP="0090354E">
      <w:pPr>
        <w:spacing w:after="0" w:line="240" w:lineRule="auto"/>
        <w:jc w:val="both"/>
        <w:rPr>
          <w:i/>
          <w:sz w:val="24"/>
          <w:szCs w:val="23"/>
        </w:rPr>
      </w:pPr>
      <w:r w:rsidRPr="00BE3805">
        <w:rPr>
          <w:i/>
          <w:sz w:val="24"/>
          <w:szCs w:val="23"/>
        </w:rPr>
        <w:t>Promotion</w:t>
      </w:r>
    </w:p>
    <w:p w:rsidR="00BE3805" w:rsidRDefault="00BE3805" w:rsidP="0090354E">
      <w:pPr>
        <w:spacing w:after="0" w:line="240" w:lineRule="auto"/>
        <w:jc w:val="both"/>
        <w:rPr>
          <w:szCs w:val="23"/>
          <w:u w:val="single"/>
        </w:rPr>
      </w:pPr>
    </w:p>
    <w:p w:rsidR="00D83FAE" w:rsidRPr="00D83FAE" w:rsidRDefault="00824EFC" w:rsidP="000C7C91">
      <w:pPr>
        <w:spacing w:after="0" w:line="240" w:lineRule="auto"/>
        <w:jc w:val="both"/>
        <w:rPr>
          <w:szCs w:val="23"/>
          <w:u w:val="single"/>
        </w:rPr>
      </w:pPr>
      <w:r>
        <w:rPr>
          <w:rFonts w:ascii="Calibri" w:hAnsi="Calibri"/>
        </w:rPr>
        <w:t>Since advertising play</w:t>
      </w:r>
      <w:r w:rsidR="008F2614">
        <w:rPr>
          <w:rFonts w:ascii="Calibri" w:hAnsi="Calibri"/>
        </w:rPr>
        <w:t>s</w:t>
      </w:r>
      <w:r>
        <w:rPr>
          <w:rFonts w:ascii="Calibri" w:hAnsi="Calibri"/>
        </w:rPr>
        <w:t xml:space="preserve"> a critical part in the success of a product within the dog food industry, advertising should be a top priority for </w:t>
      </w:r>
      <w:r w:rsidR="00601665">
        <w:rPr>
          <w:szCs w:val="23"/>
        </w:rPr>
        <w:t>First in Show</w:t>
      </w:r>
      <w:r w:rsidR="000C460F">
        <w:rPr>
          <w:rFonts w:ascii="Calibri" w:hAnsi="Calibri"/>
        </w:rPr>
        <w:t>;</w:t>
      </w:r>
      <w:r>
        <w:rPr>
          <w:rFonts w:ascii="Calibri" w:hAnsi="Calibri"/>
        </w:rPr>
        <w:t xml:space="preserve"> especially considering the high first year failure rate.  To </w:t>
      </w:r>
      <w:r w:rsidRPr="00C377F1">
        <w:rPr>
          <w:rFonts w:ascii="Calibri" w:hAnsi="Calibri"/>
        </w:rPr>
        <w:t>encourage brand awareness and purchases</w:t>
      </w:r>
      <w:r w:rsidR="000C7C91">
        <w:rPr>
          <w:rFonts w:ascii="Calibri" w:hAnsi="Calibri"/>
        </w:rPr>
        <w:t>,</w:t>
      </w:r>
      <w:r>
        <w:rPr>
          <w:rFonts w:ascii="Calibri" w:hAnsi="Calibri"/>
        </w:rPr>
        <w:t xml:space="preserve"> a few advertising avenues should be </w:t>
      </w:r>
      <w:r w:rsidR="000C7C91">
        <w:rPr>
          <w:rFonts w:ascii="Calibri" w:hAnsi="Calibri"/>
        </w:rPr>
        <w:t xml:space="preserve">taken: (1) </w:t>
      </w:r>
      <w:r w:rsidR="00D1267B" w:rsidRPr="000C7C91">
        <w:rPr>
          <w:rFonts w:ascii="Calibri" w:hAnsi="Calibri"/>
        </w:rPr>
        <w:t>C</w:t>
      </w:r>
      <w:r w:rsidR="00FB1C7D" w:rsidRPr="000C7C91">
        <w:rPr>
          <w:rFonts w:ascii="Calibri" w:hAnsi="Calibri"/>
        </w:rPr>
        <w:t xml:space="preserve">oupons </w:t>
      </w:r>
      <w:r w:rsidR="00D1267B" w:rsidRPr="000C7C91">
        <w:rPr>
          <w:rFonts w:ascii="Calibri" w:hAnsi="Calibri"/>
        </w:rPr>
        <w:t xml:space="preserve">should be </w:t>
      </w:r>
      <w:r w:rsidR="00FB1C7D" w:rsidRPr="000C7C91">
        <w:rPr>
          <w:rFonts w:ascii="Calibri" w:hAnsi="Calibri"/>
        </w:rPr>
        <w:t xml:space="preserve">mailed </w:t>
      </w:r>
      <w:r w:rsidR="00D1267B" w:rsidRPr="000C7C91">
        <w:rPr>
          <w:rFonts w:ascii="Calibri" w:hAnsi="Calibri"/>
        </w:rPr>
        <w:t>via</w:t>
      </w:r>
      <w:r w:rsidR="00FB1C7D" w:rsidRPr="000C7C91">
        <w:rPr>
          <w:rFonts w:ascii="Calibri" w:hAnsi="Calibri"/>
        </w:rPr>
        <w:t xml:space="preserve"> local </w:t>
      </w:r>
      <w:r w:rsidR="00D1267B" w:rsidRPr="000C7C91">
        <w:rPr>
          <w:rFonts w:ascii="Calibri" w:hAnsi="Calibri"/>
        </w:rPr>
        <w:t xml:space="preserve">coupon </w:t>
      </w:r>
      <w:r w:rsidR="00FB1C7D" w:rsidRPr="000C7C91">
        <w:rPr>
          <w:rFonts w:ascii="Calibri" w:hAnsi="Calibri"/>
        </w:rPr>
        <w:t xml:space="preserve">packages, </w:t>
      </w:r>
      <w:r w:rsidR="000C7C91">
        <w:rPr>
          <w:rFonts w:ascii="Calibri" w:hAnsi="Calibri"/>
        </w:rPr>
        <w:t xml:space="preserve">and (2) </w:t>
      </w:r>
      <w:r w:rsidR="00D83FAE">
        <w:rPr>
          <w:rFonts w:ascii="Calibri" w:hAnsi="Calibri"/>
        </w:rPr>
        <w:t xml:space="preserve">Television advertising will be used to reach the masses.  </w:t>
      </w:r>
      <w:r w:rsidR="00FB1C7D" w:rsidRPr="0093626F">
        <w:rPr>
          <w:rFonts w:ascii="Calibri" w:hAnsi="Calibri"/>
        </w:rPr>
        <w:t xml:space="preserve">Primetime television advertising </w:t>
      </w:r>
      <w:r w:rsidR="00D83FAE">
        <w:rPr>
          <w:rFonts w:ascii="Calibri" w:hAnsi="Calibri"/>
        </w:rPr>
        <w:t xml:space="preserve">should be used </w:t>
      </w:r>
      <w:r w:rsidR="00FB1C7D" w:rsidRPr="0093626F">
        <w:rPr>
          <w:rFonts w:ascii="Calibri" w:hAnsi="Calibri"/>
        </w:rPr>
        <w:t xml:space="preserve">to encourage brand awareness and purchases, </w:t>
      </w:r>
      <w:r w:rsidR="00D83FAE">
        <w:rPr>
          <w:rFonts w:ascii="Calibri" w:hAnsi="Calibri"/>
        </w:rPr>
        <w:t>advertising</w:t>
      </w:r>
      <w:r w:rsidR="00FB1C7D" w:rsidRPr="0093626F">
        <w:rPr>
          <w:rFonts w:ascii="Calibri" w:hAnsi="Calibri"/>
        </w:rPr>
        <w:t xml:space="preserve"> on specialty shows concerning dogs</w:t>
      </w:r>
      <w:r w:rsidR="00D83FAE">
        <w:rPr>
          <w:rFonts w:ascii="Calibri" w:hAnsi="Calibri"/>
        </w:rPr>
        <w:t xml:space="preserve"> should </w:t>
      </w:r>
      <w:r w:rsidR="007E7A02">
        <w:rPr>
          <w:rFonts w:ascii="Calibri" w:hAnsi="Calibri"/>
        </w:rPr>
        <w:t xml:space="preserve">be used to reach the </w:t>
      </w:r>
      <w:r w:rsidR="00D83FAE">
        <w:rPr>
          <w:rFonts w:ascii="Calibri" w:hAnsi="Calibri"/>
        </w:rPr>
        <w:t xml:space="preserve">specific </w:t>
      </w:r>
      <w:r w:rsidR="007E7A02">
        <w:rPr>
          <w:rFonts w:ascii="Calibri" w:hAnsi="Calibri"/>
        </w:rPr>
        <w:t xml:space="preserve">target </w:t>
      </w:r>
      <w:r w:rsidR="00D83FAE">
        <w:rPr>
          <w:rFonts w:ascii="Calibri" w:hAnsi="Calibri"/>
        </w:rPr>
        <w:t>market</w:t>
      </w:r>
      <w:r w:rsidR="007E7A02">
        <w:rPr>
          <w:rFonts w:ascii="Calibri" w:hAnsi="Calibri"/>
        </w:rPr>
        <w:t xml:space="preserve"> of dog owners and families with dogs</w:t>
      </w:r>
      <w:r w:rsidR="00FB1C7D" w:rsidRPr="0093626F">
        <w:rPr>
          <w:rFonts w:ascii="Calibri" w:hAnsi="Calibri"/>
        </w:rPr>
        <w:t xml:space="preserve">, </w:t>
      </w:r>
      <w:r w:rsidR="00D83FAE">
        <w:rPr>
          <w:rFonts w:ascii="Calibri" w:hAnsi="Calibri"/>
        </w:rPr>
        <w:t xml:space="preserve">and </w:t>
      </w:r>
      <w:r w:rsidR="00FB1C7D" w:rsidRPr="0093626F">
        <w:rPr>
          <w:rFonts w:ascii="Calibri" w:hAnsi="Calibri"/>
        </w:rPr>
        <w:t>attach</w:t>
      </w:r>
      <w:r w:rsidR="00D83FAE">
        <w:rPr>
          <w:rFonts w:ascii="Calibri" w:hAnsi="Calibri"/>
        </w:rPr>
        <w:t>ing</w:t>
      </w:r>
      <w:r w:rsidR="00FB1C7D" w:rsidRPr="0093626F">
        <w:rPr>
          <w:rFonts w:ascii="Calibri" w:hAnsi="Calibri"/>
        </w:rPr>
        <w:t xml:space="preserve"> Show Circuit to a Saturday morning cartoon show as a sponsor for children to identify with</w:t>
      </w:r>
      <w:r w:rsidR="00D83FAE">
        <w:rPr>
          <w:rFonts w:ascii="Calibri" w:hAnsi="Calibri"/>
        </w:rPr>
        <w:t xml:space="preserve"> would be beneficial.</w:t>
      </w:r>
      <w:r w:rsidR="00FB1C7D" w:rsidRPr="0093626F">
        <w:rPr>
          <w:rFonts w:ascii="Calibri" w:hAnsi="Calibri"/>
        </w:rPr>
        <w:t xml:space="preserve"> </w:t>
      </w:r>
    </w:p>
    <w:p w:rsidR="00D83FAE" w:rsidRDefault="00D83FAE" w:rsidP="0090354E">
      <w:pPr>
        <w:spacing w:after="0" w:line="240" w:lineRule="auto"/>
        <w:jc w:val="both"/>
        <w:rPr>
          <w:rFonts w:ascii="Calibri" w:hAnsi="Calibri"/>
        </w:rPr>
      </w:pPr>
    </w:p>
    <w:p w:rsidR="00864F8C" w:rsidRDefault="00864F8C" w:rsidP="0090354E">
      <w:pPr>
        <w:spacing w:after="0" w:line="240" w:lineRule="auto"/>
        <w:jc w:val="both"/>
        <w:rPr>
          <w:i/>
          <w:sz w:val="24"/>
          <w:szCs w:val="23"/>
        </w:rPr>
      </w:pPr>
    </w:p>
    <w:p w:rsidR="00864F8C" w:rsidRDefault="00864F8C" w:rsidP="0090354E">
      <w:pPr>
        <w:spacing w:after="0" w:line="240" w:lineRule="auto"/>
        <w:jc w:val="both"/>
        <w:rPr>
          <w:i/>
          <w:sz w:val="24"/>
          <w:szCs w:val="23"/>
        </w:rPr>
      </w:pPr>
    </w:p>
    <w:p w:rsidR="00AE5EB3" w:rsidRDefault="00AE5EB3" w:rsidP="0090354E">
      <w:pPr>
        <w:spacing w:after="0" w:line="240" w:lineRule="auto"/>
        <w:jc w:val="both"/>
        <w:rPr>
          <w:i/>
          <w:sz w:val="24"/>
          <w:szCs w:val="23"/>
        </w:rPr>
      </w:pPr>
      <w:r>
        <w:rPr>
          <w:i/>
          <w:sz w:val="24"/>
          <w:szCs w:val="23"/>
        </w:rPr>
        <w:lastRenderedPageBreak/>
        <w:t>Place</w:t>
      </w:r>
    </w:p>
    <w:p w:rsidR="00864F8C" w:rsidRDefault="00864F8C" w:rsidP="0090354E">
      <w:pPr>
        <w:spacing w:after="0" w:line="240" w:lineRule="auto"/>
        <w:jc w:val="both"/>
        <w:rPr>
          <w:rFonts w:ascii="Calibri" w:hAnsi="Calibri"/>
        </w:rPr>
      </w:pPr>
    </w:p>
    <w:p w:rsidR="00745F9C" w:rsidRDefault="00FB1C7D" w:rsidP="0090354E">
      <w:pPr>
        <w:spacing w:after="0" w:line="240" w:lineRule="auto"/>
        <w:jc w:val="both"/>
        <w:rPr>
          <w:szCs w:val="23"/>
        </w:rPr>
      </w:pPr>
      <w:r>
        <w:rPr>
          <w:rFonts w:ascii="Calibri" w:hAnsi="Calibri"/>
        </w:rPr>
        <w:t>Supermarkets</w:t>
      </w:r>
      <w:r w:rsidR="00B309B9">
        <w:rPr>
          <w:rFonts w:ascii="Calibri" w:hAnsi="Calibri"/>
        </w:rPr>
        <w:t xml:space="preserve"> should initially be the main channel of distribution for First in Show Pet Foods, Inc.  </w:t>
      </w:r>
      <w:r w:rsidR="009A2D3A">
        <w:rPr>
          <w:rFonts w:ascii="Calibri" w:hAnsi="Calibri"/>
        </w:rPr>
        <w:t>Their product should be l</w:t>
      </w:r>
      <w:r w:rsidRPr="00C377F1">
        <w:rPr>
          <w:rFonts w:ascii="Calibri" w:hAnsi="Calibri"/>
        </w:rPr>
        <w:t>ocat</w:t>
      </w:r>
      <w:r w:rsidR="009A2D3A">
        <w:rPr>
          <w:rFonts w:ascii="Calibri" w:hAnsi="Calibri"/>
        </w:rPr>
        <w:t>ed</w:t>
      </w:r>
      <w:r w:rsidRPr="00C377F1">
        <w:rPr>
          <w:rFonts w:ascii="Calibri" w:hAnsi="Calibri"/>
        </w:rPr>
        <w:t xml:space="preserve"> next to “people food” </w:t>
      </w:r>
      <w:r w:rsidR="009A2D3A" w:rsidRPr="00C377F1">
        <w:rPr>
          <w:rFonts w:ascii="Calibri" w:hAnsi="Calibri"/>
        </w:rPr>
        <w:t>in the frozen food aisle</w:t>
      </w:r>
      <w:r w:rsidR="009A2D3A">
        <w:rPr>
          <w:rFonts w:ascii="Calibri" w:hAnsi="Calibri"/>
        </w:rPr>
        <w:t xml:space="preserve"> to uphold the image of premium quality</w:t>
      </w:r>
      <w:r w:rsidR="00593163">
        <w:rPr>
          <w:rFonts w:ascii="Calibri" w:hAnsi="Calibri"/>
        </w:rPr>
        <w:t>;</w:t>
      </w:r>
      <w:r w:rsidR="005A5C95">
        <w:rPr>
          <w:rFonts w:ascii="Calibri" w:hAnsi="Calibri"/>
        </w:rPr>
        <w:t xml:space="preserve"> </w:t>
      </w:r>
      <w:r w:rsidRPr="00C377F1">
        <w:rPr>
          <w:rFonts w:ascii="Calibri" w:hAnsi="Calibri"/>
        </w:rPr>
        <w:t>differentiating themselves from the rest of the dog food options</w:t>
      </w:r>
      <w:r w:rsidR="00AE5EB3">
        <w:rPr>
          <w:szCs w:val="23"/>
        </w:rPr>
        <w:t xml:space="preserve">.  The only barrier to this strategy is the fact that consumers might not be sure </w:t>
      </w:r>
      <w:r w:rsidR="007F5D45">
        <w:rPr>
          <w:szCs w:val="23"/>
        </w:rPr>
        <w:t xml:space="preserve">of </w:t>
      </w:r>
      <w:r w:rsidR="00AE5EB3">
        <w:rPr>
          <w:szCs w:val="23"/>
        </w:rPr>
        <w:t xml:space="preserve">how to find the product and therefore </w:t>
      </w:r>
      <w:r w:rsidR="00D83FAE" w:rsidRPr="00D83FAE">
        <w:rPr>
          <w:rFonts w:ascii="Calibri" w:hAnsi="Calibri"/>
        </w:rPr>
        <w:t>placing adhesive paw prints on the floor of the frozen food aisle leading to the Show Circuit brand dog food in the freezer case</w:t>
      </w:r>
      <w:r w:rsidR="00AE5EB3">
        <w:rPr>
          <w:rFonts w:ascii="Calibri" w:hAnsi="Calibri"/>
        </w:rPr>
        <w:t xml:space="preserve"> would be beneficial as well as a good form of advertising.</w:t>
      </w:r>
      <w:r w:rsidR="00745F9C">
        <w:rPr>
          <w:szCs w:val="23"/>
        </w:rPr>
        <w:br w:type="page"/>
      </w:r>
    </w:p>
    <w:p w:rsidR="005521C9" w:rsidRDefault="005521C9" w:rsidP="00501C5B">
      <w:pPr>
        <w:spacing w:after="0" w:line="240" w:lineRule="auto"/>
        <w:jc w:val="both"/>
        <w:rPr>
          <w:b/>
          <w:sz w:val="24"/>
          <w:szCs w:val="24"/>
        </w:rPr>
      </w:pPr>
      <w:r>
        <w:rPr>
          <w:b/>
          <w:sz w:val="24"/>
          <w:szCs w:val="24"/>
        </w:rPr>
        <w:lastRenderedPageBreak/>
        <w:t xml:space="preserve">APPENDIX A </w:t>
      </w:r>
    </w:p>
    <w:p w:rsidR="005521C9" w:rsidRDefault="005521C9" w:rsidP="00501C5B">
      <w:pPr>
        <w:spacing w:after="0" w:line="240" w:lineRule="auto"/>
        <w:jc w:val="both"/>
        <w:rPr>
          <w:b/>
          <w:sz w:val="24"/>
          <w:szCs w:val="24"/>
        </w:rPr>
      </w:pPr>
    </w:p>
    <w:p w:rsidR="00B7126E" w:rsidRPr="005521C9" w:rsidRDefault="00745F9C" w:rsidP="00501C5B">
      <w:pPr>
        <w:spacing w:after="0" w:line="240" w:lineRule="auto"/>
        <w:jc w:val="both"/>
        <w:rPr>
          <w:i/>
          <w:sz w:val="28"/>
          <w:szCs w:val="24"/>
        </w:rPr>
      </w:pPr>
      <w:r w:rsidRPr="005521C9">
        <w:rPr>
          <w:i/>
          <w:sz w:val="28"/>
          <w:szCs w:val="24"/>
        </w:rPr>
        <w:t>Financial Analyses</w:t>
      </w:r>
    </w:p>
    <w:p w:rsidR="00980CCC" w:rsidRDefault="00980CCC" w:rsidP="00501C5B">
      <w:pPr>
        <w:spacing w:after="0" w:line="240" w:lineRule="auto"/>
        <w:jc w:val="both"/>
      </w:pPr>
    </w:p>
    <w:p w:rsidR="00FE4072" w:rsidRDefault="00FE4072" w:rsidP="00501C5B">
      <w:pPr>
        <w:spacing w:after="0" w:line="240" w:lineRule="auto"/>
        <w:jc w:val="both"/>
        <w:rPr>
          <w:b/>
          <w:sz w:val="24"/>
          <w:szCs w:val="24"/>
          <w:u w:val="single"/>
        </w:rPr>
      </w:pPr>
    </w:p>
    <w:p w:rsidR="00FE4072" w:rsidRDefault="00FE4072" w:rsidP="00501C5B">
      <w:pPr>
        <w:spacing w:after="0" w:line="240" w:lineRule="auto"/>
        <w:jc w:val="both"/>
        <w:rPr>
          <w:b/>
          <w:sz w:val="24"/>
          <w:szCs w:val="24"/>
          <w:u w:val="single"/>
        </w:rPr>
      </w:pPr>
    </w:p>
    <w:p w:rsidR="00FE4072" w:rsidRDefault="00FE4072" w:rsidP="00501C5B">
      <w:pPr>
        <w:spacing w:after="0" w:line="240" w:lineRule="auto"/>
        <w:jc w:val="both"/>
        <w:rPr>
          <w:b/>
          <w:sz w:val="24"/>
          <w:szCs w:val="24"/>
          <w:u w:val="single"/>
        </w:rPr>
      </w:pPr>
    </w:p>
    <w:p w:rsidR="00980CCC" w:rsidRDefault="00980CCC" w:rsidP="00501C5B">
      <w:pPr>
        <w:spacing w:after="0" w:line="240" w:lineRule="auto"/>
        <w:jc w:val="both"/>
        <w:rPr>
          <w:b/>
          <w:sz w:val="24"/>
          <w:szCs w:val="24"/>
          <w:u w:val="single"/>
        </w:rPr>
      </w:pPr>
      <w:r w:rsidRPr="00980CCC">
        <w:rPr>
          <w:b/>
          <w:sz w:val="24"/>
          <w:szCs w:val="24"/>
          <w:u w:val="single"/>
        </w:rPr>
        <w:t>Pro Forma Income Statement – 2009 First</w:t>
      </w:r>
      <w:r w:rsidR="009F6BFD">
        <w:rPr>
          <w:b/>
          <w:sz w:val="24"/>
          <w:szCs w:val="24"/>
          <w:u w:val="single"/>
        </w:rPr>
        <w:t xml:space="preserve"> in Show Pet Foods, Inc. – </w:t>
      </w:r>
      <w:r w:rsidR="009F6BFD" w:rsidRPr="007042F7">
        <w:rPr>
          <w:b/>
          <w:caps/>
          <w:sz w:val="24"/>
          <w:szCs w:val="24"/>
          <w:u w:val="single"/>
        </w:rPr>
        <w:t>Minimal</w:t>
      </w:r>
      <w:r w:rsidR="009F6BFD">
        <w:rPr>
          <w:b/>
          <w:sz w:val="24"/>
          <w:szCs w:val="24"/>
          <w:u w:val="single"/>
        </w:rPr>
        <w:t xml:space="preserve"> Advertising Budget</w:t>
      </w:r>
    </w:p>
    <w:p w:rsidR="00980CCC" w:rsidRDefault="00980CCC" w:rsidP="00501C5B">
      <w:pPr>
        <w:spacing w:after="0" w:line="240" w:lineRule="auto"/>
        <w:jc w:val="both"/>
      </w:pPr>
    </w:p>
    <w:p w:rsidR="00980CCC" w:rsidRDefault="00980CCC" w:rsidP="00501C5B">
      <w:pPr>
        <w:spacing w:after="0" w:line="240" w:lineRule="auto"/>
        <w:jc w:val="both"/>
      </w:pPr>
      <w:r>
        <w:t>Sales</w:t>
      </w:r>
      <w:r>
        <w:tab/>
      </w:r>
      <w:r>
        <w:tab/>
      </w:r>
      <w:r>
        <w:tab/>
      </w:r>
      <w:r>
        <w:tab/>
      </w:r>
      <w:r>
        <w:tab/>
      </w:r>
      <w:r>
        <w:tab/>
      </w:r>
      <w:r>
        <w:tab/>
      </w:r>
      <w:r>
        <w:tab/>
      </w:r>
      <w:r w:rsidR="00711DF7">
        <w:tab/>
        <w:t>$10,000,000</w:t>
      </w:r>
    </w:p>
    <w:p w:rsidR="00711DF7" w:rsidRDefault="00711DF7" w:rsidP="00501C5B">
      <w:pPr>
        <w:spacing w:after="0" w:line="240" w:lineRule="auto"/>
        <w:jc w:val="both"/>
      </w:pPr>
      <w:r>
        <w:t>Cost of Goods Sold</w:t>
      </w:r>
      <w:r>
        <w:tab/>
      </w:r>
      <w:r>
        <w:tab/>
      </w:r>
      <w:r>
        <w:tab/>
      </w:r>
      <w:r>
        <w:tab/>
      </w:r>
      <w:r>
        <w:tab/>
      </w:r>
      <w:r>
        <w:tab/>
      </w:r>
      <w:r>
        <w:tab/>
      </w:r>
      <w:r>
        <w:rPr>
          <w:u w:val="single"/>
        </w:rPr>
        <w:t>(</w:t>
      </w:r>
      <w:r w:rsidRPr="00711DF7">
        <w:rPr>
          <w:u w:val="single"/>
        </w:rPr>
        <w:t>8,696,130</w:t>
      </w:r>
      <w:r>
        <w:rPr>
          <w:u w:val="single"/>
        </w:rPr>
        <w:t>)</w:t>
      </w:r>
    </w:p>
    <w:p w:rsidR="00711DF7" w:rsidRDefault="00711DF7" w:rsidP="00501C5B">
      <w:pPr>
        <w:spacing w:after="0" w:line="240" w:lineRule="auto"/>
        <w:jc w:val="both"/>
      </w:pPr>
      <w:r>
        <w:t>Gross Profit</w:t>
      </w:r>
      <w:r>
        <w:tab/>
      </w:r>
      <w:r>
        <w:tab/>
      </w:r>
      <w:r>
        <w:tab/>
      </w:r>
      <w:r>
        <w:tab/>
      </w:r>
      <w:r>
        <w:tab/>
      </w:r>
      <w:r>
        <w:tab/>
      </w:r>
      <w:r>
        <w:tab/>
      </w:r>
      <w:r>
        <w:tab/>
        <w:t>$1,303,870</w:t>
      </w:r>
    </w:p>
    <w:p w:rsidR="00711DF7" w:rsidRDefault="00711DF7" w:rsidP="00501C5B">
      <w:pPr>
        <w:spacing w:after="0" w:line="240" w:lineRule="auto"/>
        <w:jc w:val="both"/>
      </w:pPr>
    </w:p>
    <w:p w:rsidR="00711DF7" w:rsidRDefault="00711DF7" w:rsidP="00501C5B">
      <w:pPr>
        <w:spacing w:after="0" w:line="240" w:lineRule="auto"/>
        <w:jc w:val="both"/>
      </w:pPr>
      <w:r>
        <w:t>Marketing Expenses</w:t>
      </w:r>
    </w:p>
    <w:p w:rsidR="00711DF7" w:rsidRDefault="00711DF7" w:rsidP="00501C5B">
      <w:pPr>
        <w:spacing w:after="0" w:line="240" w:lineRule="auto"/>
        <w:jc w:val="both"/>
      </w:pPr>
      <w:r>
        <w:tab/>
        <w:t>Television</w:t>
      </w:r>
      <w:r>
        <w:tab/>
      </w:r>
      <w:r>
        <w:tab/>
      </w:r>
      <w:r>
        <w:tab/>
      </w:r>
      <w:r>
        <w:tab/>
        <w:t>$359,000</w:t>
      </w:r>
    </w:p>
    <w:p w:rsidR="00711DF7" w:rsidRDefault="00711DF7" w:rsidP="00501C5B">
      <w:pPr>
        <w:spacing w:after="0" w:line="240" w:lineRule="auto"/>
        <w:jc w:val="both"/>
      </w:pPr>
      <w:r>
        <w:tab/>
        <w:t>Newspapers/Magazines</w:t>
      </w:r>
      <w:r>
        <w:tab/>
      </w:r>
      <w:r>
        <w:tab/>
      </w:r>
      <w:r>
        <w:tab/>
        <w:t xml:space="preserve">  100,500</w:t>
      </w:r>
    </w:p>
    <w:p w:rsidR="00711DF7" w:rsidRDefault="00711DF7" w:rsidP="00501C5B">
      <w:pPr>
        <w:spacing w:after="0" w:line="240" w:lineRule="auto"/>
        <w:jc w:val="both"/>
      </w:pPr>
      <w:r>
        <w:tab/>
        <w:t>Collateral (sales pack)</w:t>
      </w:r>
      <w:r>
        <w:tab/>
      </w:r>
      <w:r>
        <w:tab/>
      </w:r>
      <w:r>
        <w:tab/>
        <w:t xml:space="preserve">       9,750</w:t>
      </w:r>
    </w:p>
    <w:p w:rsidR="00711DF7" w:rsidRDefault="00711DF7" w:rsidP="00501C5B">
      <w:pPr>
        <w:spacing w:after="0" w:line="240" w:lineRule="auto"/>
        <w:jc w:val="both"/>
      </w:pPr>
      <w:r>
        <w:tab/>
        <w:t>Agency Fees</w:t>
      </w:r>
      <w:r>
        <w:tab/>
      </w:r>
      <w:r>
        <w:tab/>
      </w:r>
      <w:r>
        <w:tab/>
      </w:r>
      <w:r>
        <w:tab/>
        <w:t xml:space="preserve">    25,500</w:t>
      </w:r>
    </w:p>
    <w:p w:rsidR="00711DF7" w:rsidRDefault="00711DF7" w:rsidP="00501C5B">
      <w:pPr>
        <w:spacing w:after="0" w:line="240" w:lineRule="auto"/>
        <w:jc w:val="both"/>
      </w:pPr>
      <w:r>
        <w:tab/>
        <w:t>Miscellaneous</w:t>
      </w:r>
      <w:r>
        <w:tab/>
      </w:r>
      <w:r>
        <w:tab/>
      </w:r>
      <w:r>
        <w:tab/>
      </w:r>
      <w:r>
        <w:tab/>
        <w:t xml:space="preserve">       </w:t>
      </w:r>
      <w:r w:rsidRPr="00711DF7">
        <w:rPr>
          <w:u w:val="single"/>
        </w:rPr>
        <w:t>5,250</w:t>
      </w:r>
      <w:r>
        <w:tab/>
      </w:r>
      <w:r>
        <w:tab/>
        <w:t xml:space="preserve">  (500,000)</w:t>
      </w:r>
    </w:p>
    <w:p w:rsidR="00711DF7" w:rsidRDefault="00711DF7" w:rsidP="00501C5B">
      <w:pPr>
        <w:spacing w:after="0" w:line="240" w:lineRule="auto"/>
        <w:jc w:val="both"/>
      </w:pPr>
    </w:p>
    <w:p w:rsidR="00711DF7" w:rsidRDefault="00711DF7" w:rsidP="00501C5B">
      <w:pPr>
        <w:spacing w:after="0" w:line="240" w:lineRule="auto"/>
        <w:jc w:val="both"/>
      </w:pPr>
      <w:r>
        <w:t>Slotting Fees</w:t>
      </w:r>
      <w:r>
        <w:tab/>
      </w:r>
      <w:r>
        <w:tab/>
      </w:r>
      <w:r>
        <w:tab/>
      </w:r>
      <w:r>
        <w:tab/>
      </w:r>
      <w:r>
        <w:tab/>
      </w:r>
      <w:r>
        <w:tab/>
      </w:r>
      <w:r>
        <w:tab/>
      </w:r>
      <w:r>
        <w:tab/>
        <w:t xml:space="preserve">     (50,000)</w:t>
      </w:r>
    </w:p>
    <w:p w:rsidR="00711DF7" w:rsidRDefault="00711DF7" w:rsidP="00501C5B">
      <w:pPr>
        <w:spacing w:after="0" w:line="240" w:lineRule="auto"/>
        <w:jc w:val="both"/>
      </w:pPr>
    </w:p>
    <w:p w:rsidR="00711DF7" w:rsidRDefault="00711DF7" w:rsidP="00501C5B">
      <w:pPr>
        <w:spacing w:after="0" w:line="240" w:lineRule="auto"/>
        <w:jc w:val="both"/>
      </w:pPr>
      <w:r>
        <w:t>General, Administrative, and Miscellaneous Fixed Costs</w:t>
      </w:r>
      <w:r>
        <w:tab/>
      </w:r>
      <w:r>
        <w:tab/>
      </w:r>
      <w:r>
        <w:tab/>
        <w:t xml:space="preserve">  </w:t>
      </w:r>
      <w:r w:rsidRPr="00711DF7">
        <w:rPr>
          <w:u w:val="single"/>
        </w:rPr>
        <w:t>(500,000)</w:t>
      </w:r>
    </w:p>
    <w:p w:rsidR="00711DF7" w:rsidRDefault="00711DF7" w:rsidP="00501C5B">
      <w:pPr>
        <w:spacing w:after="0" w:line="240" w:lineRule="auto"/>
        <w:jc w:val="both"/>
      </w:pPr>
      <w:r>
        <w:t>Net Profit Before Tax</w:t>
      </w:r>
      <w:r>
        <w:tab/>
      </w:r>
      <w:r>
        <w:tab/>
      </w:r>
      <w:r>
        <w:tab/>
      </w:r>
      <w:r>
        <w:tab/>
      </w:r>
      <w:r>
        <w:tab/>
      </w:r>
      <w:r>
        <w:tab/>
      </w:r>
      <w:r>
        <w:tab/>
        <w:t xml:space="preserve">   $253,870</w:t>
      </w:r>
    </w:p>
    <w:p w:rsidR="00B24C7D" w:rsidRDefault="00B24C7D" w:rsidP="00501C5B">
      <w:pPr>
        <w:spacing w:after="0" w:line="240" w:lineRule="auto"/>
        <w:jc w:val="both"/>
      </w:pPr>
    </w:p>
    <w:p w:rsidR="00B24C7D" w:rsidRDefault="00B24C7D" w:rsidP="00501C5B">
      <w:pPr>
        <w:spacing w:after="0" w:line="240" w:lineRule="auto"/>
        <w:jc w:val="both"/>
      </w:pPr>
    </w:p>
    <w:p w:rsidR="00594DDC" w:rsidRDefault="00594DDC" w:rsidP="00501C5B">
      <w:pPr>
        <w:spacing w:after="0" w:line="240" w:lineRule="auto"/>
        <w:jc w:val="both"/>
        <w:rPr>
          <w:b/>
          <w:sz w:val="24"/>
          <w:szCs w:val="24"/>
          <w:u w:val="single"/>
        </w:rPr>
      </w:pPr>
    </w:p>
    <w:p w:rsidR="00594DDC" w:rsidRDefault="00594DDC" w:rsidP="00501C5B">
      <w:pPr>
        <w:spacing w:after="0" w:line="240" w:lineRule="auto"/>
        <w:jc w:val="both"/>
        <w:rPr>
          <w:b/>
          <w:sz w:val="24"/>
          <w:szCs w:val="24"/>
          <w:u w:val="single"/>
        </w:rPr>
      </w:pPr>
    </w:p>
    <w:p w:rsidR="00594DDC" w:rsidRDefault="00594DDC" w:rsidP="00501C5B">
      <w:pPr>
        <w:spacing w:after="0" w:line="240" w:lineRule="auto"/>
        <w:jc w:val="both"/>
        <w:rPr>
          <w:b/>
          <w:sz w:val="24"/>
          <w:szCs w:val="24"/>
          <w:u w:val="single"/>
        </w:rPr>
      </w:pPr>
    </w:p>
    <w:p w:rsidR="00594DDC" w:rsidRDefault="00594DDC" w:rsidP="00501C5B">
      <w:pPr>
        <w:spacing w:after="0" w:line="240" w:lineRule="auto"/>
        <w:jc w:val="both"/>
        <w:rPr>
          <w:b/>
          <w:sz w:val="24"/>
          <w:szCs w:val="24"/>
          <w:u w:val="single"/>
        </w:rPr>
      </w:pPr>
    </w:p>
    <w:p w:rsidR="00B24C7D" w:rsidRPr="00FE1390" w:rsidRDefault="00B24C7D" w:rsidP="00501C5B">
      <w:pPr>
        <w:spacing w:after="0" w:line="240" w:lineRule="auto"/>
        <w:jc w:val="both"/>
        <w:rPr>
          <w:b/>
          <w:sz w:val="24"/>
          <w:szCs w:val="24"/>
          <w:u w:val="single"/>
        </w:rPr>
      </w:pPr>
      <w:r>
        <w:rPr>
          <w:b/>
          <w:sz w:val="24"/>
          <w:szCs w:val="24"/>
          <w:u w:val="single"/>
        </w:rPr>
        <w:t>Contribution Analysis</w:t>
      </w:r>
    </w:p>
    <w:p w:rsidR="00B24C7D" w:rsidRDefault="00B24C7D" w:rsidP="00501C5B">
      <w:pPr>
        <w:spacing w:after="0" w:line="240" w:lineRule="auto"/>
        <w:jc w:val="both"/>
        <w:rPr>
          <w:i/>
        </w:rPr>
      </w:pPr>
    </w:p>
    <w:p w:rsidR="00B24C7D" w:rsidRPr="0097478C" w:rsidRDefault="00B24C7D" w:rsidP="00501C5B">
      <w:pPr>
        <w:spacing w:after="0" w:line="240" w:lineRule="auto"/>
        <w:jc w:val="both"/>
        <w:rPr>
          <w:b/>
          <w:sz w:val="24"/>
          <w:szCs w:val="24"/>
        </w:rPr>
      </w:pPr>
      <w:r w:rsidRPr="00745F9C">
        <w:rPr>
          <w:i/>
        </w:rPr>
        <w:t>Assumption</w:t>
      </w:r>
      <w:r>
        <w:rPr>
          <w:i/>
        </w:rPr>
        <w:t>s</w:t>
      </w:r>
      <w:r w:rsidRPr="00745F9C">
        <w:rPr>
          <w:i/>
        </w:rPr>
        <w:t>:</w:t>
      </w:r>
      <w:r>
        <w:rPr>
          <w:i/>
        </w:rPr>
        <w:t xml:space="preserve"> $7.87 variable costs per unit, $500,000 marketing expenses, $50,000 slotting fees, $500,000 fixed costs, $1.18 unit contribution margin, 7% food broker commission, 13.5% margin for retailer, manufacturer’s suggested retail price of $10.99 per 12-tub case</w:t>
      </w:r>
    </w:p>
    <w:p w:rsidR="00B24C7D" w:rsidRDefault="00B24C7D" w:rsidP="00501C5B">
      <w:pPr>
        <w:spacing w:after="0" w:line="240" w:lineRule="auto"/>
        <w:jc w:val="both"/>
        <w:rPr>
          <w:b/>
          <w:sz w:val="24"/>
          <w:szCs w:val="24"/>
        </w:rPr>
      </w:pPr>
    </w:p>
    <w:p w:rsidR="00B24C7D" w:rsidRDefault="00B24C7D" w:rsidP="00501C5B">
      <w:pPr>
        <w:spacing w:after="0" w:line="240" w:lineRule="auto"/>
        <w:jc w:val="both"/>
      </w:pPr>
      <w:r>
        <w:t>Unit break-even volume:  889,831 cases (12-tubs per case)</w:t>
      </w:r>
    </w:p>
    <w:p w:rsidR="00B24C7D" w:rsidRDefault="00B24C7D" w:rsidP="00501C5B">
      <w:pPr>
        <w:spacing w:after="0" w:line="240" w:lineRule="auto"/>
        <w:jc w:val="both"/>
      </w:pPr>
      <w:r>
        <w:t>Dollar break-even volume:  $8,052,971</w:t>
      </w:r>
    </w:p>
    <w:p w:rsidR="00B24C7D" w:rsidRDefault="00B24C7D" w:rsidP="00501C5B">
      <w:pPr>
        <w:spacing w:after="0" w:line="240" w:lineRule="auto"/>
        <w:jc w:val="both"/>
      </w:pPr>
      <w:r>
        <w:t>Unit break-even volume + 15% return on sales:  1,023,306 cases (12-tubs per case)</w:t>
      </w:r>
    </w:p>
    <w:p w:rsidR="00B24C7D" w:rsidRDefault="00B24C7D" w:rsidP="00501C5B">
      <w:pPr>
        <w:spacing w:after="0" w:line="240" w:lineRule="auto"/>
        <w:jc w:val="both"/>
      </w:pPr>
      <w:r>
        <w:t>Dollar break-even volume + 15% return on sales:  $9,260,917</w:t>
      </w:r>
    </w:p>
    <w:p w:rsidR="009F6BFD" w:rsidRDefault="009F6BFD">
      <w:pPr>
        <w:spacing w:after="0" w:line="240" w:lineRule="auto"/>
      </w:pPr>
      <w:r>
        <w:br w:type="page"/>
      </w:r>
    </w:p>
    <w:p w:rsidR="002E09AF" w:rsidRDefault="002E09AF" w:rsidP="009F6BFD">
      <w:pPr>
        <w:spacing w:after="0" w:line="240" w:lineRule="auto"/>
        <w:jc w:val="both"/>
        <w:rPr>
          <w:b/>
          <w:sz w:val="24"/>
          <w:szCs w:val="24"/>
          <w:u w:val="single"/>
        </w:rPr>
      </w:pPr>
    </w:p>
    <w:p w:rsidR="002E09AF" w:rsidRDefault="002E09AF" w:rsidP="009F6BFD">
      <w:pPr>
        <w:spacing w:after="0" w:line="240" w:lineRule="auto"/>
        <w:jc w:val="both"/>
        <w:rPr>
          <w:b/>
          <w:sz w:val="24"/>
          <w:szCs w:val="24"/>
          <w:u w:val="single"/>
        </w:rPr>
      </w:pPr>
    </w:p>
    <w:p w:rsidR="009F6BFD" w:rsidRDefault="009F6BFD" w:rsidP="009F6BFD">
      <w:pPr>
        <w:spacing w:after="0" w:line="240" w:lineRule="auto"/>
        <w:jc w:val="both"/>
        <w:rPr>
          <w:b/>
          <w:sz w:val="24"/>
          <w:szCs w:val="24"/>
          <w:u w:val="single"/>
        </w:rPr>
      </w:pPr>
      <w:r w:rsidRPr="00980CCC">
        <w:rPr>
          <w:b/>
          <w:sz w:val="24"/>
          <w:szCs w:val="24"/>
          <w:u w:val="single"/>
        </w:rPr>
        <w:t>Pro Forma Income Statement – 2009 First</w:t>
      </w:r>
      <w:r>
        <w:rPr>
          <w:b/>
          <w:sz w:val="24"/>
          <w:szCs w:val="24"/>
          <w:u w:val="single"/>
        </w:rPr>
        <w:t xml:space="preserve"> in Show Pet Foods, Inc. – </w:t>
      </w:r>
      <w:r w:rsidRPr="007042F7">
        <w:rPr>
          <w:b/>
          <w:caps/>
          <w:sz w:val="24"/>
          <w:szCs w:val="24"/>
          <w:u w:val="single"/>
        </w:rPr>
        <w:t>Maximum</w:t>
      </w:r>
      <w:r>
        <w:rPr>
          <w:b/>
          <w:sz w:val="24"/>
          <w:szCs w:val="24"/>
          <w:u w:val="single"/>
        </w:rPr>
        <w:t xml:space="preserve"> Advertising Budget</w:t>
      </w:r>
    </w:p>
    <w:p w:rsidR="009F6BFD" w:rsidRDefault="009F6BFD" w:rsidP="009F6BFD">
      <w:pPr>
        <w:spacing w:after="0" w:line="240" w:lineRule="auto"/>
        <w:jc w:val="both"/>
      </w:pPr>
    </w:p>
    <w:p w:rsidR="009F6BFD" w:rsidRDefault="009F6BFD" w:rsidP="009F6BFD">
      <w:pPr>
        <w:spacing w:after="0" w:line="240" w:lineRule="auto"/>
        <w:jc w:val="both"/>
      </w:pPr>
      <w:r>
        <w:t>Sales</w:t>
      </w:r>
      <w:r>
        <w:tab/>
      </w:r>
      <w:r>
        <w:tab/>
      </w:r>
      <w:r>
        <w:tab/>
      </w:r>
      <w:r>
        <w:tab/>
      </w:r>
      <w:r>
        <w:tab/>
      </w:r>
      <w:r>
        <w:tab/>
      </w:r>
      <w:r>
        <w:tab/>
      </w:r>
      <w:r>
        <w:tab/>
      </w:r>
      <w:r>
        <w:tab/>
        <w:t>$1</w:t>
      </w:r>
      <w:r w:rsidR="00760DFE">
        <w:t>1</w:t>
      </w:r>
      <w:r>
        <w:t>,</w:t>
      </w:r>
      <w:r w:rsidR="00760DFE">
        <w:t>0</w:t>
      </w:r>
      <w:r>
        <w:t>00,000</w:t>
      </w:r>
    </w:p>
    <w:p w:rsidR="009F6BFD" w:rsidRDefault="009F6BFD" w:rsidP="009F6BFD">
      <w:pPr>
        <w:spacing w:after="0" w:line="240" w:lineRule="auto"/>
        <w:jc w:val="both"/>
      </w:pPr>
      <w:r>
        <w:t>Cost of Goods Sold</w:t>
      </w:r>
      <w:r>
        <w:tab/>
      </w:r>
      <w:r>
        <w:tab/>
      </w:r>
      <w:r>
        <w:tab/>
      </w:r>
      <w:r>
        <w:tab/>
      </w:r>
      <w:r>
        <w:tab/>
      </w:r>
      <w:r>
        <w:tab/>
      </w:r>
      <w:r>
        <w:tab/>
      </w:r>
      <w:r w:rsidR="00760DFE">
        <w:t xml:space="preserve">  </w:t>
      </w:r>
      <w:r>
        <w:rPr>
          <w:u w:val="single"/>
        </w:rPr>
        <w:t>(</w:t>
      </w:r>
      <w:r w:rsidR="00760DFE">
        <w:rPr>
          <w:u w:val="single"/>
        </w:rPr>
        <w:t>9</w:t>
      </w:r>
      <w:r w:rsidRPr="00711DF7">
        <w:rPr>
          <w:u w:val="single"/>
        </w:rPr>
        <w:t>,</w:t>
      </w:r>
      <w:r w:rsidR="00833280">
        <w:rPr>
          <w:u w:val="single"/>
        </w:rPr>
        <w:t>565</w:t>
      </w:r>
      <w:r w:rsidRPr="00711DF7">
        <w:rPr>
          <w:u w:val="single"/>
        </w:rPr>
        <w:t>,</w:t>
      </w:r>
      <w:r w:rsidR="00833280">
        <w:rPr>
          <w:u w:val="single"/>
        </w:rPr>
        <w:t>74</w:t>
      </w:r>
      <w:r w:rsidR="00760DFE">
        <w:rPr>
          <w:u w:val="single"/>
        </w:rPr>
        <w:t>9</w:t>
      </w:r>
      <w:r>
        <w:rPr>
          <w:u w:val="single"/>
        </w:rPr>
        <w:t>)</w:t>
      </w:r>
    </w:p>
    <w:p w:rsidR="009F6BFD" w:rsidRDefault="009F6BFD" w:rsidP="009F6BFD">
      <w:pPr>
        <w:spacing w:after="0" w:line="240" w:lineRule="auto"/>
        <w:jc w:val="both"/>
      </w:pPr>
      <w:r>
        <w:t>Gross Profit</w:t>
      </w:r>
      <w:r>
        <w:tab/>
      </w:r>
      <w:r>
        <w:tab/>
      </w:r>
      <w:r>
        <w:tab/>
      </w:r>
      <w:r>
        <w:tab/>
      </w:r>
      <w:r>
        <w:tab/>
      </w:r>
      <w:r>
        <w:tab/>
      </w:r>
      <w:r>
        <w:tab/>
      </w:r>
      <w:r>
        <w:tab/>
      </w:r>
      <w:r w:rsidR="00760DFE">
        <w:t xml:space="preserve">  </w:t>
      </w:r>
      <w:r>
        <w:t>$1,</w:t>
      </w:r>
      <w:r w:rsidR="00833280">
        <w:t>434</w:t>
      </w:r>
      <w:r>
        <w:t>,</w:t>
      </w:r>
      <w:r w:rsidR="00833280">
        <w:t>251</w:t>
      </w:r>
    </w:p>
    <w:p w:rsidR="009F6BFD" w:rsidRDefault="009F6BFD" w:rsidP="009F6BFD">
      <w:pPr>
        <w:spacing w:after="0" w:line="240" w:lineRule="auto"/>
        <w:jc w:val="both"/>
      </w:pPr>
    </w:p>
    <w:p w:rsidR="009F6BFD" w:rsidRDefault="009F6BFD" w:rsidP="009F6BFD">
      <w:pPr>
        <w:spacing w:after="0" w:line="240" w:lineRule="auto"/>
        <w:jc w:val="both"/>
      </w:pPr>
      <w:r>
        <w:t>Marketing Expenses</w:t>
      </w:r>
    </w:p>
    <w:p w:rsidR="009F6BFD" w:rsidRDefault="009F6BFD" w:rsidP="009F6BFD">
      <w:pPr>
        <w:spacing w:after="0" w:line="240" w:lineRule="auto"/>
        <w:jc w:val="both"/>
      </w:pPr>
      <w:r>
        <w:tab/>
        <w:t>Television</w:t>
      </w:r>
      <w:r>
        <w:tab/>
      </w:r>
      <w:r>
        <w:tab/>
      </w:r>
      <w:r>
        <w:tab/>
      </w:r>
      <w:r>
        <w:tab/>
        <w:t>$529,000</w:t>
      </w:r>
    </w:p>
    <w:p w:rsidR="009F6BFD" w:rsidRDefault="009F6BFD" w:rsidP="009F6BFD">
      <w:pPr>
        <w:spacing w:after="0" w:line="240" w:lineRule="auto"/>
        <w:jc w:val="both"/>
      </w:pPr>
      <w:r>
        <w:tab/>
        <w:t>Newspapers/Magazines</w:t>
      </w:r>
      <w:r>
        <w:tab/>
      </w:r>
      <w:r>
        <w:tab/>
      </w:r>
      <w:r>
        <w:tab/>
        <w:t xml:space="preserve">  130,500</w:t>
      </w:r>
    </w:p>
    <w:p w:rsidR="009F6BFD" w:rsidRDefault="009F6BFD" w:rsidP="009F6BFD">
      <w:pPr>
        <w:spacing w:after="0" w:line="240" w:lineRule="auto"/>
        <w:jc w:val="both"/>
      </w:pPr>
      <w:r>
        <w:tab/>
        <w:t>Collateral (sales pack)</w:t>
      </w:r>
      <w:r>
        <w:tab/>
      </w:r>
      <w:r>
        <w:tab/>
      </w:r>
      <w:r>
        <w:tab/>
        <w:t xml:space="preserve">       9,750</w:t>
      </w:r>
    </w:p>
    <w:p w:rsidR="009F6BFD" w:rsidRDefault="009F6BFD" w:rsidP="009F6BFD">
      <w:pPr>
        <w:spacing w:after="0" w:line="240" w:lineRule="auto"/>
        <w:jc w:val="both"/>
      </w:pPr>
      <w:r>
        <w:tab/>
        <w:t>Agency Fees</w:t>
      </w:r>
      <w:r>
        <w:tab/>
      </w:r>
      <w:r>
        <w:tab/>
      </w:r>
      <w:r>
        <w:tab/>
      </w:r>
      <w:r>
        <w:tab/>
        <w:t xml:space="preserve">    25,500</w:t>
      </w:r>
    </w:p>
    <w:p w:rsidR="009F6BFD" w:rsidRDefault="009F6BFD" w:rsidP="009F6BFD">
      <w:pPr>
        <w:spacing w:after="0" w:line="240" w:lineRule="auto"/>
        <w:jc w:val="both"/>
      </w:pPr>
      <w:r>
        <w:tab/>
        <w:t>Miscellaneous</w:t>
      </w:r>
      <w:r>
        <w:tab/>
      </w:r>
      <w:r>
        <w:tab/>
      </w:r>
      <w:r>
        <w:tab/>
      </w:r>
      <w:r>
        <w:tab/>
        <w:t xml:space="preserve">       </w:t>
      </w:r>
      <w:r w:rsidRPr="00711DF7">
        <w:rPr>
          <w:u w:val="single"/>
        </w:rPr>
        <w:t>5,250</w:t>
      </w:r>
      <w:r>
        <w:tab/>
      </w:r>
      <w:r>
        <w:tab/>
        <w:t xml:space="preserve">  (700,000)</w:t>
      </w:r>
    </w:p>
    <w:p w:rsidR="009F6BFD" w:rsidRDefault="009F6BFD" w:rsidP="009F6BFD">
      <w:pPr>
        <w:spacing w:after="0" w:line="240" w:lineRule="auto"/>
        <w:jc w:val="both"/>
      </w:pPr>
    </w:p>
    <w:p w:rsidR="009F6BFD" w:rsidRDefault="009F6BFD" w:rsidP="009F6BFD">
      <w:pPr>
        <w:spacing w:after="0" w:line="240" w:lineRule="auto"/>
        <w:jc w:val="both"/>
      </w:pPr>
      <w:r>
        <w:t>Slotting Fees</w:t>
      </w:r>
      <w:r>
        <w:tab/>
      </w:r>
      <w:r>
        <w:tab/>
      </w:r>
      <w:r>
        <w:tab/>
      </w:r>
      <w:r>
        <w:tab/>
      </w:r>
      <w:r>
        <w:tab/>
      </w:r>
      <w:r>
        <w:tab/>
      </w:r>
      <w:r>
        <w:tab/>
      </w:r>
      <w:r>
        <w:tab/>
        <w:t xml:space="preserve">     (50,000)</w:t>
      </w:r>
    </w:p>
    <w:p w:rsidR="009F6BFD" w:rsidRDefault="009F6BFD" w:rsidP="009F6BFD">
      <w:pPr>
        <w:spacing w:after="0" w:line="240" w:lineRule="auto"/>
        <w:jc w:val="both"/>
      </w:pPr>
    </w:p>
    <w:p w:rsidR="009F6BFD" w:rsidRDefault="009F6BFD" w:rsidP="009F6BFD">
      <w:pPr>
        <w:spacing w:after="0" w:line="240" w:lineRule="auto"/>
        <w:jc w:val="both"/>
      </w:pPr>
      <w:r>
        <w:t>General, Administrative, and Miscellaneous Fixed Costs</w:t>
      </w:r>
      <w:r>
        <w:tab/>
      </w:r>
      <w:r>
        <w:tab/>
      </w:r>
      <w:r>
        <w:tab/>
        <w:t xml:space="preserve">  </w:t>
      </w:r>
      <w:r w:rsidRPr="00711DF7">
        <w:rPr>
          <w:u w:val="single"/>
        </w:rPr>
        <w:t>(500,000)</w:t>
      </w:r>
    </w:p>
    <w:p w:rsidR="009F6BFD" w:rsidRDefault="009F6BFD" w:rsidP="009F6BFD">
      <w:pPr>
        <w:spacing w:after="0" w:line="240" w:lineRule="auto"/>
        <w:jc w:val="both"/>
      </w:pPr>
      <w:r>
        <w:t>Net Profit Before Tax</w:t>
      </w:r>
      <w:r>
        <w:tab/>
      </w:r>
      <w:r>
        <w:tab/>
      </w:r>
      <w:r>
        <w:tab/>
      </w:r>
      <w:r>
        <w:tab/>
      </w:r>
      <w:r>
        <w:tab/>
      </w:r>
      <w:r>
        <w:tab/>
      </w:r>
      <w:r>
        <w:tab/>
        <w:t xml:space="preserve">   $</w:t>
      </w:r>
      <w:r w:rsidR="00833280">
        <w:t>184</w:t>
      </w:r>
      <w:r>
        <w:t>,</w:t>
      </w:r>
      <w:r w:rsidR="00833280">
        <w:t>251</w:t>
      </w:r>
    </w:p>
    <w:p w:rsidR="009F6BFD" w:rsidRDefault="009F6BFD" w:rsidP="009F6BFD">
      <w:pPr>
        <w:spacing w:after="0" w:line="240" w:lineRule="auto"/>
        <w:jc w:val="both"/>
      </w:pPr>
    </w:p>
    <w:p w:rsidR="009F6BFD" w:rsidRDefault="009F6BFD" w:rsidP="009F6BFD">
      <w:pPr>
        <w:spacing w:after="0" w:line="240" w:lineRule="auto"/>
        <w:jc w:val="both"/>
      </w:pPr>
    </w:p>
    <w:p w:rsidR="009F6BFD" w:rsidRDefault="009F6BFD" w:rsidP="009F6BFD">
      <w:pPr>
        <w:spacing w:after="0" w:line="240" w:lineRule="auto"/>
        <w:jc w:val="both"/>
        <w:rPr>
          <w:b/>
          <w:sz w:val="24"/>
          <w:szCs w:val="24"/>
          <w:u w:val="single"/>
        </w:rPr>
      </w:pPr>
    </w:p>
    <w:p w:rsidR="002E09AF" w:rsidRDefault="002E09AF" w:rsidP="009F6BFD">
      <w:pPr>
        <w:spacing w:after="0" w:line="240" w:lineRule="auto"/>
        <w:jc w:val="both"/>
        <w:rPr>
          <w:b/>
          <w:sz w:val="24"/>
          <w:szCs w:val="24"/>
          <w:u w:val="single"/>
        </w:rPr>
      </w:pPr>
    </w:p>
    <w:p w:rsidR="002E09AF" w:rsidRDefault="002E09AF" w:rsidP="009F6BFD">
      <w:pPr>
        <w:spacing w:after="0" w:line="240" w:lineRule="auto"/>
        <w:jc w:val="both"/>
        <w:rPr>
          <w:b/>
          <w:sz w:val="24"/>
          <w:szCs w:val="24"/>
          <w:u w:val="single"/>
        </w:rPr>
      </w:pPr>
    </w:p>
    <w:p w:rsidR="009F6BFD" w:rsidRDefault="009F6BFD" w:rsidP="009F6BFD">
      <w:pPr>
        <w:spacing w:after="0" w:line="240" w:lineRule="auto"/>
        <w:jc w:val="both"/>
        <w:rPr>
          <w:b/>
          <w:sz w:val="24"/>
          <w:szCs w:val="24"/>
          <w:u w:val="single"/>
        </w:rPr>
      </w:pPr>
    </w:p>
    <w:p w:rsidR="009F6BFD" w:rsidRDefault="009F6BFD" w:rsidP="009F6BFD">
      <w:pPr>
        <w:spacing w:after="0" w:line="240" w:lineRule="auto"/>
        <w:jc w:val="both"/>
        <w:rPr>
          <w:b/>
          <w:sz w:val="24"/>
          <w:szCs w:val="24"/>
          <w:u w:val="single"/>
        </w:rPr>
      </w:pPr>
    </w:p>
    <w:p w:rsidR="009F6BFD" w:rsidRDefault="009F6BFD" w:rsidP="009F6BFD">
      <w:pPr>
        <w:spacing w:after="0" w:line="240" w:lineRule="auto"/>
        <w:jc w:val="both"/>
        <w:rPr>
          <w:b/>
          <w:sz w:val="24"/>
          <w:szCs w:val="24"/>
          <w:u w:val="single"/>
        </w:rPr>
      </w:pPr>
    </w:p>
    <w:p w:rsidR="009F6BFD" w:rsidRPr="00FE1390" w:rsidRDefault="009F6BFD" w:rsidP="009F6BFD">
      <w:pPr>
        <w:spacing w:after="0" w:line="240" w:lineRule="auto"/>
        <w:jc w:val="both"/>
        <w:rPr>
          <w:b/>
          <w:sz w:val="24"/>
          <w:szCs w:val="24"/>
          <w:u w:val="single"/>
        </w:rPr>
      </w:pPr>
      <w:r>
        <w:rPr>
          <w:b/>
          <w:sz w:val="24"/>
          <w:szCs w:val="24"/>
          <w:u w:val="single"/>
        </w:rPr>
        <w:t>Contribution Analysis</w:t>
      </w:r>
    </w:p>
    <w:p w:rsidR="009F6BFD" w:rsidRDefault="009F6BFD" w:rsidP="009F6BFD">
      <w:pPr>
        <w:spacing w:after="0" w:line="240" w:lineRule="auto"/>
        <w:jc w:val="both"/>
        <w:rPr>
          <w:i/>
        </w:rPr>
      </w:pPr>
    </w:p>
    <w:p w:rsidR="009F6BFD" w:rsidRPr="0097478C" w:rsidRDefault="009F6BFD" w:rsidP="009F6BFD">
      <w:pPr>
        <w:spacing w:after="0" w:line="240" w:lineRule="auto"/>
        <w:jc w:val="both"/>
        <w:rPr>
          <w:b/>
          <w:sz w:val="24"/>
          <w:szCs w:val="24"/>
        </w:rPr>
      </w:pPr>
      <w:r w:rsidRPr="00745F9C">
        <w:rPr>
          <w:i/>
        </w:rPr>
        <w:t>Assumption</w:t>
      </w:r>
      <w:r>
        <w:rPr>
          <w:i/>
        </w:rPr>
        <w:t>s</w:t>
      </w:r>
      <w:r w:rsidRPr="00745F9C">
        <w:rPr>
          <w:i/>
        </w:rPr>
        <w:t>:</w:t>
      </w:r>
      <w:r>
        <w:rPr>
          <w:i/>
        </w:rPr>
        <w:t xml:space="preserve"> $7.87 variable costs per unit, $</w:t>
      </w:r>
      <w:r w:rsidR="00833280">
        <w:rPr>
          <w:i/>
        </w:rPr>
        <w:t>7</w:t>
      </w:r>
      <w:r>
        <w:rPr>
          <w:i/>
        </w:rPr>
        <w:t>00,000 marketing expenses, $50,000 slotting fees, $500,000 fixed costs, $1.18 unit contribution margin, 7% food broker commission, 13.5% margin for retailer, manufacturer’s suggested retail price of $10.99 per 12-tub case</w:t>
      </w:r>
    </w:p>
    <w:p w:rsidR="009F6BFD" w:rsidRDefault="009F6BFD" w:rsidP="009F6BFD">
      <w:pPr>
        <w:spacing w:after="0" w:line="240" w:lineRule="auto"/>
        <w:jc w:val="both"/>
        <w:rPr>
          <w:b/>
          <w:sz w:val="24"/>
          <w:szCs w:val="24"/>
        </w:rPr>
      </w:pPr>
    </w:p>
    <w:p w:rsidR="009F6BFD" w:rsidRDefault="009F6BFD" w:rsidP="009F6BFD">
      <w:pPr>
        <w:spacing w:after="0" w:line="240" w:lineRule="auto"/>
        <w:jc w:val="both"/>
      </w:pPr>
      <w:r>
        <w:t xml:space="preserve">Unit break-even volume:  </w:t>
      </w:r>
      <w:r w:rsidR="00833280">
        <w:t>1,05</w:t>
      </w:r>
      <w:r>
        <w:t>9,</w:t>
      </w:r>
      <w:r w:rsidR="00833280">
        <w:t>322</w:t>
      </w:r>
      <w:r>
        <w:t xml:space="preserve"> cases (12-tubs per case)</w:t>
      </w:r>
    </w:p>
    <w:p w:rsidR="009F6BFD" w:rsidRDefault="009F6BFD" w:rsidP="009F6BFD">
      <w:pPr>
        <w:spacing w:after="0" w:line="240" w:lineRule="auto"/>
        <w:jc w:val="both"/>
      </w:pPr>
      <w:r>
        <w:t>Dollar break-even volume:  $</w:t>
      </w:r>
      <w:r w:rsidR="00833280">
        <w:t>9</w:t>
      </w:r>
      <w:r>
        <w:t>,</w:t>
      </w:r>
      <w:r w:rsidR="00833280">
        <w:t>586</w:t>
      </w:r>
      <w:r>
        <w:t>,</w:t>
      </w:r>
      <w:r w:rsidR="00833280">
        <w:t>864</w:t>
      </w:r>
    </w:p>
    <w:p w:rsidR="009F6BFD" w:rsidRDefault="009F6BFD" w:rsidP="009F6BFD">
      <w:pPr>
        <w:spacing w:after="0" w:line="240" w:lineRule="auto"/>
        <w:jc w:val="both"/>
      </w:pPr>
      <w:r>
        <w:t>Unit break-even volume + 15% return on sales:  1,</w:t>
      </w:r>
      <w:r w:rsidR="008530A6">
        <w:t>218</w:t>
      </w:r>
      <w:r>
        <w:t>,</w:t>
      </w:r>
      <w:r w:rsidR="001E55C6">
        <w:t>220</w:t>
      </w:r>
      <w:r>
        <w:t xml:space="preserve"> cases (12-tubs per case)</w:t>
      </w:r>
    </w:p>
    <w:p w:rsidR="009F6BFD" w:rsidRDefault="009F6BFD" w:rsidP="009F6BFD">
      <w:pPr>
        <w:spacing w:after="0" w:line="240" w:lineRule="auto"/>
        <w:jc w:val="both"/>
      </w:pPr>
      <w:r>
        <w:t>Dollar break-even volume + 15% return on sales:  $</w:t>
      </w:r>
      <w:r w:rsidR="008530A6">
        <w:t>11</w:t>
      </w:r>
      <w:r>
        <w:t>,</w:t>
      </w:r>
      <w:r w:rsidR="008530A6">
        <w:t>024</w:t>
      </w:r>
      <w:r>
        <w:t>,</w:t>
      </w:r>
      <w:r w:rsidR="008530A6">
        <w:t>894</w:t>
      </w:r>
    </w:p>
    <w:p w:rsidR="00B24C7D" w:rsidRPr="00711DF7" w:rsidRDefault="00B24C7D" w:rsidP="009F6BFD">
      <w:pPr>
        <w:spacing w:after="0" w:line="240" w:lineRule="auto"/>
      </w:pPr>
    </w:p>
    <w:sectPr w:rsidR="00B24C7D" w:rsidRPr="00711DF7" w:rsidSect="007D5044">
      <w:headerReference w:type="default" r:id="rId10"/>
      <w:footerReference w:type="default" r:id="rId11"/>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77B" w:rsidRDefault="0019477B" w:rsidP="007C6CC8">
      <w:pPr>
        <w:spacing w:after="0" w:line="240" w:lineRule="auto"/>
      </w:pPr>
      <w:r>
        <w:separator/>
      </w:r>
    </w:p>
  </w:endnote>
  <w:endnote w:type="continuationSeparator" w:id="0">
    <w:p w:rsidR="0019477B" w:rsidRDefault="0019477B" w:rsidP="007C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307135"/>
      <w:docPartObj>
        <w:docPartGallery w:val="Page Numbers (Bottom of Page)"/>
        <w:docPartUnique/>
      </w:docPartObj>
    </w:sdtPr>
    <w:sdtEndPr>
      <w:rPr>
        <w:color w:val="808080" w:themeColor="background1" w:themeShade="80"/>
        <w:spacing w:val="60"/>
      </w:rPr>
    </w:sdtEndPr>
    <w:sdtContent>
      <w:p w:rsidR="00864F8C" w:rsidRDefault="00864F8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864F8C">
          <w:rPr>
            <w:color w:val="808080" w:themeColor="background1" w:themeShade="80"/>
            <w:spacing w:val="60"/>
          </w:rPr>
          <w:t>Page</w:t>
        </w:r>
      </w:p>
    </w:sdtContent>
  </w:sdt>
  <w:p w:rsidR="00864F8C" w:rsidRDefault="00864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77B" w:rsidRDefault="0019477B" w:rsidP="007C6CC8">
      <w:pPr>
        <w:spacing w:after="0" w:line="240" w:lineRule="auto"/>
      </w:pPr>
      <w:r>
        <w:separator/>
      </w:r>
    </w:p>
  </w:footnote>
  <w:footnote w:type="continuationSeparator" w:id="0">
    <w:p w:rsidR="0019477B" w:rsidRDefault="0019477B" w:rsidP="007C6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44" w:rsidRDefault="007D5044">
    <w:pPr>
      <w:pStyle w:val="Header"/>
      <w:jc w:val="right"/>
    </w:pPr>
  </w:p>
  <w:p w:rsidR="007D5044" w:rsidRDefault="007D5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5"/>
    <w:multiLevelType w:val="hybridMultilevel"/>
    <w:tmpl w:val="5DD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D6A31"/>
    <w:multiLevelType w:val="hybridMultilevel"/>
    <w:tmpl w:val="52C2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57DCB"/>
    <w:multiLevelType w:val="hybridMultilevel"/>
    <w:tmpl w:val="E8B028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511E2"/>
    <w:multiLevelType w:val="hybridMultilevel"/>
    <w:tmpl w:val="28661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7446B"/>
    <w:multiLevelType w:val="hybridMultilevel"/>
    <w:tmpl w:val="CE7E7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8233C"/>
    <w:multiLevelType w:val="hybridMultilevel"/>
    <w:tmpl w:val="EFE2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733DB"/>
    <w:multiLevelType w:val="hybridMultilevel"/>
    <w:tmpl w:val="28661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12672D"/>
    <w:multiLevelType w:val="hybridMultilevel"/>
    <w:tmpl w:val="0578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4B5F6D"/>
    <w:multiLevelType w:val="hybridMultilevel"/>
    <w:tmpl w:val="5A4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7"/>
  </w:num>
  <w:num w:numId="6">
    <w:abstractNumId w:val="1"/>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20"/>
    <w:rsid w:val="000002A2"/>
    <w:rsid w:val="00000390"/>
    <w:rsid w:val="00002C09"/>
    <w:rsid w:val="00003121"/>
    <w:rsid w:val="00006C88"/>
    <w:rsid w:val="00027AC9"/>
    <w:rsid w:val="00030C19"/>
    <w:rsid w:val="00037BB9"/>
    <w:rsid w:val="000465AC"/>
    <w:rsid w:val="00057771"/>
    <w:rsid w:val="00070A06"/>
    <w:rsid w:val="0007466F"/>
    <w:rsid w:val="000866E6"/>
    <w:rsid w:val="000A4840"/>
    <w:rsid w:val="000A6AF9"/>
    <w:rsid w:val="000C0E51"/>
    <w:rsid w:val="000C460F"/>
    <w:rsid w:val="000C7C91"/>
    <w:rsid w:val="000E507F"/>
    <w:rsid w:val="000E79B2"/>
    <w:rsid w:val="000F08F6"/>
    <w:rsid w:val="001165CD"/>
    <w:rsid w:val="0012029E"/>
    <w:rsid w:val="00131971"/>
    <w:rsid w:val="0013784E"/>
    <w:rsid w:val="00140AE8"/>
    <w:rsid w:val="00143241"/>
    <w:rsid w:val="001517AD"/>
    <w:rsid w:val="00151FA2"/>
    <w:rsid w:val="001549B2"/>
    <w:rsid w:val="00154DC9"/>
    <w:rsid w:val="00170611"/>
    <w:rsid w:val="00174F2C"/>
    <w:rsid w:val="00177D94"/>
    <w:rsid w:val="0019264F"/>
    <w:rsid w:val="0019477B"/>
    <w:rsid w:val="00197B49"/>
    <w:rsid w:val="001A3183"/>
    <w:rsid w:val="001A6FA2"/>
    <w:rsid w:val="001C5695"/>
    <w:rsid w:val="001E55C6"/>
    <w:rsid w:val="001F734C"/>
    <w:rsid w:val="0021529D"/>
    <w:rsid w:val="00217323"/>
    <w:rsid w:val="002202C1"/>
    <w:rsid w:val="00225520"/>
    <w:rsid w:val="0023041D"/>
    <w:rsid w:val="00237D98"/>
    <w:rsid w:val="00240590"/>
    <w:rsid w:val="00261632"/>
    <w:rsid w:val="002709F9"/>
    <w:rsid w:val="0027184C"/>
    <w:rsid w:val="00272274"/>
    <w:rsid w:val="00282927"/>
    <w:rsid w:val="00287C53"/>
    <w:rsid w:val="00291711"/>
    <w:rsid w:val="00296CF6"/>
    <w:rsid w:val="002A1687"/>
    <w:rsid w:val="002A27C6"/>
    <w:rsid w:val="002A5271"/>
    <w:rsid w:val="002C215C"/>
    <w:rsid w:val="002D63D7"/>
    <w:rsid w:val="002E09AF"/>
    <w:rsid w:val="002F4D0F"/>
    <w:rsid w:val="0030724B"/>
    <w:rsid w:val="00312D22"/>
    <w:rsid w:val="00326890"/>
    <w:rsid w:val="00344499"/>
    <w:rsid w:val="00346189"/>
    <w:rsid w:val="00346D43"/>
    <w:rsid w:val="0036441A"/>
    <w:rsid w:val="00374A45"/>
    <w:rsid w:val="00395FB4"/>
    <w:rsid w:val="003A0D06"/>
    <w:rsid w:val="003C629C"/>
    <w:rsid w:val="003D5747"/>
    <w:rsid w:val="003D5758"/>
    <w:rsid w:val="003E0610"/>
    <w:rsid w:val="003E20A0"/>
    <w:rsid w:val="003E5B0C"/>
    <w:rsid w:val="003E690F"/>
    <w:rsid w:val="00401786"/>
    <w:rsid w:val="00401CF4"/>
    <w:rsid w:val="004022EE"/>
    <w:rsid w:val="00402D40"/>
    <w:rsid w:val="004079E8"/>
    <w:rsid w:val="00420B41"/>
    <w:rsid w:val="0042677C"/>
    <w:rsid w:val="0044146B"/>
    <w:rsid w:val="004415BA"/>
    <w:rsid w:val="0044637A"/>
    <w:rsid w:val="00455229"/>
    <w:rsid w:val="00461CAB"/>
    <w:rsid w:val="00480153"/>
    <w:rsid w:val="00493FA3"/>
    <w:rsid w:val="00496D41"/>
    <w:rsid w:val="004A4362"/>
    <w:rsid w:val="004A6362"/>
    <w:rsid w:val="004B15D0"/>
    <w:rsid w:val="004C119A"/>
    <w:rsid w:val="004C2A6F"/>
    <w:rsid w:val="004C627C"/>
    <w:rsid w:val="004E411F"/>
    <w:rsid w:val="004E4701"/>
    <w:rsid w:val="004E4FD5"/>
    <w:rsid w:val="004E637D"/>
    <w:rsid w:val="005018D6"/>
    <w:rsid w:val="00501C5B"/>
    <w:rsid w:val="00501F0D"/>
    <w:rsid w:val="00514932"/>
    <w:rsid w:val="00515637"/>
    <w:rsid w:val="0051674B"/>
    <w:rsid w:val="00522677"/>
    <w:rsid w:val="0052490D"/>
    <w:rsid w:val="00526E66"/>
    <w:rsid w:val="00533100"/>
    <w:rsid w:val="005471FE"/>
    <w:rsid w:val="0055157E"/>
    <w:rsid w:val="005521C9"/>
    <w:rsid w:val="005564E6"/>
    <w:rsid w:val="0058240C"/>
    <w:rsid w:val="00593163"/>
    <w:rsid w:val="00594DDC"/>
    <w:rsid w:val="005A41D3"/>
    <w:rsid w:val="005A5C95"/>
    <w:rsid w:val="005B1959"/>
    <w:rsid w:val="005D7698"/>
    <w:rsid w:val="005E3E47"/>
    <w:rsid w:val="005E4BD8"/>
    <w:rsid w:val="005E7218"/>
    <w:rsid w:val="005F360A"/>
    <w:rsid w:val="005F7BC6"/>
    <w:rsid w:val="00601665"/>
    <w:rsid w:val="00614E90"/>
    <w:rsid w:val="006174C8"/>
    <w:rsid w:val="00620A7D"/>
    <w:rsid w:val="00620F6B"/>
    <w:rsid w:val="00624F40"/>
    <w:rsid w:val="0062748C"/>
    <w:rsid w:val="00643C00"/>
    <w:rsid w:val="00646979"/>
    <w:rsid w:val="00661539"/>
    <w:rsid w:val="00681FA8"/>
    <w:rsid w:val="0068346B"/>
    <w:rsid w:val="006A10DA"/>
    <w:rsid w:val="006A1B54"/>
    <w:rsid w:val="006A7417"/>
    <w:rsid w:val="006A7F74"/>
    <w:rsid w:val="006C0B22"/>
    <w:rsid w:val="006C45AD"/>
    <w:rsid w:val="006D43AB"/>
    <w:rsid w:val="00703A55"/>
    <w:rsid w:val="007042F7"/>
    <w:rsid w:val="00711DF7"/>
    <w:rsid w:val="00745F9C"/>
    <w:rsid w:val="00760DFE"/>
    <w:rsid w:val="00765B0D"/>
    <w:rsid w:val="00767F5E"/>
    <w:rsid w:val="00785D87"/>
    <w:rsid w:val="0079658D"/>
    <w:rsid w:val="007A1567"/>
    <w:rsid w:val="007A1851"/>
    <w:rsid w:val="007A2755"/>
    <w:rsid w:val="007A54E2"/>
    <w:rsid w:val="007C6CC8"/>
    <w:rsid w:val="007D5044"/>
    <w:rsid w:val="007D5060"/>
    <w:rsid w:val="007E062A"/>
    <w:rsid w:val="007E7A02"/>
    <w:rsid w:val="007F5D45"/>
    <w:rsid w:val="00824EFC"/>
    <w:rsid w:val="00833280"/>
    <w:rsid w:val="00836D96"/>
    <w:rsid w:val="00841B35"/>
    <w:rsid w:val="008530A6"/>
    <w:rsid w:val="00864F8C"/>
    <w:rsid w:val="00867099"/>
    <w:rsid w:val="00886342"/>
    <w:rsid w:val="00887148"/>
    <w:rsid w:val="008971F0"/>
    <w:rsid w:val="008A0020"/>
    <w:rsid w:val="008B398E"/>
    <w:rsid w:val="008B5492"/>
    <w:rsid w:val="008B5C9F"/>
    <w:rsid w:val="008F0935"/>
    <w:rsid w:val="008F2614"/>
    <w:rsid w:val="008F5FB5"/>
    <w:rsid w:val="008F689A"/>
    <w:rsid w:val="008F6BFD"/>
    <w:rsid w:val="00900A0A"/>
    <w:rsid w:val="0090354E"/>
    <w:rsid w:val="0090689A"/>
    <w:rsid w:val="00912CAC"/>
    <w:rsid w:val="009260F3"/>
    <w:rsid w:val="009316CD"/>
    <w:rsid w:val="00931C63"/>
    <w:rsid w:val="0093626F"/>
    <w:rsid w:val="00940677"/>
    <w:rsid w:val="00941FB1"/>
    <w:rsid w:val="00947D23"/>
    <w:rsid w:val="009547FA"/>
    <w:rsid w:val="00955F16"/>
    <w:rsid w:val="00960B35"/>
    <w:rsid w:val="00962A72"/>
    <w:rsid w:val="00963C67"/>
    <w:rsid w:val="0097478C"/>
    <w:rsid w:val="009747C2"/>
    <w:rsid w:val="00975F3A"/>
    <w:rsid w:val="00980CCC"/>
    <w:rsid w:val="00991190"/>
    <w:rsid w:val="00992D8C"/>
    <w:rsid w:val="009A2D3A"/>
    <w:rsid w:val="009B6E66"/>
    <w:rsid w:val="009C4433"/>
    <w:rsid w:val="009C4A01"/>
    <w:rsid w:val="009C5E8D"/>
    <w:rsid w:val="009F2279"/>
    <w:rsid w:val="009F6BFD"/>
    <w:rsid w:val="00A03CAC"/>
    <w:rsid w:val="00A0532F"/>
    <w:rsid w:val="00A11385"/>
    <w:rsid w:val="00A21583"/>
    <w:rsid w:val="00A223C6"/>
    <w:rsid w:val="00A277EF"/>
    <w:rsid w:val="00A37AD8"/>
    <w:rsid w:val="00A65BFF"/>
    <w:rsid w:val="00A86007"/>
    <w:rsid w:val="00A96EC5"/>
    <w:rsid w:val="00AB6D8C"/>
    <w:rsid w:val="00AD3D16"/>
    <w:rsid w:val="00AD447D"/>
    <w:rsid w:val="00AD6C9A"/>
    <w:rsid w:val="00AD7D36"/>
    <w:rsid w:val="00AE1D84"/>
    <w:rsid w:val="00AE5EB3"/>
    <w:rsid w:val="00AE6CB2"/>
    <w:rsid w:val="00AE6E1D"/>
    <w:rsid w:val="00B11B1F"/>
    <w:rsid w:val="00B24356"/>
    <w:rsid w:val="00B24C7D"/>
    <w:rsid w:val="00B2583A"/>
    <w:rsid w:val="00B309B9"/>
    <w:rsid w:val="00B437AB"/>
    <w:rsid w:val="00B5650F"/>
    <w:rsid w:val="00B57CCC"/>
    <w:rsid w:val="00B6301F"/>
    <w:rsid w:val="00B6339C"/>
    <w:rsid w:val="00B7126E"/>
    <w:rsid w:val="00B74734"/>
    <w:rsid w:val="00B814B5"/>
    <w:rsid w:val="00B81583"/>
    <w:rsid w:val="00B820A7"/>
    <w:rsid w:val="00B85D27"/>
    <w:rsid w:val="00B9016A"/>
    <w:rsid w:val="00B90594"/>
    <w:rsid w:val="00BA1E30"/>
    <w:rsid w:val="00BB167B"/>
    <w:rsid w:val="00BB4331"/>
    <w:rsid w:val="00BB7072"/>
    <w:rsid w:val="00BC1DA9"/>
    <w:rsid w:val="00BC5C6C"/>
    <w:rsid w:val="00BD3304"/>
    <w:rsid w:val="00BD5F06"/>
    <w:rsid w:val="00BE3805"/>
    <w:rsid w:val="00BE3908"/>
    <w:rsid w:val="00BE5C8B"/>
    <w:rsid w:val="00BF4360"/>
    <w:rsid w:val="00BF6348"/>
    <w:rsid w:val="00C143F4"/>
    <w:rsid w:val="00C204FD"/>
    <w:rsid w:val="00C21A5D"/>
    <w:rsid w:val="00C26790"/>
    <w:rsid w:val="00C45324"/>
    <w:rsid w:val="00C52E34"/>
    <w:rsid w:val="00C56567"/>
    <w:rsid w:val="00C57641"/>
    <w:rsid w:val="00C6170F"/>
    <w:rsid w:val="00C66437"/>
    <w:rsid w:val="00C76274"/>
    <w:rsid w:val="00C76CDC"/>
    <w:rsid w:val="00C80A66"/>
    <w:rsid w:val="00C84124"/>
    <w:rsid w:val="00C908CA"/>
    <w:rsid w:val="00CA18E6"/>
    <w:rsid w:val="00CA2EC7"/>
    <w:rsid w:val="00CB3349"/>
    <w:rsid w:val="00CB5747"/>
    <w:rsid w:val="00CC6DCF"/>
    <w:rsid w:val="00CF3A2F"/>
    <w:rsid w:val="00D06499"/>
    <w:rsid w:val="00D11A7B"/>
    <w:rsid w:val="00D1267B"/>
    <w:rsid w:val="00D14DAB"/>
    <w:rsid w:val="00D22B17"/>
    <w:rsid w:val="00D27533"/>
    <w:rsid w:val="00D41FE3"/>
    <w:rsid w:val="00D4266F"/>
    <w:rsid w:val="00D50125"/>
    <w:rsid w:val="00D5121D"/>
    <w:rsid w:val="00D512C9"/>
    <w:rsid w:val="00D53827"/>
    <w:rsid w:val="00D6002B"/>
    <w:rsid w:val="00D6063E"/>
    <w:rsid w:val="00D628CB"/>
    <w:rsid w:val="00D660EC"/>
    <w:rsid w:val="00D7086B"/>
    <w:rsid w:val="00D7619E"/>
    <w:rsid w:val="00D83FAE"/>
    <w:rsid w:val="00D94200"/>
    <w:rsid w:val="00D96F03"/>
    <w:rsid w:val="00DB642A"/>
    <w:rsid w:val="00DD4A9A"/>
    <w:rsid w:val="00DD59F7"/>
    <w:rsid w:val="00DF7E2B"/>
    <w:rsid w:val="00E001E0"/>
    <w:rsid w:val="00E04507"/>
    <w:rsid w:val="00E215F6"/>
    <w:rsid w:val="00E31DC0"/>
    <w:rsid w:val="00E32319"/>
    <w:rsid w:val="00E3452D"/>
    <w:rsid w:val="00E35CFD"/>
    <w:rsid w:val="00E50DE0"/>
    <w:rsid w:val="00E76C51"/>
    <w:rsid w:val="00EB3C9B"/>
    <w:rsid w:val="00EC1D81"/>
    <w:rsid w:val="00EC676D"/>
    <w:rsid w:val="00ED276F"/>
    <w:rsid w:val="00EE4AC7"/>
    <w:rsid w:val="00EE7740"/>
    <w:rsid w:val="00EF4592"/>
    <w:rsid w:val="00F02124"/>
    <w:rsid w:val="00F04106"/>
    <w:rsid w:val="00F04C68"/>
    <w:rsid w:val="00F116D1"/>
    <w:rsid w:val="00F11CEC"/>
    <w:rsid w:val="00F17104"/>
    <w:rsid w:val="00F3308A"/>
    <w:rsid w:val="00F33842"/>
    <w:rsid w:val="00F359EF"/>
    <w:rsid w:val="00F37F33"/>
    <w:rsid w:val="00F43F13"/>
    <w:rsid w:val="00F45AF3"/>
    <w:rsid w:val="00F45CE1"/>
    <w:rsid w:val="00F471EB"/>
    <w:rsid w:val="00F609A0"/>
    <w:rsid w:val="00F6550E"/>
    <w:rsid w:val="00F7441E"/>
    <w:rsid w:val="00F76693"/>
    <w:rsid w:val="00FB1C7D"/>
    <w:rsid w:val="00FC232A"/>
    <w:rsid w:val="00FD4C72"/>
    <w:rsid w:val="00FE1390"/>
    <w:rsid w:val="00FE349C"/>
    <w:rsid w:val="00FE4072"/>
    <w:rsid w:val="00FF3B46"/>
    <w:rsid w:val="00FF64E8"/>
    <w:rsid w:val="00FF6C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520"/>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520"/>
    <w:pPr>
      <w:ind w:left="720"/>
      <w:contextualSpacing/>
    </w:pPr>
  </w:style>
  <w:style w:type="paragraph" w:styleId="NoSpacing">
    <w:name w:val="No Spacing"/>
    <w:link w:val="NoSpacingChar"/>
    <w:uiPriority w:val="1"/>
    <w:qFormat/>
    <w:rsid w:val="00225520"/>
    <w:rPr>
      <w:rFonts w:asciiTheme="minorHAnsi" w:hAnsiTheme="minorHAnsi" w:cstheme="minorBidi"/>
      <w:sz w:val="22"/>
      <w:szCs w:val="22"/>
      <w:lang w:eastAsia="ja-JP"/>
    </w:rPr>
  </w:style>
  <w:style w:type="character" w:customStyle="1" w:styleId="NoSpacingChar">
    <w:name w:val="No Spacing Char"/>
    <w:basedOn w:val="DefaultParagraphFont"/>
    <w:link w:val="NoSpacing"/>
    <w:uiPriority w:val="1"/>
    <w:rsid w:val="00225520"/>
    <w:rPr>
      <w:rFonts w:asciiTheme="minorHAnsi" w:hAnsiTheme="minorHAnsi" w:cstheme="minorBidi"/>
      <w:sz w:val="22"/>
      <w:szCs w:val="22"/>
      <w:lang w:eastAsia="ja-JP"/>
    </w:rPr>
  </w:style>
  <w:style w:type="paragraph" w:styleId="BalloonText">
    <w:name w:val="Balloon Text"/>
    <w:basedOn w:val="Normal"/>
    <w:link w:val="BalloonTextChar"/>
    <w:uiPriority w:val="99"/>
    <w:semiHidden/>
    <w:unhideWhenUsed/>
    <w:rsid w:val="00225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520"/>
    <w:rPr>
      <w:rFonts w:ascii="Tahoma" w:hAnsi="Tahoma" w:cs="Tahoma"/>
      <w:sz w:val="16"/>
      <w:szCs w:val="16"/>
    </w:rPr>
  </w:style>
  <w:style w:type="table" w:styleId="TableGrid">
    <w:name w:val="Table Grid"/>
    <w:basedOn w:val="TableNormal"/>
    <w:uiPriority w:val="59"/>
    <w:rsid w:val="003D5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6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CC8"/>
    <w:rPr>
      <w:rFonts w:asciiTheme="minorHAnsi" w:hAnsiTheme="minorHAnsi" w:cstheme="minorBidi"/>
      <w:sz w:val="22"/>
      <w:szCs w:val="22"/>
    </w:rPr>
  </w:style>
  <w:style w:type="paragraph" w:styleId="Footer">
    <w:name w:val="footer"/>
    <w:basedOn w:val="Normal"/>
    <w:link w:val="FooterChar"/>
    <w:uiPriority w:val="99"/>
    <w:unhideWhenUsed/>
    <w:rsid w:val="007C6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CC8"/>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520"/>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520"/>
    <w:pPr>
      <w:ind w:left="720"/>
      <w:contextualSpacing/>
    </w:pPr>
  </w:style>
  <w:style w:type="paragraph" w:styleId="NoSpacing">
    <w:name w:val="No Spacing"/>
    <w:link w:val="NoSpacingChar"/>
    <w:uiPriority w:val="1"/>
    <w:qFormat/>
    <w:rsid w:val="00225520"/>
    <w:rPr>
      <w:rFonts w:asciiTheme="minorHAnsi" w:hAnsiTheme="minorHAnsi" w:cstheme="minorBidi"/>
      <w:sz w:val="22"/>
      <w:szCs w:val="22"/>
      <w:lang w:eastAsia="ja-JP"/>
    </w:rPr>
  </w:style>
  <w:style w:type="character" w:customStyle="1" w:styleId="NoSpacingChar">
    <w:name w:val="No Spacing Char"/>
    <w:basedOn w:val="DefaultParagraphFont"/>
    <w:link w:val="NoSpacing"/>
    <w:uiPriority w:val="1"/>
    <w:rsid w:val="00225520"/>
    <w:rPr>
      <w:rFonts w:asciiTheme="minorHAnsi" w:hAnsiTheme="minorHAnsi" w:cstheme="minorBidi"/>
      <w:sz w:val="22"/>
      <w:szCs w:val="22"/>
      <w:lang w:eastAsia="ja-JP"/>
    </w:rPr>
  </w:style>
  <w:style w:type="paragraph" w:styleId="BalloonText">
    <w:name w:val="Balloon Text"/>
    <w:basedOn w:val="Normal"/>
    <w:link w:val="BalloonTextChar"/>
    <w:uiPriority w:val="99"/>
    <w:semiHidden/>
    <w:unhideWhenUsed/>
    <w:rsid w:val="00225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520"/>
    <w:rPr>
      <w:rFonts w:ascii="Tahoma" w:hAnsi="Tahoma" w:cs="Tahoma"/>
      <w:sz w:val="16"/>
      <w:szCs w:val="16"/>
    </w:rPr>
  </w:style>
  <w:style w:type="table" w:styleId="TableGrid">
    <w:name w:val="Table Grid"/>
    <w:basedOn w:val="TableNormal"/>
    <w:uiPriority w:val="59"/>
    <w:rsid w:val="003D5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6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CC8"/>
    <w:rPr>
      <w:rFonts w:asciiTheme="minorHAnsi" w:hAnsiTheme="minorHAnsi" w:cstheme="minorBidi"/>
      <w:sz w:val="22"/>
      <w:szCs w:val="22"/>
    </w:rPr>
  </w:style>
  <w:style w:type="paragraph" w:styleId="Footer">
    <w:name w:val="footer"/>
    <w:basedOn w:val="Normal"/>
    <w:link w:val="FooterChar"/>
    <w:uiPriority w:val="99"/>
    <w:unhideWhenUsed/>
    <w:rsid w:val="007C6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CC8"/>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Spring 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3B5887-4511-4AFA-B93D-26E75E9A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4377</Words>
  <Characters>24950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First in Show Pet Foods, Inc.</vt:lpstr>
    </vt:vector>
  </TitlesOfParts>
  <Company>Dr. Michael L. Mallin</Company>
  <LinksUpToDate>false</LinksUpToDate>
  <CharactersWithSpaces>29269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in Show Pet Foods, Inc.</dc:title>
  <dc:subject>BUAD 6300 Strategic Marketing and Analysis</dc:subject>
  <dc:creator>Meagan Frances</dc:creator>
  <cp:lastModifiedBy>Meagan Frances</cp:lastModifiedBy>
  <cp:revision>2</cp:revision>
  <dcterms:created xsi:type="dcterms:W3CDTF">2011-04-13T21:22:00Z</dcterms:created>
  <dcterms:modified xsi:type="dcterms:W3CDTF">2011-04-13T21:22:00Z</dcterms:modified>
</cp:coreProperties>
</file>