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1E" w:rsidRDefault="0073721E" w:rsidP="0073721E">
      <w:pPr>
        <w:pStyle w:val="NormalWeb"/>
        <w:rPr>
          <w:lang/>
        </w:rPr>
      </w:pPr>
      <w:r>
        <w:rPr>
          <w:lang/>
        </w:rPr>
        <w:t>Jesus Christ</w:t>
      </w:r>
    </w:p>
    <w:p w:rsidR="0073721E" w:rsidRDefault="0073721E" w:rsidP="0073721E">
      <w:pPr>
        <w:pStyle w:val="NormalWeb"/>
        <w:rPr>
          <w:lang/>
        </w:rPr>
      </w:pPr>
      <w:r>
        <w:rPr>
          <w:lang/>
        </w:rPr>
        <w:t>We believe that the Lord Jesus Christ, the eternal Son of God, became man, without ceasing to be God, having been conceived by the Holy Spirit and born of the Virgin Mary, in order that He might reveal God and redeem sinful men (Isaiah 7:14; Luke 1:35; John 1:1-2, 14:2; II Corinthians 5:19-21; Galatians 4:4-5; Philippians 2:5-8).</w:t>
      </w:r>
    </w:p>
    <w:p w:rsidR="0073721E" w:rsidRDefault="0073721E" w:rsidP="0073721E">
      <w:pPr>
        <w:pStyle w:val="NormalWeb"/>
        <w:rPr>
          <w:lang/>
        </w:rPr>
      </w:pPr>
      <w:r>
        <w:rPr>
          <w:lang/>
        </w:rPr>
        <w:t>We believe that the Lord Jesus Christ accomplished our redemption through his death on the cross as a representative, vicarious, substitutionary sacrifice; and, that our justification is made sure by His literal, physical resurrection from the dead (Acts 2:18-36; Romans 3:24-25; I Peter 1:3-5, 2:24; Ephesians 1:17).</w:t>
      </w:r>
    </w:p>
    <w:p w:rsidR="0073721E" w:rsidRDefault="0073721E" w:rsidP="0073721E">
      <w:pPr>
        <w:pStyle w:val="NormalWeb"/>
        <w:rPr>
          <w:lang/>
        </w:rPr>
      </w:pPr>
      <w:r>
        <w:rPr>
          <w:lang/>
        </w:rPr>
        <w:t>We believe that the Lord Jesus Christ ascended to Heaven, and is now exalted at the right hand of God, where, as our High Priest, He fulfills the ministry of Representative, Intercessor, and Advocate (Acts 1:9-10; Hebrews 7:25, 9:24; Romans 8:34; I John 2:1-2).</w:t>
      </w:r>
    </w:p>
    <w:p w:rsidR="00A44F87" w:rsidRDefault="00A44F87"/>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73721E"/>
    <w:rsid w:val="00A44F87"/>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2012-08-08T02:18:00Z</dcterms:created>
  <dcterms:modified xsi:type="dcterms:W3CDTF">2012-08-08T02:18:00Z</dcterms:modified>
</cp:coreProperties>
</file>