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D8" w:rsidRPr="00C656F7" w:rsidRDefault="00503AD8" w:rsidP="00503AD8">
      <w:pPr>
        <w:spacing w:before="100" w:beforeAutospacing="1" w:after="100" w:afterAutospacing="1" w:line="240" w:lineRule="auto"/>
        <w:ind w:left="408"/>
        <w:outlineLvl w:val="1"/>
        <w:rPr>
          <w:rFonts w:ascii="Times New Roman" w:eastAsia="Times New Roman" w:hAnsi="Times New Roman" w:cs="Times New Roman"/>
          <w:b/>
          <w:bCs/>
          <w:sz w:val="36"/>
          <w:szCs w:val="36"/>
          <w:lang/>
        </w:rPr>
      </w:pPr>
      <w:r w:rsidRPr="00C656F7">
        <w:rPr>
          <w:rFonts w:ascii="Times New Roman" w:eastAsia="Times New Roman" w:hAnsi="Times New Roman" w:cs="Times New Roman"/>
          <w:b/>
          <w:bCs/>
          <w:sz w:val="36"/>
          <w:szCs w:val="36"/>
          <w:lang/>
        </w:rPr>
        <w:t>Distinguished Chapter Officer Team Award - Application</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 xml:space="preserve">Question </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b/>
          <w:bCs/>
          <w:sz w:val="24"/>
          <w:szCs w:val="24"/>
          <w:lang/>
        </w:rPr>
        <w:t>Select the nominees for Distinguished Chapter Officer Team from the list of eligible chapter officers below. The eligible chapter officers listed below have been reported to Headquarters as chapter officers in the 2011 calendar year.</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Select one or more:</w:t>
      </w:r>
    </w:p>
    <w:p w:rsidR="00503AD8" w:rsidRPr="00C656F7" w:rsidRDefault="00503AD8" w:rsidP="00503AD8">
      <w:pPr>
        <w:spacing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4" o:title=""/>
          </v:shape>
          <w:control r:id="rId5" w:name="DefaultOcxName" w:shapeid="_x0000_i1048"/>
        </w:object>
      </w:r>
      <w:proofErr w:type="spellStart"/>
      <w:r w:rsidRPr="00C656F7">
        <w:rPr>
          <w:rFonts w:ascii="Times New Roman" w:eastAsia="Times New Roman" w:hAnsi="Times New Roman" w:cs="Times New Roman"/>
          <w:sz w:val="24"/>
          <w:szCs w:val="24"/>
          <w:lang/>
        </w:rPr>
        <w:t>Cate</w:t>
      </w:r>
      <w:proofErr w:type="spellEnd"/>
      <w:r w:rsidRPr="00C656F7">
        <w:rPr>
          <w:rFonts w:ascii="Times New Roman" w:eastAsia="Times New Roman" w:hAnsi="Times New Roman" w:cs="Times New Roman"/>
          <w:sz w:val="24"/>
          <w:szCs w:val="24"/>
          <w:lang/>
        </w:rPr>
        <w:t xml:space="preserve">, </w:t>
      </w:r>
      <w:proofErr w:type="spellStart"/>
      <w:r w:rsidRPr="00C656F7">
        <w:rPr>
          <w:rFonts w:ascii="Times New Roman" w:eastAsia="Times New Roman" w:hAnsi="Times New Roman" w:cs="Times New Roman"/>
          <w:sz w:val="24"/>
          <w:szCs w:val="24"/>
          <w:lang/>
        </w:rPr>
        <w:t>Rebeckha</w:t>
      </w:r>
      <w:proofErr w:type="spellEnd"/>
      <w:r w:rsidRPr="00C656F7">
        <w:rPr>
          <w:rFonts w:ascii="Times New Roman" w:eastAsia="Times New Roman" w:hAnsi="Times New Roman" w:cs="Times New Roman"/>
          <w:sz w:val="24"/>
          <w:szCs w:val="24"/>
          <w:lang/>
        </w:rPr>
        <w:t xml:space="preserve"> Mae</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7" type="#_x0000_t75" style="width:1in;height:18pt" o:ole="">
            <v:imagedata r:id="rId6" o:title=""/>
          </v:shape>
          <w:control r:id="rId7" w:name="DefaultOcxName1" w:shapeid="_x0000_i1047"/>
        </w:object>
      </w:r>
      <w:proofErr w:type="spellStart"/>
      <w:r w:rsidRPr="00C656F7">
        <w:rPr>
          <w:rFonts w:ascii="Times New Roman" w:eastAsia="Times New Roman" w:hAnsi="Times New Roman" w:cs="Times New Roman"/>
          <w:sz w:val="24"/>
          <w:szCs w:val="24"/>
          <w:lang/>
        </w:rPr>
        <w:t>Edson</w:t>
      </w:r>
      <w:proofErr w:type="spellEnd"/>
      <w:r w:rsidRPr="00C656F7">
        <w:rPr>
          <w:rFonts w:ascii="Times New Roman" w:eastAsia="Times New Roman" w:hAnsi="Times New Roman" w:cs="Times New Roman"/>
          <w:sz w:val="24"/>
          <w:szCs w:val="24"/>
          <w:lang/>
        </w:rPr>
        <w:t>, Jaime</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6" type="#_x0000_t75" style="width:1in;height:18pt" o:ole="">
            <v:imagedata r:id="rId8" o:title=""/>
          </v:shape>
          <w:control r:id="rId9" w:name="DefaultOcxName2" w:shapeid="_x0000_i1046"/>
        </w:object>
      </w:r>
      <w:r w:rsidRPr="00C656F7">
        <w:rPr>
          <w:rFonts w:ascii="Times New Roman" w:eastAsia="Times New Roman" w:hAnsi="Times New Roman" w:cs="Times New Roman"/>
          <w:sz w:val="24"/>
          <w:szCs w:val="24"/>
          <w:lang/>
        </w:rPr>
        <w:t>Henderson, Flora Ruby</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5" type="#_x0000_t75" style="width:1in;height:18pt" o:ole="">
            <v:imagedata r:id="rId10" o:title=""/>
          </v:shape>
          <w:control r:id="rId11" w:name="DefaultOcxName3" w:shapeid="_x0000_i1045"/>
        </w:object>
      </w:r>
      <w:proofErr w:type="spellStart"/>
      <w:r w:rsidRPr="00C656F7">
        <w:rPr>
          <w:rFonts w:ascii="Times New Roman" w:eastAsia="Times New Roman" w:hAnsi="Times New Roman" w:cs="Times New Roman"/>
          <w:sz w:val="24"/>
          <w:szCs w:val="24"/>
          <w:lang/>
        </w:rPr>
        <w:t>Marlett</w:t>
      </w:r>
      <w:proofErr w:type="spellEnd"/>
      <w:r w:rsidRPr="00C656F7">
        <w:rPr>
          <w:rFonts w:ascii="Times New Roman" w:eastAsia="Times New Roman" w:hAnsi="Times New Roman" w:cs="Times New Roman"/>
          <w:sz w:val="24"/>
          <w:szCs w:val="24"/>
          <w:lang/>
        </w:rPr>
        <w:t>, Michael</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4" type="#_x0000_t75" style="width:1in;height:18pt" o:ole="">
            <v:imagedata r:id="rId12" o:title=""/>
          </v:shape>
          <w:control r:id="rId13" w:name="DefaultOcxName4" w:shapeid="_x0000_i1044"/>
        </w:object>
      </w:r>
      <w:r w:rsidRPr="00C656F7">
        <w:rPr>
          <w:rFonts w:ascii="Times New Roman" w:eastAsia="Times New Roman" w:hAnsi="Times New Roman" w:cs="Times New Roman"/>
          <w:sz w:val="24"/>
          <w:szCs w:val="24"/>
          <w:lang/>
        </w:rPr>
        <w:t>Matthews, Karman</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3" type="#_x0000_t75" style="width:1in;height:18pt" o:ole="">
            <v:imagedata r:id="rId14" o:title=""/>
          </v:shape>
          <w:control r:id="rId15" w:name="DefaultOcxName5" w:shapeid="_x0000_i1043"/>
        </w:object>
      </w:r>
      <w:r w:rsidRPr="00C656F7">
        <w:rPr>
          <w:rFonts w:ascii="Times New Roman" w:eastAsia="Times New Roman" w:hAnsi="Times New Roman" w:cs="Times New Roman"/>
          <w:sz w:val="24"/>
          <w:szCs w:val="24"/>
          <w:lang/>
        </w:rPr>
        <w:t>Moseley, Jason</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2" type="#_x0000_t75" style="width:1in;height:18pt" o:ole="">
            <v:imagedata r:id="rId16" o:title=""/>
          </v:shape>
          <w:control r:id="rId17" w:name="DefaultOcxName6" w:shapeid="_x0000_i1042"/>
        </w:object>
      </w:r>
      <w:r w:rsidRPr="00C656F7">
        <w:rPr>
          <w:rFonts w:ascii="Times New Roman" w:eastAsia="Times New Roman" w:hAnsi="Times New Roman" w:cs="Times New Roman"/>
          <w:sz w:val="24"/>
          <w:szCs w:val="24"/>
          <w:lang/>
        </w:rPr>
        <w:t>Nix, Daniel</w:t>
      </w:r>
      <w:r w:rsidRPr="00C656F7">
        <w:rPr>
          <w:rFonts w:ascii="Times New Roman" w:eastAsia="Times New Roman" w:hAnsi="Times New Roman" w:cs="Times New Roman"/>
          <w:sz w:val="24"/>
          <w:szCs w:val="24"/>
          <w:lang/>
        </w:rPr>
        <w:br/>
      </w:r>
      <w:r w:rsidRPr="00C656F7">
        <w:rPr>
          <w:rFonts w:ascii="Times New Roman" w:eastAsia="Times New Roman" w:hAnsi="Times New Roman" w:cs="Times New Roman"/>
          <w:sz w:val="24"/>
          <w:szCs w:val="24"/>
          <w:lang/>
        </w:rPr>
        <w:object w:dxaOrig="1440" w:dyaOrig="360">
          <v:shape id="_x0000_i1041" type="#_x0000_t75" style="width:1in;height:18pt" o:ole="">
            <v:imagedata r:id="rId18" o:title=""/>
          </v:shape>
          <w:control r:id="rId19" w:name="DefaultOcxName7" w:shapeid="_x0000_i1041"/>
        </w:object>
      </w:r>
      <w:r w:rsidRPr="00C656F7">
        <w:rPr>
          <w:rFonts w:ascii="Times New Roman" w:eastAsia="Times New Roman" w:hAnsi="Times New Roman" w:cs="Times New Roman"/>
          <w:sz w:val="24"/>
          <w:szCs w:val="24"/>
          <w:lang/>
        </w:rPr>
        <w:t>Rainwater, John</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Question 2</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rebuchet MS" w:eastAsia="Times New Roman" w:hAnsi="Trebuchet MS" w:cs="Times New Roman"/>
          <w:b/>
          <w:bCs/>
          <w:sz w:val="24"/>
          <w:szCs w:val="24"/>
          <w:lang/>
        </w:rPr>
        <w:t>Cite up to three examples of how the chapter officers demonstrated an atmosphere of teamwork.</w:t>
      </w:r>
      <w:r w:rsidRPr="00C656F7">
        <w:rPr>
          <w:rFonts w:ascii="Trebuchet MS" w:eastAsia="Times New Roman" w:hAnsi="Trebuchet MS" w:cs="Times New Roman"/>
          <w:b/>
          <w:bCs/>
          <w:sz w:val="24"/>
          <w:szCs w:val="24"/>
          <w:lang/>
        </w:rPr>
        <w:br/>
      </w:r>
      <w:r w:rsidRPr="00C656F7">
        <w:rPr>
          <w:rFonts w:ascii="Trebuchet MS" w:eastAsia="Times New Roman" w:hAnsi="Trebuchet MS" w:cs="Times New Roman"/>
          <w:i/>
          <w:iCs/>
          <w:sz w:val="24"/>
          <w:szCs w:val="24"/>
          <w:lang/>
        </w:rPr>
        <w:t>(Response cannot exceed 400 words.)</w:t>
      </w:r>
    </w:p>
    <w:p w:rsidR="00503AD8" w:rsidRPr="00C656F7" w:rsidRDefault="00503AD8" w:rsidP="00503AD8">
      <w:pPr>
        <w:spacing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 xml:space="preserve">Answer: </w:t>
      </w:r>
    </w:p>
    <w:p w:rsidR="00503AD8" w:rsidRDefault="00503AD8" w:rsidP="00503AD8">
      <w:pPr>
        <w:rPr>
          <w:rFonts w:ascii="Times New Roman" w:eastAsia="Times New Roman" w:hAnsi="Times New Roman" w:cs="Times New Roman"/>
          <w:sz w:val="24"/>
          <w:szCs w:val="24"/>
        </w:rPr>
      </w:pPr>
      <w:r w:rsidRPr="00C656F7">
        <w:rPr>
          <w:rFonts w:ascii="Times New Roman" w:eastAsia="Times New Roman" w:hAnsi="Times New Roman" w:cs="Times New Roman"/>
          <w:sz w:val="24"/>
          <w:szCs w:val="24"/>
        </w:rPr>
        <w:t xml:space="preserve">In March of 2011, a devastating earthquake and resulting tsunami struck the coast of Japan. After learning of the disaster, the officers of the Beta Delta Phi Chapter of Phi Theta Kappa began discussing various ideas for sending resources to the victims. Easter was approaching, and it was agreed an Easter egg hunt would be an excellent way of enlisting the support of the community. Connections were made with Direct Relief International of Santa Barbara, CA, as a means of dispersing the funds to the victims, and on the 27th of January an Easter egg hunt was held to which parents could bring their children for a donation. Together the team was successful in raising $177.85 for the victims of the tragedy. </w:t>
      </w:r>
    </w:p>
    <w:p w:rsidR="00503AD8" w:rsidRDefault="00503AD8" w:rsidP="00503AD8">
      <w:pPr>
        <w:rPr>
          <w:rFonts w:ascii="Times New Roman" w:eastAsia="Times New Roman" w:hAnsi="Times New Roman" w:cs="Times New Roman"/>
          <w:sz w:val="24"/>
          <w:szCs w:val="24"/>
        </w:rPr>
      </w:pPr>
      <w:r w:rsidRPr="00C656F7">
        <w:rPr>
          <w:rFonts w:ascii="Times New Roman" w:eastAsia="Times New Roman" w:hAnsi="Times New Roman" w:cs="Times New Roman"/>
          <w:sz w:val="24"/>
          <w:szCs w:val="24"/>
        </w:rPr>
        <w:br/>
        <w:t>The Beta Delta Phi Chapter has long maintained a tradition of supporting the local Relay for Life charity. In 2011, the chapter’s efforts were subjected to adversity. An annual fundraiser held by the chapter in support of the charity is the Mr</w:t>
      </w:r>
      <w:proofErr w:type="gramStart"/>
      <w:r w:rsidRPr="00C656F7">
        <w:rPr>
          <w:rFonts w:ascii="Times New Roman" w:eastAsia="Times New Roman" w:hAnsi="Times New Roman" w:cs="Times New Roman"/>
          <w:sz w:val="24"/>
          <w:szCs w:val="24"/>
        </w:rPr>
        <w:t>./</w:t>
      </w:r>
      <w:proofErr w:type="gramEnd"/>
      <w:r w:rsidRPr="00C656F7">
        <w:rPr>
          <w:rFonts w:ascii="Times New Roman" w:eastAsia="Times New Roman" w:hAnsi="Times New Roman" w:cs="Times New Roman"/>
          <w:sz w:val="24"/>
          <w:szCs w:val="24"/>
        </w:rPr>
        <w:t>Miss Phi Theta Kappa Pageant. The extreme flooding which affected a great deal of the mid-south forced the officer team to postpone the event until more than a month after the close of the spring semester and to locate an entirely new venue due to the damage to the college’s auditorium. Although it required officers who were not enrolled in summer classes to return to participate, the team overcame the obstacles before them and the pageant was a great success with more than 100 local citizens in attendance. The officer’s team also exhibited unwavering commitment selling 30 Luminaries for the Relay and</w:t>
      </w:r>
      <w:r w:rsidRPr="00503AD8">
        <w:rPr>
          <w:rFonts w:ascii="Times New Roman" w:eastAsia="Times New Roman" w:hAnsi="Times New Roman" w:cs="Times New Roman"/>
          <w:sz w:val="24"/>
          <w:szCs w:val="24"/>
        </w:rPr>
        <w:t xml:space="preserve"> </w:t>
      </w:r>
      <w:r w:rsidRPr="00C656F7">
        <w:rPr>
          <w:rFonts w:ascii="Times New Roman" w:eastAsia="Times New Roman" w:hAnsi="Times New Roman" w:cs="Times New Roman"/>
          <w:sz w:val="24"/>
          <w:szCs w:val="24"/>
        </w:rPr>
        <w:t>decorating and running a concessions stand as well as actively participating in the event itself raising $1370.68.</w:t>
      </w:r>
      <w:r w:rsidRPr="00C656F7">
        <w:rPr>
          <w:rFonts w:ascii="Times New Roman" w:eastAsia="Times New Roman" w:hAnsi="Times New Roman" w:cs="Times New Roman"/>
          <w:sz w:val="24"/>
          <w:szCs w:val="24"/>
        </w:rPr>
        <w:br/>
      </w:r>
    </w:p>
    <w:p w:rsidR="00C53690" w:rsidRDefault="00503AD8" w:rsidP="00503AD8">
      <w:pPr>
        <w:rPr>
          <w:rFonts w:ascii="Times New Roman" w:eastAsia="Times New Roman" w:hAnsi="Times New Roman" w:cs="Times New Roman"/>
          <w:sz w:val="24"/>
          <w:szCs w:val="24"/>
        </w:rPr>
      </w:pPr>
      <w:r w:rsidRPr="00C656F7">
        <w:rPr>
          <w:rFonts w:ascii="Times New Roman" w:eastAsia="Times New Roman" w:hAnsi="Times New Roman" w:cs="Times New Roman"/>
          <w:sz w:val="24"/>
          <w:szCs w:val="24"/>
        </w:rPr>
        <w:lastRenderedPageBreak/>
        <w:t>In 2006, Black River Technical College, the home of the Beta Delta Phi Chapter, received a donation of land and historical buildings. After receiving sufficient funding from various sources, the college initiated a venture entitled Project REACH (Researching Early Arkansas Cultural Heritage). Over the course of 5 years, the buildings were restored and on the weekend of October 27, 2011, the formal grand opening celebration of the site was held. The Beta Delta Phi chapter was honored when the college requested their assistance in providing concessions to the patrons of the event. Unfortunately, due to electrical restrictions, the task proved much more difficult than expected. Nevertheless, the officers remained focused and again overcame the struggles they faced.</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Question 3</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rebuchet MS" w:eastAsia="Times New Roman" w:hAnsi="Trebuchet MS" w:cs="Times New Roman"/>
          <w:b/>
          <w:bCs/>
          <w:sz w:val="24"/>
          <w:szCs w:val="24"/>
          <w:lang/>
        </w:rPr>
        <w:t>How did chapter officers assist the chapter in meeting its goals?</w:t>
      </w:r>
      <w:r w:rsidRPr="00C656F7">
        <w:rPr>
          <w:rFonts w:ascii="Trebuchet MS" w:eastAsia="Times New Roman" w:hAnsi="Trebuchet MS" w:cs="Times New Roman"/>
          <w:b/>
          <w:bCs/>
          <w:sz w:val="24"/>
          <w:szCs w:val="24"/>
          <w:lang/>
        </w:rPr>
        <w:br/>
      </w:r>
      <w:r w:rsidRPr="00C656F7">
        <w:rPr>
          <w:rFonts w:ascii="Trebuchet MS" w:eastAsia="Times New Roman" w:hAnsi="Trebuchet MS" w:cs="Times New Roman"/>
          <w:i/>
          <w:iCs/>
          <w:sz w:val="24"/>
          <w:szCs w:val="24"/>
          <w:lang/>
        </w:rPr>
        <w:t>(Response cannot exceed 400 words.)</w:t>
      </w:r>
    </w:p>
    <w:p w:rsidR="00503AD8" w:rsidRDefault="00503AD8" w:rsidP="00503AD8">
      <w:pPr>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Answer:</w:t>
      </w:r>
    </w:p>
    <w:p w:rsidR="00503AD8" w:rsidRDefault="00503AD8" w:rsidP="00503AD8">
      <w:pPr>
        <w:rPr>
          <w:rFonts w:ascii="Times New Roman" w:eastAsia="Times New Roman" w:hAnsi="Times New Roman" w:cs="Times New Roman"/>
          <w:sz w:val="24"/>
          <w:szCs w:val="24"/>
        </w:rPr>
      </w:pPr>
      <w:r w:rsidRPr="00C656F7">
        <w:rPr>
          <w:rFonts w:ascii="Times New Roman" w:eastAsia="Times New Roman" w:hAnsi="Times New Roman" w:cs="Times New Roman"/>
          <w:sz w:val="24"/>
          <w:szCs w:val="24"/>
        </w:rPr>
        <w:t>At each meeting in 2011, the officers of Beta Delta Phi exercised leadership and fellowship as the role of leader was passed from officer to officer depending on each individual’s familiarity with the goal being discussed. Regardless of title or tenure, each member, officer, and advisor was encouraged to offer input, and all concepts were considered and utilized in formulating an optimum plan of action. Upon implementation of each plan, the chapter officers consistently took a hands-on approach in ensuring an efficient and successful outcome working side-by-side with other members maintaining first-hand knowledge of the progress being made towards completing the chapter’s goals. An example of such a goal is Beta Delta Phi’s Founder’s Day event held on the Black River Technical College Pocahontas campus. Over the weeks leading up to Founder’s Day, options for celebrating the event were discussed along with other ongoing projections. As suggestions were recorded, a plan developed which the officers agreed on. The plan involved setting up a refreshments table advertising Founder’s Day in a high traffic area of the campus, designing a schedule to ensure the constant presence of a PTK member or officer at the table, and displaying the C4 (Community College Completion Core) banner and encouraging all students to sign it thereby pledging to complete their degrees. When officers were not on duty at the table, officers who were capable frequently checked in with those on duty to ensure the goals of promoting interest in PTK and emphasizing the importance of degree completion were carried out successfully.</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Question 4</w:t>
      </w:r>
    </w:p>
    <w:p w:rsidR="00503AD8" w:rsidRPr="00C656F7" w:rsidRDefault="00503AD8" w:rsidP="00503AD8">
      <w:pPr>
        <w:spacing w:after="0" w:line="240" w:lineRule="auto"/>
        <w:rPr>
          <w:rFonts w:ascii="Times New Roman" w:eastAsia="Times New Roman" w:hAnsi="Times New Roman" w:cs="Times New Roman"/>
          <w:sz w:val="24"/>
          <w:szCs w:val="24"/>
          <w:lang/>
        </w:rPr>
      </w:pPr>
      <w:r w:rsidRPr="00C656F7">
        <w:rPr>
          <w:rFonts w:ascii="Trebuchet MS" w:eastAsia="Times New Roman" w:hAnsi="Trebuchet MS" w:cs="Times New Roman"/>
          <w:b/>
          <w:bCs/>
          <w:sz w:val="24"/>
          <w:szCs w:val="24"/>
          <w:lang/>
        </w:rPr>
        <w:t>Cite up to three specific examples in which the Chapter Officer Team promoted Honors in Action and/or engaging in the Society (for example, the Five Star Chapter Development Plan, Five Star Competitive Edge Plan for members, CollegeFish.org, scholarship opportunities, Hallmark Awards, regional and/or international events, etc.).</w:t>
      </w:r>
      <w:r w:rsidRPr="00C656F7">
        <w:rPr>
          <w:rFonts w:ascii="Trebuchet MS" w:eastAsia="Times New Roman" w:hAnsi="Trebuchet MS" w:cs="Times New Roman"/>
          <w:b/>
          <w:bCs/>
          <w:sz w:val="24"/>
          <w:szCs w:val="24"/>
          <w:lang/>
        </w:rPr>
        <w:br/>
      </w:r>
      <w:r w:rsidRPr="00C656F7">
        <w:rPr>
          <w:rFonts w:ascii="Trebuchet MS" w:eastAsia="Times New Roman" w:hAnsi="Trebuchet MS" w:cs="Times New Roman"/>
          <w:i/>
          <w:iCs/>
          <w:sz w:val="24"/>
          <w:szCs w:val="24"/>
          <w:lang/>
        </w:rPr>
        <w:t>(Response cannot exceed 400 words.)</w:t>
      </w:r>
    </w:p>
    <w:p w:rsidR="00503AD8" w:rsidRDefault="00503AD8" w:rsidP="00503AD8">
      <w:pPr>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Answer:</w:t>
      </w:r>
    </w:p>
    <w:p w:rsidR="00503AD8" w:rsidRDefault="00A343BB" w:rsidP="00503AD8">
      <w:pPr>
        <w:rPr>
          <w:rFonts w:ascii="Times New Roman" w:eastAsia="Times New Roman" w:hAnsi="Times New Roman" w:cs="Times New Roman"/>
          <w:sz w:val="24"/>
          <w:szCs w:val="24"/>
        </w:rPr>
      </w:pPr>
      <w:r w:rsidRPr="00C656F7">
        <w:rPr>
          <w:rFonts w:ascii="Times New Roman" w:eastAsia="Times New Roman" w:hAnsi="Times New Roman" w:cs="Times New Roman"/>
          <w:sz w:val="24"/>
          <w:szCs w:val="24"/>
        </w:rPr>
        <w:lastRenderedPageBreak/>
        <w:t xml:space="preserve">The Beta Delta Phi team of officers strongly encouraged involvement of members in the many projects and programs Phi Theta Kappa offers. In regards to Honors in Action, at the Regional Honors Institute the Vice President of Leadership, Karman Matthews, gave a presentation on Issue 2 of the Honors Study Topic “The Democratization of Information: Power, Peril, and Promise.” Although Ms. Matthews was the undeniable leader as well as spokesperson of this presentation, it was chosen and developed through a process of discussion and labor involving the entire officer team. </w:t>
      </w:r>
      <w:r w:rsidRPr="00C656F7">
        <w:rPr>
          <w:rFonts w:ascii="Times New Roman" w:eastAsia="Times New Roman" w:hAnsi="Times New Roman" w:cs="Times New Roman"/>
          <w:sz w:val="24"/>
          <w:szCs w:val="24"/>
        </w:rPr>
        <w:br/>
        <w:t>The Beta Delta Phi chapter was also proud to be in attendance at Phi Theta Kappa’s 2011 Annual Convention in Seattle, Washington. Unfortunately, not all of the members and officers could make the trip, as is the case with many chapters, but the individuals who were fortunate enough to make the trip could not have done so if not for the combined efforts of the officers. The fundraisers which provided a means of earning the registration and travel fees for the convention were planned and implemented by all of the officers. Some of them knew all along they would not be able to make the trip due to schedule conflicts and other obligations, yet their determination to encourage their fellow members to attend and help them raise the funds to do so was unwavering.</w:t>
      </w:r>
      <w:r w:rsidRPr="00C656F7">
        <w:rPr>
          <w:rFonts w:ascii="Times New Roman" w:eastAsia="Times New Roman" w:hAnsi="Times New Roman" w:cs="Times New Roman"/>
          <w:sz w:val="24"/>
          <w:szCs w:val="24"/>
        </w:rPr>
        <w:br/>
        <w:t>The Beta Delta Phi chapter has held Five Star Chapter status since before many of the current officers were even inducted, and the team did not fail in maintaining this proud tradition. Exhibiting ambition, enthusiasm, and positive attitudes, this team of officers fulfilled all of the requirements for Beta Delta Phi to remain a Five Star Chapter for 2012.</w:t>
      </w:r>
    </w:p>
    <w:p w:rsidR="00A343BB" w:rsidRPr="00C656F7" w:rsidRDefault="00A343BB" w:rsidP="00A343BB">
      <w:pPr>
        <w:spacing w:after="0" w:line="240" w:lineRule="auto"/>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Question 5</w:t>
      </w:r>
    </w:p>
    <w:p w:rsidR="00A343BB" w:rsidRPr="00C656F7" w:rsidRDefault="00A343BB" w:rsidP="00A343BB">
      <w:pPr>
        <w:spacing w:after="240" w:line="240" w:lineRule="auto"/>
        <w:rPr>
          <w:rFonts w:ascii="Times New Roman" w:eastAsia="Times New Roman" w:hAnsi="Times New Roman" w:cs="Times New Roman"/>
          <w:sz w:val="24"/>
          <w:szCs w:val="24"/>
          <w:lang/>
        </w:rPr>
      </w:pPr>
      <w:r w:rsidRPr="00C656F7">
        <w:rPr>
          <w:rFonts w:ascii="Trebuchet MS" w:eastAsia="Times New Roman" w:hAnsi="Trebuchet MS" w:cs="Times New Roman"/>
          <w:b/>
          <w:bCs/>
          <w:sz w:val="24"/>
          <w:szCs w:val="24"/>
          <w:lang/>
        </w:rPr>
        <w:t>What is the most significant impact the Chapter Officer Team had on the chapter?</w:t>
      </w:r>
      <w:r w:rsidRPr="00C656F7">
        <w:rPr>
          <w:rFonts w:ascii="Trebuchet MS" w:eastAsia="Times New Roman" w:hAnsi="Trebuchet MS" w:cs="Times New Roman"/>
          <w:b/>
          <w:bCs/>
          <w:sz w:val="24"/>
          <w:szCs w:val="24"/>
          <w:lang/>
        </w:rPr>
        <w:br/>
      </w:r>
      <w:r w:rsidRPr="00C656F7">
        <w:rPr>
          <w:rFonts w:ascii="Trebuchet MS" w:eastAsia="Times New Roman" w:hAnsi="Trebuchet MS" w:cs="Times New Roman"/>
          <w:i/>
          <w:iCs/>
          <w:sz w:val="24"/>
          <w:szCs w:val="24"/>
          <w:lang/>
        </w:rPr>
        <w:t>(Response cannot exceed 400 words.)</w:t>
      </w:r>
    </w:p>
    <w:p w:rsidR="00A343BB" w:rsidRDefault="00A343BB" w:rsidP="00A343BB">
      <w:pPr>
        <w:rPr>
          <w:rFonts w:ascii="Times New Roman" w:eastAsia="Times New Roman" w:hAnsi="Times New Roman" w:cs="Times New Roman"/>
          <w:sz w:val="24"/>
          <w:szCs w:val="24"/>
          <w:lang/>
        </w:rPr>
      </w:pPr>
      <w:r w:rsidRPr="00C656F7">
        <w:rPr>
          <w:rFonts w:ascii="Times New Roman" w:eastAsia="Times New Roman" w:hAnsi="Times New Roman" w:cs="Times New Roman"/>
          <w:sz w:val="24"/>
          <w:szCs w:val="24"/>
          <w:lang/>
        </w:rPr>
        <w:t>Answer:</w:t>
      </w:r>
    </w:p>
    <w:p w:rsidR="00A343BB" w:rsidRDefault="00A343BB" w:rsidP="00A343BB">
      <w:r w:rsidRPr="00C656F7">
        <w:rPr>
          <w:rFonts w:ascii="Times New Roman" w:eastAsia="Times New Roman" w:hAnsi="Times New Roman" w:cs="Times New Roman"/>
          <w:sz w:val="24"/>
          <w:szCs w:val="24"/>
        </w:rPr>
        <w:t>In 2011, the chapter officers of the Beta Delta Phi chapter provided encouragement and leadership to the members of the chapter, demonstrated dedication in each endeavor undertaken by the chapter, and fostered an environment of unity and inspiration within the chapter. At every opportunity, each has embodied the hallmarks of leadership, scholarship, fellowship, and service. The students of Black River Technical College and the citizens of the city of Pocahontas, AR, and surrounding areas recognize Phi Theta Kappa as an honor society putting knowledge to work and helping to create a better world. This understanding of PTK’s mission has spawned similar action from other student and community organizations. This atmosphere of positive action is powered by the efforts of the Beta Delta Phi chapter. These efforts are successful because of the leadership of this chapter officer team.</w:t>
      </w:r>
    </w:p>
    <w:sectPr w:rsidR="00A343BB"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AD8"/>
    <w:rsid w:val="00503AD8"/>
    <w:rsid w:val="00733CE1"/>
    <w:rsid w:val="007A76C6"/>
    <w:rsid w:val="0082533A"/>
    <w:rsid w:val="00A343BB"/>
    <w:rsid w:val="00C53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D8"/>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control" Target="activeX/activeX8.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2012-02-04T00:34:00Z</dcterms:created>
  <dcterms:modified xsi:type="dcterms:W3CDTF">2012-02-04T00:38:00Z</dcterms:modified>
</cp:coreProperties>
</file>