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2E" w:rsidRDefault="0013472E" w:rsidP="00C248C7">
      <w:pPr>
        <w:jc w:val="both"/>
        <w:rPr>
          <w:color w:val="FF0000"/>
        </w:rPr>
      </w:pPr>
    </w:p>
    <w:p w:rsidR="0013472E" w:rsidRPr="00554697" w:rsidRDefault="0013472E" w:rsidP="0013472E">
      <w:pPr>
        <w:jc w:val="center"/>
        <w:rPr>
          <w:rFonts w:ascii="Times New Roman" w:hAnsi="Times New Roman"/>
          <w:b/>
          <w:sz w:val="32"/>
          <w:szCs w:val="26"/>
        </w:rPr>
      </w:pPr>
      <w:r w:rsidRPr="00554697">
        <w:rPr>
          <w:rFonts w:ascii="Times New Roman" w:hAnsi="Times New Roman"/>
          <w:b/>
          <w:sz w:val="32"/>
          <w:szCs w:val="26"/>
        </w:rPr>
        <w:t>Implementation Plan</w:t>
      </w:r>
    </w:p>
    <w:p w:rsidR="0013472E" w:rsidRPr="00554697" w:rsidRDefault="0013472E" w:rsidP="0057729B">
      <w:pPr>
        <w:jc w:val="center"/>
        <w:rPr>
          <w:rFonts w:ascii="Times New Roman" w:hAnsi="Times New Roman"/>
          <w:sz w:val="26"/>
          <w:szCs w:val="26"/>
        </w:rPr>
      </w:pPr>
    </w:p>
    <w:p w:rsidR="0057729B" w:rsidRPr="00554697" w:rsidRDefault="0057729B" w:rsidP="0057729B">
      <w:pPr>
        <w:jc w:val="center"/>
        <w:rPr>
          <w:rFonts w:ascii="Times New Roman" w:hAnsi="Times New Roman"/>
          <w:sz w:val="26"/>
          <w:szCs w:val="26"/>
        </w:rPr>
      </w:pPr>
    </w:p>
    <w:p w:rsidR="0013472E" w:rsidRPr="00554697" w:rsidRDefault="0013472E" w:rsidP="0013472E">
      <w:pPr>
        <w:rPr>
          <w:rFonts w:ascii="Times New Roman" w:hAnsi="Times New Roman"/>
          <w:sz w:val="26"/>
          <w:szCs w:val="26"/>
        </w:rPr>
      </w:pPr>
      <w:r w:rsidRPr="00554697">
        <w:rPr>
          <w:rFonts w:ascii="Times New Roman" w:hAnsi="Times New Roman"/>
          <w:sz w:val="26"/>
          <w:szCs w:val="26"/>
        </w:rPr>
        <w:t xml:space="preserve">This section describes the SMART </w:t>
      </w:r>
      <w:r w:rsidR="0057729B" w:rsidRPr="00554697">
        <w:rPr>
          <w:rFonts w:ascii="Times New Roman" w:hAnsi="Times New Roman"/>
          <w:sz w:val="26"/>
          <w:szCs w:val="26"/>
        </w:rPr>
        <w:t xml:space="preserve">(specific, measurable, achievable, realistic, and timely) </w:t>
      </w:r>
      <w:r w:rsidRPr="00554697">
        <w:rPr>
          <w:rFonts w:ascii="Times New Roman" w:hAnsi="Times New Roman"/>
          <w:sz w:val="26"/>
          <w:szCs w:val="26"/>
        </w:rPr>
        <w:t>goals, metrics, strategies, actions, and responsible persons associated with the</w:t>
      </w:r>
      <w:r w:rsidR="00C52DAE" w:rsidRPr="00554697">
        <w:rPr>
          <w:rFonts w:ascii="Times New Roman" w:hAnsi="Times New Roman"/>
          <w:sz w:val="26"/>
          <w:szCs w:val="26"/>
        </w:rPr>
        <w:t xml:space="preserve"> compe</w:t>
      </w:r>
      <w:r w:rsidRPr="00554697">
        <w:rPr>
          <w:rFonts w:ascii="Times New Roman" w:hAnsi="Times New Roman"/>
          <w:sz w:val="26"/>
          <w:szCs w:val="26"/>
        </w:rPr>
        <w:t xml:space="preserve">tencies. It lists all of the major </w:t>
      </w:r>
      <w:r w:rsidR="00C52DAE" w:rsidRPr="00554697">
        <w:rPr>
          <w:rFonts w:ascii="Times New Roman" w:hAnsi="Times New Roman"/>
          <w:sz w:val="26"/>
          <w:szCs w:val="26"/>
        </w:rPr>
        <w:t xml:space="preserve">competencies, </w:t>
      </w:r>
      <w:r w:rsidRPr="00554697">
        <w:rPr>
          <w:rFonts w:ascii="Times New Roman" w:hAnsi="Times New Roman"/>
          <w:sz w:val="26"/>
          <w:szCs w:val="26"/>
        </w:rPr>
        <w:t xml:space="preserve">strategic goals and associated strategies identified during the strategic planning process. The next step in the process is the development of a timeline or calendar of events and activities for monitoring and tracking the implementation. </w:t>
      </w:r>
    </w:p>
    <w:p w:rsidR="0013472E" w:rsidRPr="00554697" w:rsidRDefault="0013472E" w:rsidP="00C248C7">
      <w:pPr>
        <w:jc w:val="both"/>
      </w:pPr>
    </w:p>
    <w:p w:rsidR="00C248C7" w:rsidRPr="00554697" w:rsidRDefault="00C248C7" w:rsidP="00C248C7">
      <w:pPr>
        <w:jc w:val="both"/>
        <w:rPr>
          <w:rFonts w:ascii="Times New Roman" w:eastAsia="Times New Roman" w:hAnsi="Times New Roman"/>
          <w:b/>
          <w:bCs/>
          <w:szCs w:val="20"/>
        </w:rPr>
      </w:pPr>
      <w:r w:rsidRPr="00554697">
        <w:t xml:space="preserve">Competency I: </w:t>
      </w:r>
      <w:r w:rsidRPr="00554697">
        <w:rPr>
          <w:rFonts w:ascii="Times New Roman" w:eastAsia="Times New Roman" w:hAnsi="Times New Roman"/>
          <w:b/>
          <w:bCs/>
          <w:szCs w:val="20"/>
        </w:rPr>
        <w:t>Provide a Personalized Academic Program</w:t>
      </w:r>
    </w:p>
    <w:p w:rsidR="00C248C7" w:rsidRPr="00554697" w:rsidRDefault="00C248C7" w:rsidP="00C248C7">
      <w:pPr>
        <w:rPr>
          <w:rFonts w:ascii="Times New Roman" w:hAnsi="Times New Roman"/>
        </w:rPr>
      </w:pPr>
      <w:r w:rsidRPr="00554697">
        <w:t>Goal 1 –</w:t>
      </w:r>
      <w:r w:rsidR="007D66EB" w:rsidRPr="00554697">
        <w:t>A</w:t>
      </w:r>
      <w:r w:rsidRPr="00554697">
        <w:t>dopt a curriculum designed to reach disaffected students and those with learning disabilities</w:t>
      </w:r>
      <w:r w:rsidRPr="00554697">
        <w:rPr>
          <w:rFonts w:ascii="Times New Roman" w:hAnsi="Times New Roman"/>
        </w:rPr>
        <w:t xml:space="preserve"> aimed at an achievement rate of </w:t>
      </w:r>
      <w:r w:rsidR="00B403B4" w:rsidRPr="00554697">
        <w:rPr>
          <w:rFonts w:ascii="Times New Roman" w:hAnsi="Times New Roman"/>
        </w:rPr>
        <w:t>least a</w:t>
      </w:r>
      <w:r w:rsidRPr="00554697">
        <w:rPr>
          <w:rFonts w:ascii="Times New Roman" w:hAnsi="Times New Roman"/>
        </w:rPr>
        <w:t xml:space="preserve"> </w:t>
      </w:r>
      <w:r w:rsidR="00FB0C61" w:rsidRPr="00554697">
        <w:rPr>
          <w:rFonts w:ascii="Times New Roman" w:hAnsi="Times New Roman"/>
        </w:rPr>
        <w:t>95</w:t>
      </w:r>
      <w:r w:rsidRPr="00554697">
        <w:rPr>
          <w:rFonts w:ascii="Times New Roman" w:hAnsi="Times New Roman"/>
        </w:rPr>
        <w:t xml:space="preserve">% for each student as measured on the ____ assessment </w:t>
      </w:r>
      <w:r w:rsidR="00FB0C61" w:rsidRPr="00554697">
        <w:rPr>
          <w:rFonts w:ascii="Times New Roman" w:hAnsi="Times New Roman"/>
        </w:rPr>
        <w:t>by</w:t>
      </w:r>
      <w:r w:rsidR="007D66EB" w:rsidRPr="00554697">
        <w:rPr>
          <w:rFonts w:ascii="Times New Roman" w:hAnsi="Times New Roman"/>
        </w:rPr>
        <w:t>____</w:t>
      </w:r>
    </w:p>
    <w:p w:rsidR="00FB0C61" w:rsidRPr="00554697" w:rsidRDefault="00C248C7" w:rsidP="00FB0C6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0"/>
        </w:rPr>
      </w:pPr>
      <w:r w:rsidRPr="00554697">
        <w:t xml:space="preserve">Metric - </w:t>
      </w:r>
      <w:r w:rsidR="00FB0C61" w:rsidRPr="00554697">
        <w:rPr>
          <w:rFonts w:ascii="Times New Roman" w:eastAsia="Times New Roman" w:hAnsi="Times New Roman"/>
          <w:szCs w:val="20"/>
        </w:rPr>
        <w:t>Curriculum documents, lesson plans, and innovative classroom strategies for promoting academic achievement through culturally supportive pedagogy and learning</w:t>
      </w:r>
    </w:p>
    <w:p w:rsidR="00C248C7" w:rsidRPr="00554697" w:rsidRDefault="00C248C7" w:rsidP="00C248C7"/>
    <w:p w:rsidR="00C248C7" w:rsidRPr="00554697" w:rsidRDefault="00C248C7" w:rsidP="00C248C7">
      <w:pPr>
        <w:spacing w:after="0"/>
        <w:ind w:firstLine="720"/>
      </w:pPr>
      <w:r w:rsidRPr="00554697">
        <w:t xml:space="preserve">Strategy 1 – </w:t>
      </w:r>
      <w:r w:rsidR="00FB0C61" w:rsidRPr="00554697">
        <w:rPr>
          <w:rFonts w:ascii="Times New Roman" w:hAnsi="Times New Roman"/>
        </w:rPr>
        <w:t>Identify important ideas and essential questions in various disciplines</w:t>
      </w:r>
    </w:p>
    <w:p w:rsidR="00C248C7" w:rsidRPr="00554697" w:rsidRDefault="00C248C7" w:rsidP="00C248C7">
      <w:pPr>
        <w:spacing w:after="0"/>
      </w:pPr>
    </w:p>
    <w:p w:rsidR="00C248C7" w:rsidRPr="00554697" w:rsidRDefault="00C248C7" w:rsidP="00C248C7">
      <w:pPr>
        <w:spacing w:after="0"/>
        <w:ind w:firstLine="720"/>
        <w:rPr>
          <w:rFonts w:ascii="Times New Roman" w:hAnsi="Times New Roman"/>
        </w:rPr>
      </w:pPr>
      <w:r w:rsidRPr="00554697">
        <w:rPr>
          <w:rFonts w:ascii="Times New Roman" w:hAnsi="Times New Roman"/>
        </w:rPr>
        <w:t xml:space="preserve">Strategy 2 </w:t>
      </w:r>
      <w:r w:rsidR="00FB0C61" w:rsidRPr="00554697">
        <w:rPr>
          <w:rFonts w:ascii="Times New Roman" w:hAnsi="Times New Roman"/>
        </w:rPr>
        <w:t>–</w:t>
      </w:r>
      <w:r w:rsidRPr="00554697">
        <w:rPr>
          <w:rFonts w:ascii="Times New Roman" w:hAnsi="Times New Roman"/>
        </w:rPr>
        <w:t xml:space="preserve"> </w:t>
      </w:r>
      <w:r w:rsidR="00FB0C61" w:rsidRPr="00554697">
        <w:rPr>
          <w:rFonts w:ascii="Times New Roman" w:hAnsi="Times New Roman"/>
        </w:rPr>
        <w:t xml:space="preserve">Assess current curriculum for greatest strength </w:t>
      </w:r>
    </w:p>
    <w:p w:rsidR="00C248C7" w:rsidRPr="00554697" w:rsidRDefault="00C248C7" w:rsidP="00C248C7">
      <w:pPr>
        <w:spacing w:after="0"/>
        <w:rPr>
          <w:rFonts w:ascii="Times New Roman" w:hAnsi="Times New Roman"/>
        </w:rPr>
      </w:pPr>
    </w:p>
    <w:p w:rsidR="00C248C7" w:rsidRPr="00554697" w:rsidRDefault="00FB0C61" w:rsidP="00C248C7">
      <w:pPr>
        <w:spacing w:after="0"/>
        <w:ind w:firstLine="720"/>
        <w:rPr>
          <w:rFonts w:ascii="Times New Roman" w:hAnsi="Times New Roman"/>
        </w:rPr>
      </w:pPr>
      <w:r w:rsidRPr="00554697">
        <w:rPr>
          <w:rFonts w:ascii="Times New Roman" w:hAnsi="Times New Roman"/>
        </w:rPr>
        <w:t>Strategy 3</w:t>
      </w:r>
      <w:r w:rsidR="00C248C7" w:rsidRPr="00554697">
        <w:rPr>
          <w:rFonts w:ascii="Times New Roman" w:hAnsi="Times New Roman"/>
        </w:rPr>
        <w:t xml:space="preserve"> </w:t>
      </w:r>
      <w:r w:rsidRPr="00554697">
        <w:rPr>
          <w:rFonts w:ascii="Times New Roman" w:hAnsi="Times New Roman"/>
        </w:rPr>
        <w:t xml:space="preserve">Assess current curriculum for areas that need improvement </w:t>
      </w:r>
    </w:p>
    <w:p w:rsidR="00C248C7" w:rsidRPr="00554697" w:rsidRDefault="00C248C7" w:rsidP="00C248C7">
      <w:pPr>
        <w:spacing w:after="0"/>
        <w:rPr>
          <w:rFonts w:ascii="Times New Roman" w:hAnsi="Times New Roman"/>
        </w:rPr>
      </w:pPr>
    </w:p>
    <w:p w:rsidR="00C248C7" w:rsidRPr="00554697" w:rsidRDefault="00C248C7" w:rsidP="008C5EE9">
      <w:pPr>
        <w:spacing w:after="0"/>
        <w:ind w:left="720"/>
        <w:rPr>
          <w:rFonts w:ascii="Times New Roman" w:hAnsi="Times New Roman"/>
        </w:rPr>
      </w:pPr>
      <w:r w:rsidRPr="00554697">
        <w:rPr>
          <w:rFonts w:ascii="Times New Roman" w:hAnsi="Times New Roman"/>
        </w:rPr>
        <w:t xml:space="preserve">Strategy 4 </w:t>
      </w:r>
      <w:r w:rsidR="00FB0C61" w:rsidRPr="00554697">
        <w:rPr>
          <w:rFonts w:ascii="Times New Roman" w:hAnsi="Times New Roman"/>
        </w:rPr>
        <w:t>–</w:t>
      </w:r>
      <w:r w:rsidRPr="00554697">
        <w:rPr>
          <w:rFonts w:ascii="Times New Roman" w:hAnsi="Times New Roman"/>
        </w:rPr>
        <w:t xml:space="preserve"> </w:t>
      </w:r>
      <w:r w:rsidR="00FB0C61" w:rsidRPr="00554697">
        <w:rPr>
          <w:rFonts w:ascii="Times New Roman" w:hAnsi="Times New Roman"/>
        </w:rPr>
        <w:t>Map the curriculum content aligned with</w:t>
      </w:r>
      <w:r w:rsidR="008C5EE9" w:rsidRPr="00554697">
        <w:rPr>
          <w:rFonts w:ascii="Times New Roman" w:hAnsi="Times New Roman"/>
        </w:rPr>
        <w:t xml:space="preserve"> common core curriculum and current </w:t>
      </w:r>
      <w:r w:rsidR="00FB0C61" w:rsidRPr="00554697">
        <w:rPr>
          <w:rFonts w:ascii="Times New Roman" w:hAnsi="Times New Roman"/>
        </w:rPr>
        <w:t>assessment</w:t>
      </w:r>
      <w:r w:rsidR="008C5EE9" w:rsidRPr="00554697">
        <w:rPr>
          <w:rFonts w:ascii="Times New Roman" w:hAnsi="Times New Roman"/>
        </w:rPr>
        <w:t>s</w:t>
      </w:r>
      <w:r w:rsidR="00FB0C61" w:rsidRPr="00554697">
        <w:rPr>
          <w:rFonts w:ascii="Times New Roman" w:hAnsi="Times New Roman"/>
        </w:rPr>
        <w:t xml:space="preserve"> used for accountability</w:t>
      </w:r>
    </w:p>
    <w:p w:rsidR="00C248C7" w:rsidRPr="00554697" w:rsidRDefault="00C248C7" w:rsidP="00C248C7"/>
    <w:p w:rsidR="00FB0C61" w:rsidRPr="00554697" w:rsidRDefault="00C248C7" w:rsidP="00C248C7">
      <w:r w:rsidRPr="00554697">
        <w:t>Obstacle –</w:t>
      </w:r>
      <w:r w:rsidR="00FB0C61" w:rsidRPr="00554697">
        <w:t xml:space="preserve"> Level of experience of staff </w:t>
      </w:r>
    </w:p>
    <w:p w:rsidR="00C248C7" w:rsidRPr="00554697" w:rsidRDefault="00FB0C61" w:rsidP="00C248C7">
      <w:r w:rsidRPr="00554697">
        <w:t>Resources – Access to district</w:t>
      </w:r>
      <w:r w:rsidR="00103B6B" w:rsidRPr="00554697">
        <w:t>,</w:t>
      </w:r>
      <w:r w:rsidRPr="00554697">
        <w:t xml:space="preserve"> state</w:t>
      </w:r>
      <w:r w:rsidR="00721F05" w:rsidRPr="00554697">
        <w:t>, and university</w:t>
      </w:r>
      <w:r w:rsidRPr="00554697">
        <w:t xml:space="preserve"> assistance and professional consultants</w:t>
      </w:r>
    </w:p>
    <w:p w:rsidR="00C248C7" w:rsidRPr="00554697" w:rsidRDefault="00C248C7" w:rsidP="00C248C7"/>
    <w:p w:rsidR="00721F05" w:rsidRPr="00554697" w:rsidRDefault="00721F05" w:rsidP="00C248C7">
      <w:pPr>
        <w:spacing w:after="0"/>
        <w:rPr>
          <w:b/>
          <w:bCs/>
        </w:rPr>
      </w:pPr>
      <w:r w:rsidRPr="00554697">
        <w:t xml:space="preserve">Competency 2: </w:t>
      </w:r>
      <w:r w:rsidRPr="00554697">
        <w:rPr>
          <w:b/>
          <w:bCs/>
        </w:rPr>
        <w:t>Increase Academic Levels of Students</w:t>
      </w:r>
    </w:p>
    <w:p w:rsidR="00721F05" w:rsidRPr="00554697" w:rsidRDefault="00721F05" w:rsidP="00C248C7">
      <w:pPr>
        <w:spacing w:after="0"/>
      </w:pPr>
    </w:p>
    <w:p w:rsidR="00C248C7" w:rsidRPr="00554697" w:rsidRDefault="00C248C7" w:rsidP="00C248C7">
      <w:pPr>
        <w:spacing w:after="0"/>
      </w:pPr>
      <w:r w:rsidRPr="00554697">
        <w:t>Goal 2 –</w:t>
      </w:r>
      <w:r w:rsidR="007D66EB" w:rsidRPr="00554697">
        <w:t>I</w:t>
      </w:r>
      <w:r w:rsidRPr="00554697">
        <w:t xml:space="preserve">mplement an </w:t>
      </w:r>
      <w:r w:rsidR="00721F05" w:rsidRPr="00554697">
        <w:t>instructional program that increases all students’ academic levels appropriately for their ages as measured by _____assessment by</w:t>
      </w:r>
      <w:r w:rsidR="007D66EB" w:rsidRPr="00554697">
        <w:t>______</w:t>
      </w:r>
      <w:r w:rsidRPr="00554697">
        <w:t xml:space="preserve">. </w:t>
      </w:r>
    </w:p>
    <w:p w:rsidR="00C248C7" w:rsidRPr="00554697" w:rsidRDefault="00C248C7" w:rsidP="00C248C7">
      <w:pPr>
        <w:spacing w:after="0"/>
      </w:pPr>
    </w:p>
    <w:p w:rsidR="00C248C7" w:rsidRPr="00554697" w:rsidRDefault="00721F05" w:rsidP="00C248C7">
      <w:pPr>
        <w:spacing w:after="0"/>
      </w:pPr>
      <w:r w:rsidRPr="00554697">
        <w:lastRenderedPageBreak/>
        <w:t>Metric – 9</w:t>
      </w:r>
      <w:r w:rsidR="00C248C7" w:rsidRPr="00554697">
        <w:t xml:space="preserve">5% </w:t>
      </w:r>
      <w:r w:rsidRPr="00554697">
        <w:t xml:space="preserve">of the students will demonstrate an academic achievement appropriate for their ages </w:t>
      </w:r>
    </w:p>
    <w:p w:rsidR="00721F05" w:rsidRPr="00554697" w:rsidRDefault="00721F05" w:rsidP="00C248C7">
      <w:pPr>
        <w:spacing w:after="0"/>
      </w:pPr>
    </w:p>
    <w:p w:rsidR="00295E8E" w:rsidRPr="00554697" w:rsidRDefault="00BE1110" w:rsidP="00295E8E">
      <w:pPr>
        <w:ind w:left="720"/>
      </w:pPr>
      <w:r w:rsidRPr="00554697">
        <w:t xml:space="preserve">Strategy 1 – </w:t>
      </w:r>
      <w:r w:rsidR="0022665E" w:rsidRPr="00554697">
        <w:t xml:space="preserve">Provide professional development for teachers aimed at the backward design </w:t>
      </w:r>
      <w:r w:rsidR="008E4124" w:rsidRPr="00554697">
        <w:t xml:space="preserve">(performance-based) </w:t>
      </w:r>
      <w:r w:rsidR="0022665E" w:rsidRPr="00554697">
        <w:t>process</w:t>
      </w:r>
    </w:p>
    <w:p w:rsidR="00295E8E" w:rsidRPr="00554697" w:rsidRDefault="00295E8E" w:rsidP="00BE1110">
      <w:pPr>
        <w:ind w:left="720"/>
      </w:pPr>
      <w:r w:rsidRPr="00554697">
        <w:t xml:space="preserve">Strategy 2: </w:t>
      </w:r>
      <w:r w:rsidR="00D002AC" w:rsidRPr="00554697">
        <w:t>Include non-instructional roles for staff that provide for continuous learning, troubleshooting, improvement planning, and examination of achievement results</w:t>
      </w:r>
      <w:r w:rsidR="00E10492" w:rsidRPr="00554697">
        <w:t>.</w:t>
      </w:r>
    </w:p>
    <w:p w:rsidR="008C5EE9" w:rsidRPr="00554697" w:rsidRDefault="00BE1110" w:rsidP="00BE1110">
      <w:r w:rsidRPr="00554697">
        <w:t>Obstacle –</w:t>
      </w:r>
      <w:r w:rsidR="008C5EE9" w:rsidRPr="00554697">
        <w:t>Time to provide support and professional development to teachers</w:t>
      </w:r>
    </w:p>
    <w:p w:rsidR="00C53FD4" w:rsidRPr="00554697" w:rsidRDefault="00BE1110" w:rsidP="00C248C7">
      <w:r w:rsidRPr="00554697">
        <w:t>Resources – Partner with</w:t>
      </w:r>
      <w:r w:rsidR="008C5EE9" w:rsidRPr="00554697">
        <w:t xml:space="preserve"> district, state and consultants to provide job-embedded professional development</w:t>
      </w:r>
      <w:r w:rsidRPr="00554697">
        <w:t>.</w:t>
      </w:r>
    </w:p>
    <w:p w:rsidR="00D002AC" w:rsidRPr="00554697" w:rsidRDefault="00D002AC" w:rsidP="00C248C7">
      <w:pPr>
        <w:rPr>
          <w:b/>
          <w:bCs/>
        </w:rPr>
      </w:pPr>
    </w:p>
    <w:p w:rsidR="00C53FD4" w:rsidRPr="00554697" w:rsidRDefault="00C53FD4" w:rsidP="00C248C7">
      <w:r w:rsidRPr="00554697">
        <w:rPr>
          <w:b/>
          <w:bCs/>
        </w:rPr>
        <w:t>Competency 3: Establish Culturally Supportive Learning Environments</w:t>
      </w:r>
    </w:p>
    <w:p w:rsidR="00A2362B" w:rsidRPr="00554697" w:rsidRDefault="00C248C7" w:rsidP="00554697">
      <w:pPr>
        <w:rPr>
          <w:rFonts w:ascii="Times New Roman" w:eastAsia="Times New Roman" w:hAnsi="Times New Roman"/>
        </w:rPr>
      </w:pPr>
      <w:r w:rsidRPr="00554697">
        <w:t>Goal 3 –</w:t>
      </w:r>
      <w:r w:rsidR="007D66EB" w:rsidRPr="00554697">
        <w:t>D</w:t>
      </w:r>
      <w:r w:rsidR="00A2362B" w:rsidRPr="00554697">
        <w:t>etermine and implement</w:t>
      </w:r>
      <w:r w:rsidR="00A2362B" w:rsidRPr="00554697">
        <w:rPr>
          <w:b/>
        </w:rPr>
        <w:t xml:space="preserve"> </w:t>
      </w:r>
      <w:r w:rsidR="00A2362B" w:rsidRPr="00554697">
        <w:rPr>
          <w:rFonts w:ascii="Times New Roman" w:eastAsia="Times New Roman" w:hAnsi="Times New Roman"/>
          <w:szCs w:val="20"/>
        </w:rPr>
        <w:t xml:space="preserve">effective strategies that allow all </w:t>
      </w:r>
      <w:r w:rsidR="00A2362B" w:rsidRPr="00554697">
        <w:rPr>
          <w:rFonts w:ascii="Times New Roman" w:eastAsia="Times New Roman" w:hAnsi="Times New Roman"/>
        </w:rPr>
        <w:t xml:space="preserve">students to develop </w:t>
      </w:r>
      <w:bookmarkStart w:id="0" w:name="_GoBack"/>
      <w:bookmarkEnd w:id="0"/>
      <w:r w:rsidR="00A2362B" w:rsidRPr="00554697">
        <w:rPr>
          <w:rFonts w:ascii="Times New Roman" w:eastAsia="Times New Roman" w:hAnsi="Times New Roman"/>
        </w:rPr>
        <w:t xml:space="preserve">empathy for others </w:t>
      </w:r>
      <w:r w:rsidR="00DC44B5" w:rsidRPr="00554697">
        <w:rPr>
          <w:rFonts w:ascii="Times New Roman" w:eastAsia="Times New Roman" w:hAnsi="Times New Roman"/>
        </w:rPr>
        <w:t>a</w:t>
      </w:r>
      <w:r w:rsidR="00E10492" w:rsidRPr="00554697">
        <w:rPr>
          <w:rFonts w:ascii="Times New Roman" w:eastAsia="Times New Roman" w:hAnsi="Times New Roman"/>
        </w:rPr>
        <w:t>s measured by a 75% decrease in office referrals, suspension</w:t>
      </w:r>
      <w:r w:rsidR="00DC44B5" w:rsidRPr="00554697">
        <w:rPr>
          <w:rFonts w:ascii="Times New Roman" w:eastAsia="Times New Roman" w:hAnsi="Times New Roman"/>
        </w:rPr>
        <w:t>s, and expulsions by</w:t>
      </w:r>
      <w:r w:rsidR="007D66EB" w:rsidRPr="00554697">
        <w:rPr>
          <w:rFonts w:ascii="Times New Roman" w:eastAsia="Times New Roman" w:hAnsi="Times New Roman"/>
        </w:rPr>
        <w:t>______</w:t>
      </w:r>
      <w:r w:rsidR="00DC44B5" w:rsidRPr="00554697">
        <w:rPr>
          <w:rFonts w:ascii="Times New Roman" w:eastAsia="Times New Roman" w:hAnsi="Times New Roman"/>
        </w:rPr>
        <w:t>.</w:t>
      </w:r>
      <w:r w:rsidR="00A2362B" w:rsidRPr="00554697">
        <w:rPr>
          <w:rFonts w:ascii="Times New Roman" w:eastAsia="Times New Roman" w:hAnsi="Times New Roman"/>
        </w:rPr>
        <w:t xml:space="preserve"> </w:t>
      </w:r>
    </w:p>
    <w:p w:rsidR="00A2362B" w:rsidRPr="00554697" w:rsidRDefault="00A2362B" w:rsidP="00C248C7">
      <w:pPr>
        <w:rPr>
          <w:b/>
        </w:rPr>
      </w:pPr>
    </w:p>
    <w:p w:rsidR="00C248C7" w:rsidRPr="00554697" w:rsidRDefault="00C248C7" w:rsidP="00C248C7">
      <w:r w:rsidRPr="00554697">
        <w:t>Metric – 75%</w:t>
      </w:r>
      <w:r w:rsidR="00A2362B" w:rsidRPr="00554697">
        <w:t xml:space="preserve"> decrease in disruptive activities in the classrooms and throughout the facility </w:t>
      </w:r>
    </w:p>
    <w:p w:rsidR="0022665E" w:rsidRPr="00554697" w:rsidRDefault="0022665E" w:rsidP="0022665E">
      <w:pPr>
        <w:spacing w:after="0"/>
        <w:ind w:left="720"/>
      </w:pPr>
      <w:r w:rsidRPr="00554697">
        <w:t xml:space="preserve">Strategy 1 – Increase students’ academic self- confidence after receiving an instructional program aimed at understanding and transfer. </w:t>
      </w:r>
    </w:p>
    <w:p w:rsidR="0022665E" w:rsidRPr="00554697" w:rsidRDefault="0022665E" w:rsidP="0022665E">
      <w:pPr>
        <w:spacing w:after="0"/>
      </w:pPr>
    </w:p>
    <w:p w:rsidR="0022665E" w:rsidRPr="00554697" w:rsidRDefault="00651A39" w:rsidP="0022665E">
      <w:pPr>
        <w:spacing w:after="0"/>
        <w:ind w:left="720"/>
      </w:pPr>
      <w:r w:rsidRPr="00554697">
        <w:t>Strategy 1</w:t>
      </w:r>
      <w:r w:rsidR="0022665E" w:rsidRPr="00554697">
        <w:t xml:space="preserve"> – </w:t>
      </w:r>
      <w:r w:rsidR="007D66EB" w:rsidRPr="00554697">
        <w:t xml:space="preserve">Incorporate positive behavior </w:t>
      </w:r>
      <w:r w:rsidR="00A2362B" w:rsidRPr="00554697">
        <w:t>strategies throughout the learning program</w:t>
      </w:r>
    </w:p>
    <w:p w:rsidR="00A2362B" w:rsidRPr="00554697" w:rsidRDefault="00A2362B" w:rsidP="0022665E">
      <w:pPr>
        <w:spacing w:after="0"/>
        <w:ind w:left="720"/>
      </w:pPr>
    </w:p>
    <w:p w:rsidR="007D66EB" w:rsidRPr="00554697" w:rsidRDefault="00651A39" w:rsidP="00651A39">
      <w:pPr>
        <w:spacing w:after="0"/>
        <w:ind w:left="720"/>
      </w:pPr>
      <w:r w:rsidRPr="00554697">
        <w:t>Strategy 2</w:t>
      </w:r>
      <w:r w:rsidR="00A2362B" w:rsidRPr="00554697">
        <w:t>: – Increase students’ self-concept by learning of their various cultural heritages</w:t>
      </w:r>
      <w:r w:rsidRPr="00554697">
        <w:t xml:space="preserve"> through the instructional program designed by the </w:t>
      </w:r>
      <w:r w:rsidR="007D66EB" w:rsidRPr="00554697">
        <w:t>cultural institutions, the district, and state</w:t>
      </w:r>
    </w:p>
    <w:p w:rsidR="00651A39" w:rsidRPr="00554697" w:rsidRDefault="00651A39" w:rsidP="00651A39">
      <w:pPr>
        <w:spacing w:after="0"/>
        <w:ind w:left="720"/>
      </w:pPr>
    </w:p>
    <w:p w:rsidR="0022665E" w:rsidRPr="00554697" w:rsidRDefault="0022665E" w:rsidP="0022665E">
      <w:r w:rsidRPr="00554697">
        <w:t xml:space="preserve">Obstacle – </w:t>
      </w:r>
      <w:r w:rsidR="00651A39" w:rsidRPr="00554697">
        <w:t xml:space="preserve">Lack of awareness and knowledge of teachers </w:t>
      </w:r>
    </w:p>
    <w:p w:rsidR="0022665E" w:rsidRPr="00554697" w:rsidRDefault="0022665E" w:rsidP="0022665E">
      <w:pPr>
        <w:spacing w:after="0"/>
      </w:pPr>
      <w:r w:rsidRPr="00554697">
        <w:t xml:space="preserve"> Resource - Partner with institutional resources in </w:t>
      </w:r>
      <w:r w:rsidR="007D66EB" w:rsidRPr="00554697">
        <w:t>district, museum and state</w:t>
      </w:r>
      <w:r w:rsidR="00651A39" w:rsidRPr="00554697">
        <w:t>.</w:t>
      </w:r>
    </w:p>
    <w:p w:rsidR="0022665E" w:rsidRPr="00554697" w:rsidRDefault="0022665E" w:rsidP="00C248C7"/>
    <w:p w:rsidR="00B403B4" w:rsidRPr="00554697" w:rsidRDefault="00B403B4" w:rsidP="00C248C7">
      <w:pPr>
        <w:spacing w:after="0"/>
      </w:pPr>
      <w:r w:rsidRPr="00554697">
        <w:t xml:space="preserve">Competency 4: </w:t>
      </w:r>
      <w:r w:rsidRPr="00554697">
        <w:rPr>
          <w:b/>
          <w:bCs/>
        </w:rPr>
        <w:t>Maintain High Expectations for Achievement</w:t>
      </w:r>
    </w:p>
    <w:p w:rsidR="00250C3B" w:rsidRPr="00554697" w:rsidRDefault="00250C3B" w:rsidP="00C248C7">
      <w:pPr>
        <w:spacing w:after="0"/>
      </w:pPr>
    </w:p>
    <w:p w:rsidR="00B403B4" w:rsidRPr="00554697" w:rsidRDefault="00C248C7" w:rsidP="00C248C7">
      <w:pPr>
        <w:spacing w:after="0"/>
        <w:rPr>
          <w:rFonts w:cs="Arial"/>
          <w:szCs w:val="26"/>
        </w:rPr>
      </w:pPr>
      <w:r w:rsidRPr="00554697">
        <w:t>Goal 4 –</w:t>
      </w:r>
      <w:r w:rsidR="007D66EB" w:rsidRPr="00554697">
        <w:rPr>
          <w:rFonts w:cs="Arial"/>
          <w:szCs w:val="26"/>
        </w:rPr>
        <w:t>P</w:t>
      </w:r>
      <w:r w:rsidR="00250C3B" w:rsidRPr="00554697">
        <w:rPr>
          <w:rFonts w:cs="Arial"/>
          <w:szCs w:val="26"/>
        </w:rPr>
        <w:t xml:space="preserve">rovide </w:t>
      </w:r>
      <w:r w:rsidR="00B403B4" w:rsidRPr="00554697">
        <w:t xml:space="preserve">challenging coursework and experiences that are consistent with </w:t>
      </w:r>
      <w:r w:rsidR="007D66EB" w:rsidRPr="00554697">
        <w:t>district and state</w:t>
      </w:r>
      <w:r w:rsidR="00B403B4" w:rsidRPr="00554697">
        <w:t xml:space="preserve"> requirements</w:t>
      </w:r>
      <w:r w:rsidR="00B403B4" w:rsidRPr="00554697">
        <w:rPr>
          <w:rFonts w:cs="Arial"/>
          <w:szCs w:val="26"/>
        </w:rPr>
        <w:t xml:space="preserve"> as measured by a minimum of a 95% achievement rate by </w:t>
      </w:r>
      <w:r w:rsidR="00881769" w:rsidRPr="00554697">
        <w:rPr>
          <w:rFonts w:cs="Arial"/>
          <w:szCs w:val="26"/>
        </w:rPr>
        <w:t>each student as m</w:t>
      </w:r>
      <w:r w:rsidR="007D66EB" w:rsidRPr="00554697">
        <w:rPr>
          <w:rFonts w:cs="Arial"/>
          <w:szCs w:val="26"/>
        </w:rPr>
        <w:t>easured on the ____assessment by___________</w:t>
      </w:r>
      <w:r w:rsidR="00881769" w:rsidRPr="00554697">
        <w:rPr>
          <w:rFonts w:cs="Arial"/>
          <w:szCs w:val="26"/>
        </w:rPr>
        <w:t xml:space="preserve">. </w:t>
      </w:r>
    </w:p>
    <w:p w:rsidR="00651A39" w:rsidRPr="00554697" w:rsidRDefault="00651A39" w:rsidP="00C248C7">
      <w:pPr>
        <w:spacing w:after="0"/>
        <w:rPr>
          <w:rFonts w:cs="Arial"/>
          <w:szCs w:val="26"/>
        </w:rPr>
      </w:pPr>
    </w:p>
    <w:p w:rsidR="00C248C7" w:rsidRPr="00554697" w:rsidRDefault="00651A39" w:rsidP="00C248C7">
      <w:pPr>
        <w:widowControl w:val="0"/>
        <w:autoSpaceDE w:val="0"/>
        <w:autoSpaceDN w:val="0"/>
        <w:adjustRightInd w:val="0"/>
        <w:spacing w:after="0" w:line="300" w:lineRule="atLeast"/>
        <w:rPr>
          <w:rFonts w:cs="Arial"/>
          <w:szCs w:val="26"/>
        </w:rPr>
      </w:pPr>
      <w:r w:rsidRPr="00554697">
        <w:rPr>
          <w:rFonts w:cs="Arial"/>
          <w:szCs w:val="26"/>
        </w:rPr>
        <w:tab/>
      </w:r>
      <w:r w:rsidRPr="00554697">
        <w:rPr>
          <w:rFonts w:cs="Arial"/>
          <w:szCs w:val="26"/>
        </w:rPr>
        <w:tab/>
      </w:r>
    </w:p>
    <w:p w:rsidR="00881769" w:rsidRPr="00554697" w:rsidRDefault="00BE7585" w:rsidP="00D002AC">
      <w:pPr>
        <w:ind w:left="720"/>
      </w:pPr>
      <w:r w:rsidRPr="00554697">
        <w:rPr>
          <w:rFonts w:cs="Arial"/>
          <w:szCs w:val="26"/>
        </w:rPr>
        <w:lastRenderedPageBreak/>
        <w:t>Strategy 1</w:t>
      </w:r>
      <w:r w:rsidRPr="00554697">
        <w:t>– Design and implement curriculum that addresses Response to Intervention and Universal Design for Learning</w:t>
      </w:r>
    </w:p>
    <w:p w:rsidR="00C248C7" w:rsidRPr="00554697" w:rsidRDefault="00C248C7" w:rsidP="00BE7585">
      <w:pPr>
        <w:widowControl w:val="0"/>
        <w:autoSpaceDE w:val="0"/>
        <w:autoSpaceDN w:val="0"/>
        <w:adjustRightInd w:val="0"/>
        <w:spacing w:after="0" w:line="300" w:lineRule="atLeast"/>
        <w:ind w:left="720"/>
        <w:rPr>
          <w:rFonts w:cs="Arial"/>
          <w:szCs w:val="26"/>
        </w:rPr>
      </w:pPr>
      <w:r w:rsidRPr="00554697">
        <w:rPr>
          <w:rFonts w:cs="Arial"/>
          <w:szCs w:val="26"/>
        </w:rPr>
        <w:t>Strategy</w:t>
      </w:r>
      <w:r w:rsidR="00D002AC" w:rsidRPr="00554697">
        <w:rPr>
          <w:rFonts w:cs="Arial"/>
          <w:szCs w:val="26"/>
        </w:rPr>
        <w:t xml:space="preserve"> 2</w:t>
      </w:r>
      <w:r w:rsidR="00250C3B" w:rsidRPr="00554697">
        <w:rPr>
          <w:rFonts w:cs="Arial"/>
          <w:szCs w:val="26"/>
        </w:rPr>
        <w:t xml:space="preserve"> – Provid</w:t>
      </w:r>
      <w:r w:rsidRPr="00554697">
        <w:rPr>
          <w:rFonts w:cs="Arial"/>
          <w:szCs w:val="26"/>
        </w:rPr>
        <w:t xml:space="preserve">e a financial literacy workshop </w:t>
      </w:r>
      <w:r w:rsidR="00BE7585" w:rsidRPr="00554697">
        <w:rPr>
          <w:rFonts w:cs="Arial"/>
          <w:szCs w:val="26"/>
        </w:rPr>
        <w:t xml:space="preserve">for students and staff </w:t>
      </w:r>
      <w:r w:rsidRPr="00554697">
        <w:rPr>
          <w:rFonts w:cs="Arial"/>
          <w:szCs w:val="26"/>
        </w:rPr>
        <w:t>similar to National's SmartEdge Financial Literacy Program</w:t>
      </w:r>
      <w:r w:rsidR="00BE7585" w:rsidRPr="00554697">
        <w:rPr>
          <w:rFonts w:cs="Arial"/>
          <w:szCs w:val="26"/>
        </w:rPr>
        <w:t xml:space="preserve"> sponsored by PNC Bank’s Office of Community Relations</w:t>
      </w:r>
      <w:r w:rsidRPr="00554697">
        <w:rPr>
          <w:rFonts w:cs="Arial"/>
          <w:szCs w:val="26"/>
        </w:rPr>
        <w:t xml:space="preserve"> </w:t>
      </w:r>
      <w:r w:rsidR="00E10492" w:rsidRPr="00554697">
        <w:rPr>
          <w:rFonts w:cs="Arial"/>
          <w:szCs w:val="26"/>
        </w:rPr>
        <w:t>to include basic banking, credit management, savings and investing.  </w:t>
      </w:r>
    </w:p>
    <w:p w:rsidR="00C248C7" w:rsidRPr="00554697" w:rsidRDefault="00C248C7" w:rsidP="00C248C7">
      <w:pPr>
        <w:widowControl w:val="0"/>
        <w:autoSpaceDE w:val="0"/>
        <w:autoSpaceDN w:val="0"/>
        <w:adjustRightInd w:val="0"/>
        <w:spacing w:after="0" w:line="300" w:lineRule="atLeast"/>
        <w:rPr>
          <w:rFonts w:cs="Arial"/>
          <w:szCs w:val="26"/>
        </w:rPr>
      </w:pPr>
    </w:p>
    <w:p w:rsidR="00C248C7" w:rsidRPr="00554697" w:rsidRDefault="00C248C7" w:rsidP="00C248C7">
      <w:pPr>
        <w:widowControl w:val="0"/>
        <w:autoSpaceDE w:val="0"/>
        <w:autoSpaceDN w:val="0"/>
        <w:adjustRightInd w:val="0"/>
        <w:spacing w:after="0" w:line="300" w:lineRule="atLeast"/>
      </w:pPr>
      <w:r w:rsidRPr="00554697">
        <w:rPr>
          <w:rFonts w:cs="Arial"/>
          <w:szCs w:val="26"/>
        </w:rPr>
        <w:t>Metric – Pre and Post assessment at the workshops</w:t>
      </w:r>
      <w:r w:rsidR="00BE7585" w:rsidRPr="00554697">
        <w:rPr>
          <w:rFonts w:cs="Arial"/>
          <w:szCs w:val="26"/>
        </w:rPr>
        <w:t xml:space="preserve"> and implementation into the curriculum at each grade level</w:t>
      </w:r>
      <w:r w:rsidRPr="00554697">
        <w:rPr>
          <w:rFonts w:cs="Arial"/>
          <w:szCs w:val="26"/>
        </w:rPr>
        <w:t xml:space="preserve"> </w:t>
      </w:r>
    </w:p>
    <w:p w:rsidR="00C248C7" w:rsidRPr="00554697" w:rsidRDefault="00C248C7" w:rsidP="00C248C7">
      <w:r w:rsidRPr="00554697">
        <w:t xml:space="preserve"> </w:t>
      </w:r>
    </w:p>
    <w:p w:rsidR="00C248C7" w:rsidRPr="00554697" w:rsidRDefault="00C248C7" w:rsidP="00C248C7">
      <w:r w:rsidRPr="00554697">
        <w:t>Obstacle –</w:t>
      </w:r>
      <w:r w:rsidR="00BE7585" w:rsidRPr="00554697">
        <w:t xml:space="preserve">Availability of </w:t>
      </w:r>
      <w:r w:rsidR="000B76D7" w:rsidRPr="00554697">
        <w:t xml:space="preserve">time and </w:t>
      </w:r>
      <w:r w:rsidR="00BE7585" w:rsidRPr="00554697">
        <w:t>resources</w:t>
      </w:r>
      <w:r w:rsidRPr="00554697">
        <w:t xml:space="preserve"> </w:t>
      </w:r>
    </w:p>
    <w:p w:rsidR="00C248C7" w:rsidRPr="00554697" w:rsidRDefault="00C248C7" w:rsidP="00C248C7">
      <w:r w:rsidRPr="00554697">
        <w:t xml:space="preserve">Resources </w:t>
      </w:r>
      <w:r w:rsidR="00BE7585" w:rsidRPr="00554697">
        <w:t>–</w:t>
      </w:r>
      <w:r w:rsidRPr="00554697">
        <w:t xml:space="preserve"> </w:t>
      </w:r>
      <w:r w:rsidRPr="00554697">
        <w:rPr>
          <w:rFonts w:cs="Arial"/>
          <w:szCs w:val="26"/>
        </w:rPr>
        <w:t>Partner</w:t>
      </w:r>
      <w:r w:rsidR="00BE7585" w:rsidRPr="00554697">
        <w:rPr>
          <w:rFonts w:cs="Arial"/>
          <w:szCs w:val="26"/>
        </w:rPr>
        <w:t xml:space="preserve">ship </w:t>
      </w:r>
      <w:r w:rsidRPr="00554697">
        <w:rPr>
          <w:rFonts w:cs="Arial"/>
          <w:szCs w:val="26"/>
        </w:rPr>
        <w:t xml:space="preserve">with PNC Bank and </w:t>
      </w:r>
      <w:r w:rsidR="00BE7585" w:rsidRPr="00554697">
        <w:rPr>
          <w:rFonts w:cs="Arial"/>
          <w:szCs w:val="26"/>
        </w:rPr>
        <w:t xml:space="preserve">Learning Inc. </w:t>
      </w:r>
      <w:r w:rsidR="00BE3CA6" w:rsidRPr="00554697">
        <w:rPr>
          <w:rFonts w:cs="Arial"/>
          <w:szCs w:val="26"/>
        </w:rPr>
        <w:t>to implement during the school day</w:t>
      </w:r>
    </w:p>
    <w:p w:rsidR="00046970" w:rsidRPr="00554697" w:rsidRDefault="00046970" w:rsidP="00C248C7">
      <w:pPr>
        <w:spacing w:after="0"/>
      </w:pPr>
    </w:p>
    <w:p w:rsidR="00046970" w:rsidRPr="00554697" w:rsidRDefault="00046970" w:rsidP="00C248C7">
      <w:pPr>
        <w:spacing w:after="0"/>
      </w:pPr>
      <w:r w:rsidRPr="00554697">
        <w:t xml:space="preserve">Competency 5: </w:t>
      </w:r>
      <w:r w:rsidRPr="00554697">
        <w:rPr>
          <w:b/>
          <w:bCs/>
        </w:rPr>
        <w:t>Design Tests, Measurements, and Assessments for Achievement Equity</w:t>
      </w:r>
    </w:p>
    <w:p w:rsidR="00046970" w:rsidRPr="00554697" w:rsidRDefault="00046970" w:rsidP="00C248C7">
      <w:pPr>
        <w:spacing w:after="0"/>
      </w:pPr>
    </w:p>
    <w:p w:rsidR="00C248C7" w:rsidRPr="00554697" w:rsidRDefault="00C248C7" w:rsidP="00C248C7">
      <w:pPr>
        <w:spacing w:after="0"/>
      </w:pPr>
      <w:r w:rsidRPr="00554697">
        <w:t>Goal 5 –</w:t>
      </w:r>
      <w:r w:rsidR="00554697" w:rsidRPr="00554697">
        <w:t>U</w:t>
      </w:r>
      <w:r w:rsidR="00046970" w:rsidRPr="00554697">
        <w:t>tilize</w:t>
      </w:r>
      <w:r w:rsidR="007C1501" w:rsidRPr="00554697">
        <w:t>s</w:t>
      </w:r>
      <w:r w:rsidR="00046970" w:rsidRPr="00554697">
        <w:t xml:space="preserve"> tests, measurements, and assessments to access information and prepare for instruction across all content areas by</w:t>
      </w:r>
      <w:r w:rsidR="007D66EB" w:rsidRPr="00554697">
        <w:t>__________</w:t>
      </w:r>
      <w:r w:rsidR="00046970" w:rsidRPr="00554697">
        <w:t xml:space="preserve">. </w:t>
      </w:r>
    </w:p>
    <w:p w:rsidR="00C248C7" w:rsidRPr="00554697" w:rsidRDefault="00C248C7" w:rsidP="00C248C7">
      <w:pPr>
        <w:spacing w:after="0"/>
      </w:pPr>
    </w:p>
    <w:p w:rsidR="00C248C7" w:rsidRPr="00554697" w:rsidRDefault="00C248C7" w:rsidP="007D66EB">
      <w:pPr>
        <w:spacing w:after="0"/>
      </w:pPr>
      <w:r w:rsidRPr="00554697">
        <w:t xml:space="preserve">Metric – </w:t>
      </w:r>
      <w:r w:rsidR="007C1501" w:rsidRPr="00554697">
        <w:t xml:space="preserve">An increase of at least 95% achievement by each student on ___________assessments by </w:t>
      </w:r>
      <w:r w:rsidR="007D66EB" w:rsidRPr="00554697">
        <w:t>____________</w:t>
      </w:r>
    </w:p>
    <w:p w:rsidR="007D66EB" w:rsidRPr="00554697" w:rsidRDefault="007D66EB" w:rsidP="007D66EB">
      <w:pPr>
        <w:spacing w:after="0"/>
      </w:pPr>
    </w:p>
    <w:p w:rsidR="00046970" w:rsidRPr="00554697" w:rsidRDefault="00C248C7" w:rsidP="00C248C7">
      <w:pPr>
        <w:ind w:left="720"/>
      </w:pPr>
      <w:r w:rsidRPr="00554697">
        <w:t xml:space="preserve">Strategy </w:t>
      </w:r>
      <w:r w:rsidR="00046970" w:rsidRPr="00554697">
        <w:t>1:</w:t>
      </w:r>
      <w:r w:rsidRPr="00554697">
        <w:t xml:space="preserve">– </w:t>
      </w:r>
      <w:r w:rsidR="00046970" w:rsidRPr="00554697">
        <w:t xml:space="preserve">Provide common rubrics and agreed-upon performance standards to de-personalize teaching. </w:t>
      </w:r>
    </w:p>
    <w:p w:rsidR="00046970" w:rsidRPr="00554697" w:rsidRDefault="00046970" w:rsidP="00C248C7">
      <w:pPr>
        <w:ind w:left="720"/>
      </w:pPr>
      <w:r w:rsidRPr="00554697">
        <w:t xml:space="preserve">Strategy 2: </w:t>
      </w:r>
      <w:r w:rsidR="007C1501" w:rsidRPr="00554697">
        <w:t>Provide a variety of ways for students to demonstrate mastery of curriculum content.</w:t>
      </w:r>
    </w:p>
    <w:p w:rsidR="00046970" w:rsidRPr="00554697" w:rsidRDefault="00046970" w:rsidP="00C248C7">
      <w:pPr>
        <w:ind w:left="720"/>
      </w:pPr>
    </w:p>
    <w:p w:rsidR="00C248C7" w:rsidRPr="00554697" w:rsidRDefault="00C248C7" w:rsidP="00C248C7">
      <w:r w:rsidRPr="00554697">
        <w:t xml:space="preserve">Obstacle – </w:t>
      </w:r>
      <w:r w:rsidR="007C1501" w:rsidRPr="00554697">
        <w:t xml:space="preserve">Need to design an assessment program </w:t>
      </w:r>
    </w:p>
    <w:p w:rsidR="00C248C7" w:rsidRPr="00554697" w:rsidRDefault="00E10492" w:rsidP="00C248C7">
      <w:r w:rsidRPr="00554697">
        <w:t>Resources - Support provided by</w:t>
      </w:r>
      <w:r w:rsidR="007D66EB" w:rsidRPr="00554697">
        <w:t xml:space="preserve"> district, state</w:t>
      </w:r>
      <w:r w:rsidRPr="00554697">
        <w:t xml:space="preserve">, and consultants.  </w:t>
      </w:r>
    </w:p>
    <w:p w:rsidR="009F728A" w:rsidRPr="00554697" w:rsidRDefault="009F728A"/>
    <w:sectPr w:rsidR="009F728A" w:rsidRPr="00554697" w:rsidSect="007D66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27" w:rsidRDefault="00AD0127" w:rsidP="0013472E">
      <w:pPr>
        <w:spacing w:after="0"/>
      </w:pPr>
      <w:r>
        <w:separator/>
      </w:r>
    </w:p>
  </w:endnote>
  <w:endnote w:type="continuationSeparator" w:id="0">
    <w:p w:rsidR="00AD0127" w:rsidRDefault="00AD0127" w:rsidP="001347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27" w:rsidRDefault="00AD0127" w:rsidP="0013472E">
      <w:pPr>
        <w:spacing w:after="0"/>
      </w:pPr>
      <w:r>
        <w:separator/>
      </w:r>
    </w:p>
  </w:footnote>
  <w:footnote w:type="continuationSeparator" w:id="0">
    <w:p w:rsidR="00AD0127" w:rsidRDefault="00AD0127" w:rsidP="001347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0EF"/>
    <w:multiLevelType w:val="hybridMultilevel"/>
    <w:tmpl w:val="CD4A3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C7"/>
    <w:rsid w:val="00046970"/>
    <w:rsid w:val="000B76D7"/>
    <w:rsid w:val="00103B6B"/>
    <w:rsid w:val="0013472E"/>
    <w:rsid w:val="00183A14"/>
    <w:rsid w:val="0022665E"/>
    <w:rsid w:val="00250C3B"/>
    <w:rsid w:val="00295E8E"/>
    <w:rsid w:val="00554697"/>
    <w:rsid w:val="00567608"/>
    <w:rsid w:val="0057729B"/>
    <w:rsid w:val="00651A39"/>
    <w:rsid w:val="00721F05"/>
    <w:rsid w:val="007C1501"/>
    <w:rsid w:val="007D66EB"/>
    <w:rsid w:val="00881769"/>
    <w:rsid w:val="008C5EE9"/>
    <w:rsid w:val="008E4124"/>
    <w:rsid w:val="009F728A"/>
    <w:rsid w:val="00A13EC3"/>
    <w:rsid w:val="00A2362B"/>
    <w:rsid w:val="00A80192"/>
    <w:rsid w:val="00AD0127"/>
    <w:rsid w:val="00AE0F4C"/>
    <w:rsid w:val="00B403B4"/>
    <w:rsid w:val="00BC6D04"/>
    <w:rsid w:val="00BE1110"/>
    <w:rsid w:val="00BE3CA6"/>
    <w:rsid w:val="00BE7585"/>
    <w:rsid w:val="00C248C7"/>
    <w:rsid w:val="00C52DAE"/>
    <w:rsid w:val="00C53FD4"/>
    <w:rsid w:val="00D002AC"/>
    <w:rsid w:val="00D131A8"/>
    <w:rsid w:val="00DC44B5"/>
    <w:rsid w:val="00E10492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C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472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7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472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9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C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472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7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472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9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cp:lastPrinted>2011-10-10T03:08:00Z</cp:lastPrinted>
  <dcterms:created xsi:type="dcterms:W3CDTF">2012-01-23T23:41:00Z</dcterms:created>
  <dcterms:modified xsi:type="dcterms:W3CDTF">2012-01-23T23:41:00Z</dcterms:modified>
</cp:coreProperties>
</file>