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936"/>
        <w:gridCol w:w="90"/>
      </w:tblGrid>
      <w:tr w:rsidR="00DA0AFB" w:rsidRPr="00DA0AFB" w:rsidTr="00DA0AFB">
        <w:trPr>
          <w:tblCellSpacing w:w="0" w:type="dxa"/>
        </w:trPr>
        <w:tc>
          <w:tcPr>
            <w:tcW w:w="0" w:type="auto"/>
            <w:tcMar>
              <w:top w:w="15" w:type="dxa"/>
              <w:left w:w="15" w:type="dxa"/>
              <w:bottom w:w="15" w:type="dxa"/>
              <w:right w:w="15" w:type="dxa"/>
            </w:tcMar>
            <w:vAlign w:val="center"/>
            <w:hideMark/>
          </w:tcPr>
          <w:tbl>
            <w:tblPr>
              <w:tblW w:w="5000" w:type="pct"/>
              <w:jc w:val="center"/>
              <w:tblCellMar>
                <w:left w:w="0" w:type="dxa"/>
                <w:right w:w="0" w:type="dxa"/>
              </w:tblCellMar>
              <w:tblLook w:val="04A0" w:firstRow="1" w:lastRow="0" w:firstColumn="1" w:lastColumn="0" w:noHBand="0" w:noVBand="1"/>
            </w:tblPr>
            <w:tblGrid>
              <w:gridCol w:w="8906"/>
            </w:tblGrid>
            <w:tr w:rsidR="00DA0AFB" w:rsidRPr="00DA0AFB">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06"/>
                  </w:tblGrid>
                  <w:tr w:rsidR="00DA0AFB" w:rsidRPr="00DA0AFB">
                    <w:trPr>
                      <w:trHeight w:val="1500"/>
                      <w:jc w:val="center"/>
                    </w:trPr>
                    <w:tc>
                      <w:tcPr>
                        <w:tcW w:w="0" w:type="auto"/>
                        <w:shd w:val="clear" w:color="auto" w:fill="FFFFFF"/>
                        <w:hideMark/>
                      </w:tcPr>
                      <w:tbl>
                        <w:tblPr>
                          <w:tblW w:w="5000" w:type="pct"/>
                          <w:shd w:val="clear" w:color="auto" w:fill="FFFFFF"/>
                          <w:tblCellMar>
                            <w:left w:w="0" w:type="dxa"/>
                            <w:right w:w="0" w:type="dxa"/>
                          </w:tblCellMar>
                          <w:tblLook w:val="04A0" w:firstRow="1" w:lastRow="0" w:firstColumn="1" w:lastColumn="0" w:noHBand="0" w:noVBand="1"/>
                        </w:tblPr>
                        <w:tblGrid>
                          <w:gridCol w:w="8906"/>
                        </w:tblGrid>
                        <w:tr w:rsidR="00DA0AFB" w:rsidRPr="00DA0AFB">
                          <w:trPr>
                            <w:trHeight w:val="150"/>
                          </w:trPr>
                          <w:tc>
                            <w:tcPr>
                              <w:tcW w:w="0" w:type="auto"/>
                              <w:shd w:val="clear" w:color="auto" w:fill="FFFFFF"/>
                              <w:vAlign w:val="center"/>
                              <w:hideMark/>
                            </w:tcPr>
                            <w:p w:rsidR="00DA0AFB" w:rsidRPr="00DA0AFB" w:rsidRDefault="00DA0AFB" w:rsidP="00DA0AFB">
                              <w:pPr>
                                <w:spacing w:after="0" w:line="240" w:lineRule="auto"/>
                                <w:rPr>
                                  <w:rFonts w:ascii="Times New Roman" w:eastAsia="Times New Roman" w:hAnsi="Times New Roman" w:cs="Times New Roman"/>
                                  <w:sz w:val="24"/>
                                  <w:szCs w:val="24"/>
                                  <w:lang w:eastAsia="en-GB"/>
                                </w:rPr>
                              </w:pPr>
                            </w:p>
                          </w:tc>
                        </w:tr>
                      </w:tbl>
                      <w:p w:rsidR="00DA0AFB" w:rsidRPr="00DA0AFB" w:rsidRDefault="00DA0AFB" w:rsidP="00DA0AFB">
                        <w:pPr>
                          <w:spacing w:before="100" w:beforeAutospacing="1" w:after="100" w:afterAutospacing="1" w:line="324"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b/>
                            <w:bCs/>
                            <w:sz w:val="24"/>
                            <w:szCs w:val="24"/>
                            <w:lang w:eastAsia="en-GB"/>
                          </w:rPr>
                          <w:t>JEP report on review of USS pensions published</w:t>
                        </w:r>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sz w:val="24"/>
                            <w:szCs w:val="24"/>
                            <w:lang w:eastAsia="en-GB"/>
                          </w:rPr>
                          <w:br/>
                          <w:t>The joint expert panel (JEP) set up to independently review valuation of the Universities Superannuation Scheme (USS) has delivered its</w:t>
                        </w:r>
                        <w:hyperlink r:id="rId5" w:tgtFrame="_blank" w:history="1">
                          <w:r w:rsidRPr="00DA0AFB">
                            <w:rPr>
                              <w:rFonts w:ascii="Times New Roman" w:eastAsia="Times New Roman" w:hAnsi="Times New Roman" w:cs="Times New Roman"/>
                              <w:color w:val="0000FF"/>
                              <w:sz w:val="24"/>
                              <w:szCs w:val="24"/>
                              <w:u w:val="single"/>
                              <w:lang w:eastAsia="en-GB"/>
                            </w:rPr>
                            <w:t xml:space="preserve"> first report which you can read here.</w:t>
                          </w:r>
                        </w:hyperlink>
                        <w:r w:rsidRPr="00DA0AFB">
                          <w:rPr>
                            <w:rFonts w:ascii="Times New Roman" w:eastAsia="Times New Roman" w:hAnsi="Times New Roman" w:cs="Times New Roman"/>
                            <w:sz w:val="24"/>
                            <w:szCs w:val="24"/>
                            <w:lang w:eastAsia="en-GB"/>
                          </w:rPr>
                          <w:t> Many UCU members contributed to the report and the union would like to thank everyone who submitted evidence. Writing to members Sally Hunt said: “the agreement to set up the JEP to look independently at the valuation was won on the back of great sacrifice by UCU members, both professionally and financially. We still have work to do but I want to thank you again for your help in getting us to this point.”</w:t>
                        </w:r>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b/>
                            <w:bCs/>
                            <w:sz w:val="24"/>
                            <w:szCs w:val="24"/>
                            <w:lang w:eastAsia="en-GB"/>
                          </w:rPr>
                          <w:t xml:space="preserve">Vote </w:t>
                        </w:r>
                        <w:proofErr w:type="spellStart"/>
                        <w:r w:rsidRPr="00DA0AFB">
                          <w:rPr>
                            <w:rFonts w:ascii="Times New Roman" w:eastAsia="Times New Roman" w:hAnsi="Times New Roman" w:cs="Times New Roman"/>
                            <w:b/>
                            <w:bCs/>
                            <w:sz w:val="24"/>
                            <w:szCs w:val="24"/>
                            <w:lang w:eastAsia="en-GB"/>
                          </w:rPr>
                          <w:t>Vote</w:t>
                        </w:r>
                        <w:proofErr w:type="spellEnd"/>
                        <w:r w:rsidRPr="00DA0AFB">
                          <w:rPr>
                            <w:rFonts w:ascii="Times New Roman" w:eastAsia="Times New Roman" w:hAnsi="Times New Roman" w:cs="Times New Roman"/>
                            <w:b/>
                            <w:bCs/>
                            <w:sz w:val="24"/>
                            <w:szCs w:val="24"/>
                            <w:lang w:eastAsia="en-GB"/>
                          </w:rPr>
                          <w:t xml:space="preserve"> </w:t>
                        </w:r>
                        <w:proofErr w:type="spellStart"/>
                        <w:r w:rsidRPr="00DA0AFB">
                          <w:rPr>
                            <w:rFonts w:ascii="Times New Roman" w:eastAsia="Times New Roman" w:hAnsi="Times New Roman" w:cs="Times New Roman"/>
                            <w:b/>
                            <w:bCs/>
                            <w:sz w:val="24"/>
                            <w:szCs w:val="24"/>
                            <w:lang w:eastAsia="en-GB"/>
                          </w:rPr>
                          <w:t>Vote</w:t>
                        </w:r>
                        <w:proofErr w:type="spellEnd"/>
                        <w:r w:rsidRPr="00DA0AFB">
                          <w:rPr>
                            <w:rFonts w:ascii="Times New Roman" w:eastAsia="Times New Roman" w:hAnsi="Times New Roman" w:cs="Times New Roman"/>
                            <w:b/>
                            <w:bCs/>
                            <w:sz w:val="24"/>
                            <w:szCs w:val="24"/>
                            <w:lang w:eastAsia="en-GB"/>
                          </w:rPr>
                          <w:t>! Have your say on pay</w:t>
                        </w:r>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sz w:val="24"/>
                            <w:szCs w:val="24"/>
                            <w:lang w:eastAsia="en-GB"/>
                          </w:rPr>
                          <w:br/>
                          <w:t xml:space="preserve">Thousands of UCU members in </w:t>
                        </w:r>
                        <w:hyperlink r:id="rId6" w:tgtFrame="_blank" w:history="1">
                          <w:r w:rsidRPr="00DA0AFB">
                            <w:rPr>
                              <w:rFonts w:ascii="Times New Roman" w:eastAsia="Times New Roman" w:hAnsi="Times New Roman" w:cs="Times New Roman"/>
                              <w:color w:val="0000FF"/>
                              <w:sz w:val="24"/>
                              <w:szCs w:val="24"/>
                              <w:u w:val="single"/>
                              <w:lang w:eastAsia="en-GB"/>
                            </w:rPr>
                            <w:t>further education in England</w:t>
                          </w:r>
                        </w:hyperlink>
                        <w:r w:rsidRPr="00DA0AFB">
                          <w:rPr>
                            <w:rFonts w:ascii="Times New Roman" w:eastAsia="Times New Roman" w:hAnsi="Times New Roman" w:cs="Times New Roman"/>
                            <w:sz w:val="24"/>
                            <w:szCs w:val="24"/>
                            <w:lang w:eastAsia="en-GB"/>
                          </w:rPr>
                          <w:t xml:space="preserve"> and </w:t>
                        </w:r>
                        <w:hyperlink r:id="rId7" w:tgtFrame="_blank" w:history="1">
                          <w:r w:rsidRPr="00DA0AFB">
                            <w:rPr>
                              <w:rFonts w:ascii="Times New Roman" w:eastAsia="Times New Roman" w:hAnsi="Times New Roman" w:cs="Times New Roman"/>
                              <w:color w:val="0000FF"/>
                              <w:sz w:val="24"/>
                              <w:szCs w:val="24"/>
                              <w:u w:val="single"/>
                              <w:lang w:eastAsia="en-GB"/>
                            </w:rPr>
                            <w:t>higher education institutions</w:t>
                          </w:r>
                        </w:hyperlink>
                        <w:r w:rsidRPr="00DA0AFB">
                          <w:rPr>
                            <w:rFonts w:ascii="Times New Roman" w:eastAsia="Times New Roman" w:hAnsi="Times New Roman" w:cs="Times New Roman"/>
                            <w:sz w:val="24"/>
                            <w:szCs w:val="24"/>
                            <w:lang w:eastAsia="en-GB"/>
                          </w:rPr>
                          <w:t> are currently being balloted on respective pay offers and we urge you to vote and have your say on pay. Remember the law says UCU needs at least a 50% turnout in ballots to take action, so if you think education staff deserve a decent pay deal then please vote for it. </w:t>
                        </w:r>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sz w:val="24"/>
                            <w:szCs w:val="24"/>
                            <w:lang w:eastAsia="en-GB"/>
                          </w:rPr>
                          <w:br/>
                          <w:t>Joining them will be colleagues in further education in Wales as ballots open on pay and workload from 24 September (more details in full bulletin below). </w:t>
                        </w:r>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b/>
                            <w:bCs/>
                            <w:sz w:val="24"/>
                            <w:szCs w:val="24"/>
                            <w:lang w:eastAsia="en-GB"/>
                          </w:rPr>
                          <w:t>TUC 150th anniversary Congress</w:t>
                        </w:r>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sz w:val="24"/>
                            <w:szCs w:val="24"/>
                            <w:lang w:eastAsia="en-GB"/>
                          </w:rPr>
                          <w:br/>
                          <w:t>UCU's general secretary and current TUC president</w:t>
                        </w:r>
                        <w:hyperlink r:id="rId8" w:tgtFrame="_blank" w:history="1">
                          <w:r w:rsidRPr="00DA0AFB">
                            <w:rPr>
                              <w:rFonts w:ascii="Times New Roman" w:eastAsia="Times New Roman" w:hAnsi="Times New Roman" w:cs="Times New Roman"/>
                              <w:color w:val="0000FF"/>
                              <w:sz w:val="24"/>
                              <w:szCs w:val="24"/>
                              <w:u w:val="single"/>
                              <w:lang w:eastAsia="en-GB"/>
                            </w:rPr>
                            <w:t> Sally Hunt had the honour of opening the 150th TUC Congress in Manchester</w:t>
                          </w:r>
                        </w:hyperlink>
                        <w:r w:rsidRPr="00DA0AFB">
                          <w:rPr>
                            <w:rFonts w:ascii="Times New Roman" w:eastAsia="Times New Roman" w:hAnsi="Times New Roman" w:cs="Times New Roman"/>
                            <w:sz w:val="24"/>
                            <w:szCs w:val="24"/>
                            <w:lang w:eastAsia="en-GB"/>
                          </w:rPr>
                          <w:t xml:space="preserve">. Unions were back in the city to celebrate where the movement was born in 1868. Sally's opening address took delegates through a history of the trade union movement and finished with </w:t>
                        </w:r>
                        <w:hyperlink r:id="rId9" w:tgtFrame="_blank" w:history="1">
                          <w:r w:rsidRPr="00DA0AFB">
                            <w:rPr>
                              <w:rFonts w:ascii="Times New Roman" w:eastAsia="Times New Roman" w:hAnsi="Times New Roman" w:cs="Times New Roman"/>
                              <w:color w:val="0000FF"/>
                              <w:sz w:val="24"/>
                              <w:szCs w:val="24"/>
                              <w:u w:val="single"/>
                              <w:lang w:eastAsia="en-GB"/>
                            </w:rPr>
                            <w:t>a tribute to the Bryant and May match girls.</w:t>
                          </w:r>
                        </w:hyperlink>
                        <w:r w:rsidRPr="00DA0AFB">
                          <w:rPr>
                            <w:rFonts w:ascii="Times New Roman" w:eastAsia="Times New Roman" w:hAnsi="Times New Roman" w:cs="Times New Roman"/>
                            <w:sz w:val="24"/>
                            <w:szCs w:val="24"/>
                            <w:lang w:eastAsia="en-GB"/>
                          </w:rPr>
                          <w:t xml:space="preserve"> UCU delegates spoke in a number of debates across the four-day conference and </w:t>
                        </w:r>
                        <w:hyperlink r:id="rId10" w:tgtFrame="_blank" w:history="1">
                          <w:r w:rsidRPr="00DA0AFB">
                            <w:rPr>
                              <w:rFonts w:ascii="Times New Roman" w:eastAsia="Times New Roman" w:hAnsi="Times New Roman" w:cs="Times New Roman"/>
                              <w:color w:val="0000FF"/>
                              <w:sz w:val="24"/>
                              <w:szCs w:val="24"/>
                              <w:u w:val="single"/>
                              <w:lang w:eastAsia="en-GB"/>
                            </w:rPr>
                            <w:t>a full review of the event can be found here. </w:t>
                          </w:r>
                        </w:hyperlink>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sz w:val="24"/>
                            <w:szCs w:val="24"/>
                            <w:lang w:eastAsia="en-GB"/>
                          </w:rPr>
                          <w:br/>
                        </w:r>
                        <w:hyperlink r:id="rId11" w:tgtFrame="_blank" w:history="1">
                          <w:r w:rsidRPr="00DA0AFB">
                            <w:rPr>
                              <w:rFonts w:ascii="Times New Roman" w:eastAsia="Times New Roman" w:hAnsi="Times New Roman" w:cs="Times New Roman"/>
                              <w:color w:val="0000FF"/>
                              <w:sz w:val="24"/>
                              <w:szCs w:val="24"/>
                              <w:u w:val="single"/>
                              <w:lang w:eastAsia="en-GB"/>
                            </w:rPr>
                            <w:t>See here for the full update including: </w:t>
                          </w:r>
                        </w:hyperlink>
                      </w:p>
                      <w:p w:rsidR="00DA0AFB" w:rsidRPr="00DA0AFB" w:rsidRDefault="00DA0AFB" w:rsidP="00DA0AFB">
                        <w:pPr>
                          <w:numPr>
                            <w:ilvl w:val="0"/>
                            <w:numId w:val="1"/>
                          </w:numPr>
                          <w:spacing w:before="100" w:beforeAutospacing="1" w:after="100" w:afterAutospacing="1" w:line="324"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sz w:val="24"/>
                            <w:szCs w:val="24"/>
                            <w:lang w:eastAsia="en-GB"/>
                          </w:rPr>
                          <w:t xml:space="preserve">In the news </w:t>
                        </w:r>
                      </w:p>
                      <w:p w:rsidR="00DA0AFB" w:rsidRPr="00DA0AFB" w:rsidRDefault="00DA0AFB" w:rsidP="00DA0AFB">
                        <w:pPr>
                          <w:numPr>
                            <w:ilvl w:val="0"/>
                            <w:numId w:val="1"/>
                          </w:numPr>
                          <w:spacing w:before="100" w:beforeAutospacing="1" w:after="100" w:afterAutospacing="1" w:line="324"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sz w:val="24"/>
                            <w:szCs w:val="24"/>
                            <w:lang w:eastAsia="en-GB"/>
                          </w:rPr>
                          <w:t xml:space="preserve">National lobby of parliament for FE England funding </w:t>
                        </w:r>
                      </w:p>
                      <w:p w:rsidR="00DA0AFB" w:rsidRPr="00DA0AFB" w:rsidRDefault="00DA0AFB" w:rsidP="00DA0AFB">
                        <w:pPr>
                          <w:numPr>
                            <w:ilvl w:val="0"/>
                            <w:numId w:val="1"/>
                          </w:numPr>
                          <w:spacing w:before="100" w:beforeAutospacing="1" w:after="100" w:afterAutospacing="1" w:line="324"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sz w:val="24"/>
                            <w:szCs w:val="24"/>
                            <w:lang w:eastAsia="en-GB"/>
                          </w:rPr>
                          <w:t xml:space="preserve">TUC’s 150th anniversary Congress </w:t>
                        </w:r>
                      </w:p>
                      <w:p w:rsidR="00DA0AFB" w:rsidRPr="00DA0AFB" w:rsidRDefault="00DA0AFB" w:rsidP="00DA0AFB">
                        <w:pPr>
                          <w:numPr>
                            <w:ilvl w:val="0"/>
                            <w:numId w:val="1"/>
                          </w:numPr>
                          <w:spacing w:before="100" w:beforeAutospacing="1" w:after="100" w:afterAutospacing="1" w:line="324"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sz w:val="24"/>
                            <w:szCs w:val="24"/>
                            <w:lang w:eastAsia="en-GB"/>
                          </w:rPr>
                          <w:t xml:space="preserve">FE Wales strike ballots announced over pay and workload </w:t>
                        </w:r>
                      </w:p>
                      <w:p w:rsidR="00DA0AFB" w:rsidRPr="00DA0AFB" w:rsidRDefault="00DA0AFB" w:rsidP="00DA0AFB">
                        <w:pPr>
                          <w:numPr>
                            <w:ilvl w:val="0"/>
                            <w:numId w:val="1"/>
                          </w:numPr>
                          <w:spacing w:before="100" w:beforeAutospacing="1" w:after="100" w:afterAutospacing="1" w:line="324"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sz w:val="24"/>
                            <w:szCs w:val="24"/>
                            <w:lang w:eastAsia="en-GB"/>
                          </w:rPr>
                          <w:lastRenderedPageBreak/>
                          <w:t xml:space="preserve">Equality conference 2018 </w:t>
                        </w:r>
                      </w:p>
                      <w:p w:rsidR="00DA0AFB" w:rsidRPr="00DA0AFB" w:rsidRDefault="00DA0AFB" w:rsidP="00DA0AFB">
                        <w:pPr>
                          <w:numPr>
                            <w:ilvl w:val="0"/>
                            <w:numId w:val="1"/>
                          </w:numPr>
                          <w:spacing w:before="100" w:beforeAutospacing="1" w:after="100" w:afterAutospacing="1" w:line="324"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sz w:val="24"/>
                            <w:szCs w:val="24"/>
                            <w:lang w:eastAsia="en-GB"/>
                          </w:rPr>
                          <w:t xml:space="preserve">One day special congress, 18 October, Manchester </w:t>
                        </w:r>
                      </w:p>
                      <w:p w:rsidR="00DA0AFB" w:rsidRPr="00DA0AFB" w:rsidRDefault="00DA0AFB" w:rsidP="00DA0AFB">
                        <w:pPr>
                          <w:numPr>
                            <w:ilvl w:val="0"/>
                            <w:numId w:val="1"/>
                          </w:numPr>
                          <w:spacing w:before="100" w:beforeAutospacing="1" w:after="100" w:afterAutospacing="1" w:line="324"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sz w:val="24"/>
                            <w:szCs w:val="24"/>
                            <w:lang w:eastAsia="en-GB"/>
                          </w:rPr>
                          <w:t xml:space="preserve">Rethinking Participation: annual conference on English, maths and ESOL </w:t>
                        </w:r>
                      </w:p>
                      <w:p w:rsidR="00DA0AFB" w:rsidRPr="00DA0AFB" w:rsidRDefault="00DA0AFB" w:rsidP="00DA0AFB">
                        <w:pPr>
                          <w:spacing w:before="100" w:beforeAutospacing="1" w:after="100" w:afterAutospacing="1" w:line="324"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sz w:val="24"/>
                            <w:szCs w:val="24"/>
                            <w:lang w:eastAsia="en-GB"/>
                          </w:rPr>
                          <w:t>Best</w:t>
                        </w:r>
                        <w:r w:rsidRPr="00DA0AFB">
                          <w:rPr>
                            <w:rFonts w:ascii="Times New Roman" w:eastAsia="Times New Roman" w:hAnsi="Times New Roman" w:cs="Times New Roman"/>
                            <w:sz w:val="24"/>
                            <w:szCs w:val="24"/>
                            <w:lang w:eastAsia="en-GB"/>
                          </w:rPr>
                          <w:br/>
                        </w:r>
                        <w:r w:rsidRPr="00DA0AFB">
                          <w:rPr>
                            <w:rFonts w:ascii="Times New Roman" w:eastAsia="Times New Roman" w:hAnsi="Times New Roman" w:cs="Times New Roman"/>
                            <w:sz w:val="24"/>
                            <w:szCs w:val="24"/>
                            <w:lang w:eastAsia="en-GB"/>
                          </w:rPr>
                          <w:br/>
                          <w:t>Justine Stephens</w:t>
                        </w:r>
                        <w:r w:rsidRPr="00DA0AFB">
                          <w:rPr>
                            <w:rFonts w:ascii="Times New Roman" w:eastAsia="Times New Roman" w:hAnsi="Times New Roman" w:cs="Times New Roman"/>
                            <w:sz w:val="24"/>
                            <w:szCs w:val="24"/>
                            <w:lang w:eastAsia="en-GB"/>
                          </w:rPr>
                          <w:br/>
                          <w:t>UCU head of campaigns</w:t>
                        </w:r>
                      </w:p>
                    </w:tc>
                  </w:tr>
                </w:tbl>
                <w:p w:rsidR="00DA0AFB" w:rsidRPr="00DA0AFB" w:rsidRDefault="00DA0AFB" w:rsidP="00DA0AFB">
                  <w:pPr>
                    <w:spacing w:after="0" w:line="240" w:lineRule="auto"/>
                    <w:jc w:val="center"/>
                    <w:rPr>
                      <w:rFonts w:ascii="Times New Roman" w:eastAsia="Times New Roman" w:hAnsi="Times New Roman" w:cs="Times New Roman"/>
                      <w:color w:val="121212"/>
                      <w:sz w:val="24"/>
                      <w:szCs w:val="24"/>
                      <w:lang w:eastAsia="en-GB"/>
                    </w:rPr>
                  </w:pPr>
                </w:p>
              </w:tc>
            </w:tr>
          </w:tbl>
          <w:p w:rsidR="00DA0AFB" w:rsidRPr="00DA0AFB" w:rsidRDefault="00DA0AFB" w:rsidP="00DA0AFB">
            <w:pPr>
              <w:spacing w:after="0" w:line="240" w:lineRule="auto"/>
              <w:rPr>
                <w:rFonts w:ascii="Times New Roman" w:eastAsia="Times New Roman" w:hAnsi="Times New Roman" w:cs="Times New Roman"/>
                <w:sz w:val="24"/>
                <w:szCs w:val="24"/>
                <w:lang w:eastAsia="en-GB"/>
              </w:rPr>
            </w:pPr>
          </w:p>
        </w:tc>
        <w:tc>
          <w:tcPr>
            <w:tcW w:w="0" w:type="auto"/>
            <w:tcMar>
              <w:top w:w="15" w:type="dxa"/>
              <w:left w:w="15" w:type="dxa"/>
              <w:bottom w:w="15" w:type="dxa"/>
              <w:right w:w="15" w:type="dxa"/>
            </w:tcMar>
            <w:vAlign w:val="center"/>
            <w:hideMark/>
          </w:tcPr>
          <w:p w:rsidR="00DA0AFB" w:rsidRPr="00DA0AFB" w:rsidRDefault="00DA0AFB" w:rsidP="00DA0AFB">
            <w:pPr>
              <w:spacing w:after="0" w:line="240" w:lineRule="auto"/>
              <w:rPr>
                <w:rFonts w:ascii="Times New Roman" w:eastAsia="Times New Roman" w:hAnsi="Times New Roman" w:cs="Times New Roman"/>
                <w:sz w:val="24"/>
                <w:szCs w:val="24"/>
                <w:lang w:eastAsia="en-GB"/>
              </w:rPr>
            </w:pPr>
            <w:r w:rsidRPr="00DA0AFB">
              <w:rPr>
                <w:rFonts w:ascii="Times New Roman" w:eastAsia="Times New Roman" w:hAnsi="Times New Roman" w:cs="Times New Roman"/>
                <w:sz w:val="24"/>
                <w:szCs w:val="24"/>
                <w:lang w:eastAsia="en-GB"/>
              </w:rPr>
              <w:lastRenderedPageBreak/>
              <w:t> </w:t>
            </w:r>
          </w:p>
        </w:tc>
      </w:tr>
    </w:tbl>
    <w:p w:rsidR="007A4D11" w:rsidRDefault="00DA0AFB">
      <w:r w:rsidRPr="00DA0AFB">
        <w:rPr>
          <w:rFonts w:ascii="wf_segoe-ui_normal" w:eastAsia="Times New Roman" w:hAnsi="wf_segoe-ui_normal" w:cs="Times New Roman"/>
          <w:noProof/>
          <w:color w:val="F4F4F4"/>
          <w:sz w:val="23"/>
          <w:szCs w:val="23"/>
          <w:vertAlign w:val="subscript"/>
          <w:lang w:eastAsia="en-GB"/>
        </w:rPr>
        <mc:AlternateContent>
          <mc:Choice Requires="wps">
            <w:drawing>
              <wp:inline distT="0" distB="0" distL="0" distR="0">
                <wp:extent cx="7620" cy="7620"/>
                <wp:effectExtent l="0" t="0" r="0" b="0"/>
                <wp:docPr id="1" name="Rectangle 1" descr="https://outlook.office.com/owa/?realm=glos.ac.uk&amp;path=/mail/in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C5ED1" id="Rectangle 1" o:spid="_x0000_s1026" alt="https://outlook.office.com/owa/?realm=glos.ac.uk&amp;path=/mail/inbox"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" filled="f" stroked="f">
                <o:lock v:ext="edit" aspectratio="t"/>
                <w10:anchorlock/>
              </v:rect>
            </w:pict>
          </mc:Fallback>
        </mc:AlternateContent>
      </w:r>
      <w:bookmarkStart w:id="0" w:name="_GoBack"/>
      <w:bookmarkEnd w:id="0"/>
    </w:p>
    <w:sectPr w:rsidR="007A4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f_segoe-ui_norm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5696"/>
    <w:multiLevelType w:val="multilevel"/>
    <w:tmpl w:val="F0C8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FB"/>
    <w:rsid w:val="00536EAC"/>
    <w:rsid w:val="00810721"/>
    <w:rsid w:val="00BE48FC"/>
    <w:rsid w:val="00DA0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F5D58-3E81-4ACB-BE4C-D81C7A12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763690">
      <w:bodyDiv w:val="1"/>
      <w:marLeft w:val="0"/>
      <w:marRight w:val="0"/>
      <w:marTop w:val="0"/>
      <w:marBottom w:val="0"/>
      <w:divBdr>
        <w:top w:val="none" w:sz="0" w:space="0" w:color="auto"/>
        <w:left w:val="none" w:sz="0" w:space="0" w:color="auto"/>
        <w:bottom w:val="none" w:sz="0" w:space="0" w:color="auto"/>
        <w:right w:val="none" w:sz="0" w:space="0" w:color="auto"/>
      </w:divBdr>
      <w:divsChild>
        <w:div w:id="1254434575">
          <w:marLeft w:val="0"/>
          <w:marRight w:val="0"/>
          <w:marTop w:val="0"/>
          <w:marBottom w:val="0"/>
          <w:divBdr>
            <w:top w:val="none" w:sz="0" w:space="0" w:color="auto"/>
            <w:left w:val="none" w:sz="0" w:space="0" w:color="auto"/>
            <w:bottom w:val="none" w:sz="0" w:space="0" w:color="auto"/>
            <w:right w:val="none" w:sz="0" w:space="0" w:color="auto"/>
          </w:divBdr>
          <w:divsChild>
            <w:div w:id="162210613">
              <w:marLeft w:val="0"/>
              <w:marRight w:val="0"/>
              <w:marTop w:val="0"/>
              <w:marBottom w:val="0"/>
              <w:divBdr>
                <w:top w:val="none" w:sz="0" w:space="0" w:color="auto"/>
                <w:left w:val="none" w:sz="0" w:space="0" w:color="auto"/>
                <w:bottom w:val="none" w:sz="0" w:space="0" w:color="auto"/>
                <w:right w:val="none" w:sz="0" w:space="0" w:color="auto"/>
              </w:divBdr>
              <w:divsChild>
                <w:div w:id="90860061">
                  <w:marLeft w:val="0"/>
                  <w:marRight w:val="0"/>
                  <w:marTop w:val="0"/>
                  <w:marBottom w:val="0"/>
                  <w:divBdr>
                    <w:top w:val="none" w:sz="0" w:space="0" w:color="auto"/>
                    <w:left w:val="none" w:sz="0" w:space="0" w:color="auto"/>
                    <w:bottom w:val="none" w:sz="0" w:space="0" w:color="auto"/>
                    <w:right w:val="none" w:sz="0" w:space="0" w:color="auto"/>
                  </w:divBdr>
                  <w:divsChild>
                    <w:div w:id="1163811516">
                      <w:marLeft w:val="0"/>
                      <w:marRight w:val="0"/>
                      <w:marTop w:val="0"/>
                      <w:marBottom w:val="0"/>
                      <w:divBdr>
                        <w:top w:val="none" w:sz="0" w:space="0" w:color="auto"/>
                        <w:left w:val="none" w:sz="0" w:space="0" w:color="auto"/>
                        <w:bottom w:val="none" w:sz="0" w:space="0" w:color="auto"/>
                        <w:right w:val="none" w:sz="0" w:space="0" w:color="auto"/>
                      </w:divBdr>
                      <w:divsChild>
                        <w:div w:id="1286428960">
                          <w:marLeft w:val="0"/>
                          <w:marRight w:val="0"/>
                          <w:marTop w:val="0"/>
                          <w:marBottom w:val="0"/>
                          <w:divBdr>
                            <w:top w:val="none" w:sz="0" w:space="0" w:color="auto"/>
                            <w:left w:val="none" w:sz="0" w:space="0" w:color="auto"/>
                            <w:bottom w:val="none" w:sz="0" w:space="0" w:color="auto"/>
                            <w:right w:val="none" w:sz="0" w:space="0" w:color="auto"/>
                          </w:divBdr>
                          <w:divsChild>
                            <w:div w:id="1874028984">
                              <w:marLeft w:val="15"/>
                              <w:marRight w:val="195"/>
                              <w:marTop w:val="0"/>
                              <w:marBottom w:val="0"/>
                              <w:divBdr>
                                <w:top w:val="none" w:sz="0" w:space="0" w:color="auto"/>
                                <w:left w:val="none" w:sz="0" w:space="0" w:color="auto"/>
                                <w:bottom w:val="none" w:sz="0" w:space="0" w:color="auto"/>
                                <w:right w:val="none" w:sz="0" w:space="0" w:color="auto"/>
                              </w:divBdr>
                              <w:divsChild>
                                <w:div w:id="826630951">
                                  <w:marLeft w:val="0"/>
                                  <w:marRight w:val="0"/>
                                  <w:marTop w:val="0"/>
                                  <w:marBottom w:val="0"/>
                                  <w:divBdr>
                                    <w:top w:val="none" w:sz="0" w:space="0" w:color="auto"/>
                                    <w:left w:val="none" w:sz="0" w:space="0" w:color="auto"/>
                                    <w:bottom w:val="none" w:sz="0" w:space="0" w:color="auto"/>
                                    <w:right w:val="none" w:sz="0" w:space="0" w:color="auto"/>
                                  </w:divBdr>
                                  <w:divsChild>
                                    <w:div w:id="991787611">
                                      <w:marLeft w:val="0"/>
                                      <w:marRight w:val="0"/>
                                      <w:marTop w:val="0"/>
                                      <w:marBottom w:val="0"/>
                                      <w:divBdr>
                                        <w:top w:val="none" w:sz="0" w:space="0" w:color="auto"/>
                                        <w:left w:val="none" w:sz="0" w:space="0" w:color="auto"/>
                                        <w:bottom w:val="none" w:sz="0" w:space="0" w:color="auto"/>
                                        <w:right w:val="none" w:sz="0" w:space="0" w:color="auto"/>
                                      </w:divBdr>
                                      <w:divsChild>
                                        <w:div w:id="212233542">
                                          <w:marLeft w:val="0"/>
                                          <w:marRight w:val="0"/>
                                          <w:marTop w:val="0"/>
                                          <w:marBottom w:val="0"/>
                                          <w:divBdr>
                                            <w:top w:val="none" w:sz="0" w:space="0" w:color="auto"/>
                                            <w:left w:val="none" w:sz="0" w:space="0" w:color="auto"/>
                                            <w:bottom w:val="none" w:sz="0" w:space="0" w:color="auto"/>
                                            <w:right w:val="none" w:sz="0" w:space="0" w:color="auto"/>
                                          </w:divBdr>
                                          <w:divsChild>
                                            <w:div w:id="902106026">
                                              <w:marLeft w:val="0"/>
                                              <w:marRight w:val="0"/>
                                              <w:marTop w:val="0"/>
                                              <w:marBottom w:val="0"/>
                                              <w:divBdr>
                                                <w:top w:val="none" w:sz="0" w:space="0" w:color="auto"/>
                                                <w:left w:val="none" w:sz="0" w:space="0" w:color="auto"/>
                                                <w:bottom w:val="none" w:sz="0" w:space="0" w:color="auto"/>
                                                <w:right w:val="none" w:sz="0" w:space="0" w:color="auto"/>
                                              </w:divBdr>
                                              <w:divsChild>
                                                <w:div w:id="215507145">
                                                  <w:marLeft w:val="0"/>
                                                  <w:marRight w:val="0"/>
                                                  <w:marTop w:val="0"/>
                                                  <w:marBottom w:val="0"/>
                                                  <w:divBdr>
                                                    <w:top w:val="none" w:sz="0" w:space="0" w:color="auto"/>
                                                    <w:left w:val="none" w:sz="0" w:space="0" w:color="auto"/>
                                                    <w:bottom w:val="none" w:sz="0" w:space="0" w:color="auto"/>
                                                    <w:right w:val="none" w:sz="0" w:space="0" w:color="auto"/>
                                                  </w:divBdr>
                                                  <w:divsChild>
                                                    <w:div w:id="701592351">
                                                      <w:marLeft w:val="0"/>
                                                      <w:marRight w:val="0"/>
                                                      <w:marTop w:val="0"/>
                                                      <w:marBottom w:val="0"/>
                                                      <w:divBdr>
                                                        <w:top w:val="none" w:sz="0" w:space="0" w:color="auto"/>
                                                        <w:left w:val="none" w:sz="0" w:space="0" w:color="auto"/>
                                                        <w:bottom w:val="none" w:sz="0" w:space="0" w:color="auto"/>
                                                        <w:right w:val="none" w:sz="0" w:space="0" w:color="auto"/>
                                                      </w:divBdr>
                                                      <w:divsChild>
                                                        <w:div w:id="526724090">
                                                          <w:marLeft w:val="0"/>
                                                          <w:marRight w:val="0"/>
                                                          <w:marTop w:val="0"/>
                                                          <w:marBottom w:val="0"/>
                                                          <w:divBdr>
                                                            <w:top w:val="none" w:sz="0" w:space="0" w:color="auto"/>
                                                            <w:left w:val="none" w:sz="0" w:space="0" w:color="auto"/>
                                                            <w:bottom w:val="none" w:sz="0" w:space="0" w:color="auto"/>
                                                            <w:right w:val="none" w:sz="0" w:space="0" w:color="auto"/>
                                                          </w:divBdr>
                                                          <w:divsChild>
                                                            <w:div w:id="1060179106">
                                                              <w:marLeft w:val="0"/>
                                                              <w:marRight w:val="0"/>
                                                              <w:marTop w:val="0"/>
                                                              <w:marBottom w:val="0"/>
                                                              <w:divBdr>
                                                                <w:top w:val="none" w:sz="0" w:space="0" w:color="auto"/>
                                                                <w:left w:val="none" w:sz="0" w:space="0" w:color="auto"/>
                                                                <w:bottom w:val="none" w:sz="0" w:space="0" w:color="auto"/>
                                                                <w:right w:val="none" w:sz="0" w:space="0" w:color="auto"/>
                                                              </w:divBdr>
                                                              <w:divsChild>
                                                                <w:div w:id="2053729813">
                                                                  <w:marLeft w:val="0"/>
                                                                  <w:marRight w:val="0"/>
                                                                  <w:marTop w:val="0"/>
                                                                  <w:marBottom w:val="0"/>
                                                                  <w:divBdr>
                                                                    <w:top w:val="none" w:sz="0" w:space="0" w:color="auto"/>
                                                                    <w:left w:val="none" w:sz="0" w:space="0" w:color="auto"/>
                                                                    <w:bottom w:val="none" w:sz="0" w:space="0" w:color="auto"/>
                                                                    <w:right w:val="none" w:sz="0" w:space="0" w:color="auto"/>
                                                                  </w:divBdr>
                                                                  <w:divsChild>
                                                                    <w:div w:id="382677849">
                                                                      <w:marLeft w:val="405"/>
                                                                      <w:marRight w:val="0"/>
                                                                      <w:marTop w:val="0"/>
                                                                      <w:marBottom w:val="0"/>
                                                                      <w:divBdr>
                                                                        <w:top w:val="none" w:sz="0" w:space="0" w:color="auto"/>
                                                                        <w:left w:val="none" w:sz="0" w:space="0" w:color="auto"/>
                                                                        <w:bottom w:val="none" w:sz="0" w:space="0" w:color="auto"/>
                                                                        <w:right w:val="none" w:sz="0" w:space="0" w:color="auto"/>
                                                                      </w:divBdr>
                                                                      <w:divsChild>
                                                                        <w:div w:id="434058851">
                                                                          <w:marLeft w:val="0"/>
                                                                          <w:marRight w:val="0"/>
                                                                          <w:marTop w:val="0"/>
                                                                          <w:marBottom w:val="0"/>
                                                                          <w:divBdr>
                                                                            <w:top w:val="none" w:sz="0" w:space="0" w:color="auto"/>
                                                                            <w:left w:val="none" w:sz="0" w:space="0" w:color="auto"/>
                                                                            <w:bottom w:val="none" w:sz="0" w:space="0" w:color="auto"/>
                                                                            <w:right w:val="none" w:sz="0" w:space="0" w:color="auto"/>
                                                                          </w:divBdr>
                                                                          <w:divsChild>
                                                                            <w:div w:id="1996907801">
                                                                              <w:marLeft w:val="0"/>
                                                                              <w:marRight w:val="0"/>
                                                                              <w:marTop w:val="0"/>
                                                                              <w:marBottom w:val="0"/>
                                                                              <w:divBdr>
                                                                                <w:top w:val="none" w:sz="0" w:space="0" w:color="auto"/>
                                                                                <w:left w:val="none" w:sz="0" w:space="0" w:color="auto"/>
                                                                                <w:bottom w:val="none" w:sz="0" w:space="0" w:color="auto"/>
                                                                                <w:right w:val="none" w:sz="0" w:space="0" w:color="auto"/>
                                                                              </w:divBdr>
                                                                              <w:divsChild>
                                                                                <w:div w:id="1044137692">
                                                                                  <w:marLeft w:val="0"/>
                                                                                  <w:marRight w:val="0"/>
                                                                                  <w:marTop w:val="0"/>
                                                                                  <w:marBottom w:val="0"/>
                                                                                  <w:divBdr>
                                                                                    <w:top w:val="none" w:sz="0" w:space="0" w:color="auto"/>
                                                                                    <w:left w:val="none" w:sz="0" w:space="0" w:color="auto"/>
                                                                                    <w:bottom w:val="none" w:sz="0" w:space="0" w:color="auto"/>
                                                                                    <w:right w:val="none" w:sz="0" w:space="0" w:color="auto"/>
                                                                                  </w:divBdr>
                                                                                  <w:divsChild>
                                                                                    <w:div w:id="201745403">
                                                                                      <w:marLeft w:val="0"/>
                                                                                      <w:marRight w:val="0"/>
                                                                                      <w:marTop w:val="0"/>
                                                                                      <w:marBottom w:val="0"/>
                                                                                      <w:divBdr>
                                                                                        <w:top w:val="none" w:sz="0" w:space="0" w:color="auto"/>
                                                                                        <w:left w:val="none" w:sz="0" w:space="0" w:color="auto"/>
                                                                                        <w:bottom w:val="none" w:sz="0" w:space="0" w:color="auto"/>
                                                                                        <w:right w:val="none" w:sz="0" w:space="0" w:color="auto"/>
                                                                                      </w:divBdr>
                                                                                      <w:divsChild>
                                                                                        <w:div w:id="1839999633">
                                                                                          <w:marLeft w:val="0"/>
                                                                                          <w:marRight w:val="0"/>
                                                                                          <w:marTop w:val="0"/>
                                                                                          <w:marBottom w:val="0"/>
                                                                                          <w:divBdr>
                                                                                            <w:top w:val="none" w:sz="0" w:space="0" w:color="auto"/>
                                                                                            <w:left w:val="none" w:sz="0" w:space="0" w:color="auto"/>
                                                                                            <w:bottom w:val="none" w:sz="0" w:space="0" w:color="auto"/>
                                                                                            <w:right w:val="none" w:sz="0" w:space="0" w:color="auto"/>
                                                                                          </w:divBdr>
                                                                                          <w:divsChild>
                                                                                            <w:div w:id="695735390">
                                                                                              <w:marLeft w:val="0"/>
                                                                                              <w:marRight w:val="0"/>
                                                                                              <w:marTop w:val="0"/>
                                                                                              <w:marBottom w:val="0"/>
                                                                                              <w:divBdr>
                                                                                                <w:top w:val="none" w:sz="0" w:space="0" w:color="auto"/>
                                                                                                <w:left w:val="none" w:sz="0" w:space="0" w:color="auto"/>
                                                                                                <w:bottom w:val="none" w:sz="0" w:space="0" w:color="auto"/>
                                                                                                <w:right w:val="none" w:sz="0" w:space="0" w:color="auto"/>
                                                                                              </w:divBdr>
                                                                                              <w:divsChild>
                                                                                                <w:div w:id="756437549">
                                                                                                  <w:marLeft w:val="0"/>
                                                                                                  <w:marRight w:val="0"/>
                                                                                                  <w:marTop w:val="0"/>
                                                                                                  <w:marBottom w:val="0"/>
                                                                                                  <w:divBdr>
                                                                                                    <w:top w:val="none" w:sz="0" w:space="0" w:color="auto"/>
                                                                                                    <w:left w:val="none" w:sz="0" w:space="0" w:color="auto"/>
                                                                                                    <w:bottom w:val="single" w:sz="6" w:space="15" w:color="auto"/>
                                                                                                    <w:right w:val="none" w:sz="0" w:space="0" w:color="auto"/>
                                                                                                  </w:divBdr>
                                                                                                  <w:divsChild>
                                                                                                    <w:div w:id="752362396">
                                                                                                      <w:marLeft w:val="0"/>
                                                                                                      <w:marRight w:val="0"/>
                                                                                                      <w:marTop w:val="60"/>
                                                                                                      <w:marBottom w:val="0"/>
                                                                                                      <w:divBdr>
                                                                                                        <w:top w:val="none" w:sz="0" w:space="0" w:color="auto"/>
                                                                                                        <w:left w:val="none" w:sz="0" w:space="0" w:color="auto"/>
                                                                                                        <w:bottom w:val="none" w:sz="0" w:space="0" w:color="auto"/>
                                                                                                        <w:right w:val="none" w:sz="0" w:space="0" w:color="auto"/>
                                                                                                      </w:divBdr>
                                                                                                      <w:divsChild>
                                                                                                        <w:div w:id="1781413886">
                                                                                                          <w:marLeft w:val="0"/>
                                                                                                          <w:marRight w:val="0"/>
                                                                                                          <w:marTop w:val="0"/>
                                                                                                          <w:marBottom w:val="0"/>
                                                                                                          <w:divBdr>
                                                                                                            <w:top w:val="none" w:sz="0" w:space="0" w:color="auto"/>
                                                                                                            <w:left w:val="none" w:sz="0" w:space="0" w:color="auto"/>
                                                                                                            <w:bottom w:val="none" w:sz="0" w:space="0" w:color="auto"/>
                                                                                                            <w:right w:val="none" w:sz="0" w:space="0" w:color="auto"/>
                                                                                                          </w:divBdr>
                                                                                                          <w:divsChild>
                                                                                                            <w:div w:id="387534032">
                                                                                                              <w:marLeft w:val="0"/>
                                                                                                              <w:marRight w:val="0"/>
                                                                                                              <w:marTop w:val="0"/>
                                                                                                              <w:marBottom w:val="0"/>
                                                                                                              <w:divBdr>
                                                                                                                <w:top w:val="none" w:sz="0" w:space="0" w:color="auto"/>
                                                                                                                <w:left w:val="none" w:sz="0" w:space="0" w:color="auto"/>
                                                                                                                <w:bottom w:val="none" w:sz="0" w:space="0" w:color="auto"/>
                                                                                                                <w:right w:val="none" w:sz="0" w:space="0" w:color="auto"/>
                                                                                                              </w:divBdr>
                                                                                                              <w:divsChild>
                                                                                                                <w:div w:id="2055688475">
                                                                                                                  <w:marLeft w:val="0"/>
                                                                                                                  <w:marRight w:val="0"/>
                                                                                                                  <w:marTop w:val="0"/>
                                                                                                                  <w:marBottom w:val="0"/>
                                                                                                                  <w:divBdr>
                                                                                                                    <w:top w:val="none" w:sz="0" w:space="0" w:color="auto"/>
                                                                                                                    <w:left w:val="none" w:sz="0" w:space="0" w:color="auto"/>
                                                                                                                    <w:bottom w:val="none" w:sz="0" w:space="0" w:color="auto"/>
                                                                                                                    <w:right w:val="none" w:sz="0" w:space="0" w:color="auto"/>
                                                                                                                  </w:divBdr>
                                                                                                                  <w:divsChild>
                                                                                                                    <w:div w:id="2019387209">
                                                                                                                      <w:marLeft w:val="0"/>
                                                                                                                      <w:marRight w:val="0"/>
                                                                                                                      <w:marTop w:val="0"/>
                                                                                                                      <w:marBottom w:val="0"/>
                                                                                                                      <w:divBdr>
                                                                                                                        <w:top w:val="none" w:sz="0" w:space="0" w:color="auto"/>
                                                                                                                        <w:left w:val="none" w:sz="0" w:space="0" w:color="auto"/>
                                                                                                                        <w:bottom w:val="none" w:sz="0" w:space="0" w:color="auto"/>
                                                                                                                        <w:right w:val="none" w:sz="0" w:space="0" w:color="auto"/>
                                                                                                                      </w:divBdr>
                                                                                                                      <w:divsChild>
                                                                                                                        <w:div w:id="1373311060">
                                                                                                                          <w:marLeft w:val="0"/>
                                                                                                                          <w:marRight w:val="0"/>
                                                                                                                          <w:marTop w:val="0"/>
                                                                                                                          <w:marBottom w:val="0"/>
                                                                                                                          <w:divBdr>
                                                                                                                            <w:top w:val="none" w:sz="0" w:space="0" w:color="auto"/>
                                                                                                                            <w:left w:val="none" w:sz="0" w:space="0" w:color="auto"/>
                                                                                                                            <w:bottom w:val="none" w:sz="0" w:space="0" w:color="auto"/>
                                                                                                                            <w:right w:val="none" w:sz="0" w:space="0" w:color="auto"/>
                                                                                                                          </w:divBdr>
                                                                                                                          <w:divsChild>
                                                                                                                            <w:div w:id="9932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t.mercury.ucu.org.uk/t/56773/151504/667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st.mercury.ucu.org.uk/t/56773/151504/6595/3/?c73c8e04=Y2FtcGFpZ251cGRhdGU%3d&amp;60bc612e=X2FsbC1tZW1iZXJz&amp;560a3889=VGhlIEZyaWRheSBlbWFpbDogMTQgU2VwdGVtYmVyIDIwMTg%3d&amp;x=413019c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t.mercury.ucu.org.uk/t/56773/151504/6673/2/?c73c8e04=Y2FtcGFpZ251cGRhdGU%3d&amp;60bc612e=X2FsbC1tZW1iZXJz&amp;560a3889=VGhlIEZyaWRheSBlbWFpbDogMTQgU2VwdGVtYmVyIDIwMTg%3d&amp;x=a9b0c799" TargetMode="External"/><Relationship Id="rId11" Type="http://schemas.openxmlformats.org/officeDocument/2006/relationships/hyperlink" Target="https://list.mercury.ucu.org.uk/t/56773/151504/6674/7/?c73c8e04=Y2FtcGFpZ251cGRhdGU%3d&amp;60bc612e=X2FsbC1tZW1iZXJz&amp;560a3889=VGhlIEZyaWRheSBlbWFpbDogMTQgU2VwdGVtYmVyIDIwMTg%3d&amp;x=ed437f40" TargetMode="External"/><Relationship Id="rId5" Type="http://schemas.openxmlformats.org/officeDocument/2006/relationships/hyperlink" Target="https://list.mercury.ucu.org.uk/t/56773/151504/6672/1/?c73c8e04=Y2FtcGFpZ251cGRhdGU%3d&amp;60bc612e=X2FsbC1tZW1iZXJz&amp;560a3889=VGhlIEZyaWRheSBlbWFpbDogMTQgU2VwdGVtYmVyIDIwMTg%3d&amp;x=81934e4d" TargetMode="External"/><Relationship Id="rId10" Type="http://schemas.openxmlformats.org/officeDocument/2006/relationships/hyperlink" Target="https://list.mercury.ucu.org.uk/t/56773/151504/6677/6/?c73c8e04=Y2FtcGFpZ251cGRhdGU%3d&amp;60bc612e=X2FsbC1tZW1iZXJz&amp;560a3889=VGhlIEZyaWRheSBlbWFpbDogMTQgU2VwdGVtYmVyIDIwMTg%3d&amp;x=bc9bd1b5" TargetMode="External"/><Relationship Id="rId4" Type="http://schemas.openxmlformats.org/officeDocument/2006/relationships/webSettings" Target="webSettings.xml"/><Relationship Id="rId9" Type="http://schemas.openxmlformats.org/officeDocument/2006/relationships/hyperlink" Target="https://list.mercury.ucu.org.uk/t/56773/151504/66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Martin</dc:creator>
  <cp:keywords/>
  <dc:description/>
  <cp:lastModifiedBy>RANDALL, Martin</cp:lastModifiedBy>
  <cp:revision>1</cp:revision>
  <dcterms:created xsi:type="dcterms:W3CDTF">2018-09-17T10:43:00Z</dcterms:created>
  <dcterms:modified xsi:type="dcterms:W3CDTF">2018-09-17T10:43:00Z</dcterms:modified>
</cp:coreProperties>
</file>