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3E" w:rsidRPr="000B3B3E" w:rsidRDefault="000B3B3E" w:rsidP="000B3B3E">
      <w:pPr>
        <w:shd w:val="clear" w:color="auto" w:fill="F4F4F4"/>
        <w:jc w:val="left"/>
        <w:rPr>
          <w:rFonts w:ascii="Times New Roman" w:eastAsia="Times New Roman" w:hAnsi="Times New Roman" w:cs="Times New Roman"/>
          <w:color w:val="F4F4F4"/>
          <w:sz w:val="23"/>
          <w:szCs w:val="23"/>
          <w:vertAlign w:val="subscript"/>
        </w:rPr>
      </w:pPr>
    </w:p>
    <w:tbl>
      <w:tblPr>
        <w:tblW w:w="5000" w:type="pct"/>
        <w:tblCellSpacing w:w="0" w:type="dxa"/>
        <w:tblCellMar>
          <w:left w:w="0" w:type="dxa"/>
          <w:right w:w="0" w:type="dxa"/>
        </w:tblCellMar>
        <w:tblLook w:val="04A0" w:firstRow="1" w:lastRow="0" w:firstColumn="1" w:lastColumn="0" w:noHBand="0" w:noVBand="1"/>
      </w:tblPr>
      <w:tblGrid>
        <w:gridCol w:w="468"/>
        <w:gridCol w:w="8424"/>
        <w:gridCol w:w="468"/>
      </w:tblGrid>
      <w:tr w:rsidR="000B3B3E" w:rsidRPr="000B3B3E" w:rsidTr="000B3B3E">
        <w:trPr>
          <w:tblCellSpacing w:w="0" w:type="dxa"/>
        </w:trPr>
        <w:tc>
          <w:tcPr>
            <w:tcW w:w="250" w:type="pct"/>
            <w:vAlign w:val="center"/>
            <w:hideMark/>
          </w:tcPr>
          <w:p w:rsidR="000B3B3E" w:rsidRPr="000B3B3E" w:rsidRDefault="000B3B3E" w:rsidP="000B3B3E">
            <w:pPr>
              <w:jc w:val="left"/>
              <w:rPr>
                <w:rFonts w:ascii="Times New Roman" w:eastAsia="Times New Roman" w:hAnsi="Times New Roman" w:cs="Times New Roman"/>
                <w:color w:val="121212"/>
                <w:sz w:val="20"/>
                <w:szCs w:val="20"/>
                <w:lang w:val="en-US"/>
              </w:rPr>
            </w:pPr>
            <w:r w:rsidRPr="000B3B3E">
              <w:rPr>
                <w:rFonts w:ascii="Times New Roman" w:eastAsia="Times New Roman" w:hAnsi="Times New Roman" w:cs="Times New Roman"/>
                <w:color w:val="121212"/>
                <w:sz w:val="20"/>
                <w:szCs w:val="20"/>
                <w:lang w:val="en-US"/>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24"/>
            </w:tblGrid>
            <w:tr w:rsidR="000B3B3E" w:rsidRPr="000B3B3E">
              <w:trPr>
                <w:trHeight w:val="1500"/>
                <w:tblCellSpacing w:w="0" w:type="dxa"/>
              </w:trPr>
              <w:tc>
                <w:tcPr>
                  <w:tcW w:w="5000" w:type="pct"/>
                  <w:hideMark/>
                </w:tcPr>
                <w:p w:rsidR="000B3B3E" w:rsidRPr="000B3B3E" w:rsidRDefault="000B3B3E" w:rsidP="000B3B3E">
                  <w:pPr>
                    <w:spacing w:before="100" w:beforeAutospacing="1" w:after="100" w:afterAutospacing="1" w:line="348" w:lineRule="auto"/>
                    <w:jc w:val="left"/>
                    <w:rPr>
                      <w:rFonts w:ascii="Times New Roman" w:eastAsia="Times New Roman" w:hAnsi="Times New Roman" w:cs="Times New Roman"/>
                      <w:sz w:val="24"/>
                      <w:szCs w:val="24"/>
                      <w:lang w:val="en-US"/>
                    </w:rPr>
                  </w:pPr>
                  <w:r w:rsidRPr="000B3B3E">
                    <w:rPr>
                      <w:rFonts w:ascii="Times New Roman" w:eastAsia="Times New Roman" w:hAnsi="Times New Roman" w:cs="Times New Roman"/>
                      <w:sz w:val="24"/>
                      <w:szCs w:val="24"/>
                      <w:lang w:val="en-US"/>
                    </w:rPr>
                    <w:t>Dear colleague</w:t>
                  </w:r>
                  <w:r w:rsidRPr="000B3B3E">
                    <w:rPr>
                      <w:rFonts w:ascii="Times New Roman" w:eastAsia="Times New Roman" w:hAnsi="Times New Roman" w:cs="Times New Roman"/>
                      <w:sz w:val="24"/>
                      <w:szCs w:val="24"/>
                      <w:lang w:val="en-US"/>
                    </w:rPr>
                    <w:br/>
                  </w:r>
                  <w:r w:rsidRPr="000B3B3E">
                    <w:rPr>
                      <w:rFonts w:ascii="Times New Roman" w:eastAsia="Times New Roman" w:hAnsi="Times New Roman" w:cs="Times New Roman"/>
                      <w:sz w:val="24"/>
                      <w:szCs w:val="24"/>
                      <w:lang w:val="en-US"/>
                    </w:rPr>
                    <w:br/>
                    <w:t>In this week's campaign update:</w:t>
                  </w:r>
                  <w:r w:rsidRPr="000B3B3E">
                    <w:rPr>
                      <w:rFonts w:ascii="Times New Roman" w:eastAsia="Times New Roman" w:hAnsi="Times New Roman" w:cs="Times New Roman"/>
                      <w:sz w:val="24"/>
                      <w:szCs w:val="24"/>
                      <w:lang w:val="en-US"/>
                    </w:rPr>
                    <w:br/>
                  </w:r>
                  <w:r w:rsidRPr="000B3B3E">
                    <w:rPr>
                      <w:rFonts w:ascii="Times New Roman" w:eastAsia="Times New Roman" w:hAnsi="Times New Roman" w:cs="Times New Roman"/>
                      <w:sz w:val="24"/>
                      <w:szCs w:val="24"/>
                      <w:lang w:val="en-US"/>
                    </w:rPr>
                    <w:br/>
                  </w:r>
                  <w:r w:rsidRPr="000B3B3E">
                    <w:rPr>
                      <w:rFonts w:ascii="Times New Roman" w:eastAsia="Times New Roman" w:hAnsi="Times New Roman" w:cs="Times New Roman"/>
                      <w:b/>
                      <w:bCs/>
                      <w:sz w:val="24"/>
                      <w:szCs w:val="24"/>
                      <w:lang w:val="en-US"/>
                    </w:rPr>
                    <w:t xml:space="preserve">Update on higher education pay negotiations </w:t>
                  </w:r>
                  <w:r w:rsidRPr="000B3B3E">
                    <w:rPr>
                      <w:rFonts w:ascii="Times New Roman" w:eastAsia="Times New Roman" w:hAnsi="Times New Roman" w:cs="Times New Roman"/>
                      <w:sz w:val="24"/>
                      <w:szCs w:val="24"/>
                      <w:lang w:val="en-US"/>
                    </w:rPr>
                    <w:br/>
                    <w:t>The second of three pay negotiations meetings took place on Tuesday through the new joint negotiating committee for higher education staff (JNCHES):</w:t>
                  </w:r>
                </w:p>
                <w:p w:rsidR="000B3B3E" w:rsidRPr="000B3B3E" w:rsidRDefault="000B3B3E" w:rsidP="000B3B3E">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0B3B3E">
                    <w:rPr>
                      <w:rFonts w:ascii="Times New Roman" w:eastAsia="Times New Roman" w:hAnsi="Times New Roman" w:cs="Times New Roman"/>
                      <w:sz w:val="24"/>
                      <w:szCs w:val="24"/>
                      <w:lang w:val="en-US"/>
                    </w:rPr>
                    <w:t xml:space="preserve">Pay: the Universities and Colleges Employers Association (UCEA) marginally improved their opening offer to 1.5%. </w:t>
                  </w:r>
                </w:p>
                <w:p w:rsidR="000B3B3E" w:rsidRPr="000B3B3E" w:rsidRDefault="000B3B3E" w:rsidP="000B3B3E">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0B3B3E">
                    <w:rPr>
                      <w:rFonts w:ascii="Times New Roman" w:eastAsia="Times New Roman" w:hAnsi="Times New Roman" w:cs="Times New Roman"/>
                      <w:sz w:val="24"/>
                      <w:szCs w:val="24"/>
                      <w:lang w:val="en-US"/>
                    </w:rPr>
                    <w:t xml:space="preserve">Gender pay gap: UCEA has offered to develop some further joint work with the unions. </w:t>
                  </w:r>
                </w:p>
                <w:p w:rsidR="000B3B3E" w:rsidRPr="000B3B3E" w:rsidRDefault="000B3B3E" w:rsidP="000B3B3E">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0B3B3E">
                    <w:rPr>
                      <w:rFonts w:ascii="Times New Roman" w:eastAsia="Times New Roman" w:hAnsi="Times New Roman" w:cs="Times New Roman"/>
                      <w:sz w:val="24"/>
                      <w:szCs w:val="24"/>
                      <w:lang w:val="en-US"/>
                    </w:rPr>
                    <w:t xml:space="preserve">Precarious employment: UCEA want to wait for the outcome of the joint working group that already is considering fixed term and variable </w:t>
                  </w:r>
                  <w:proofErr w:type="gramStart"/>
                  <w:r w:rsidRPr="000B3B3E">
                    <w:rPr>
                      <w:rFonts w:ascii="Times New Roman" w:eastAsia="Times New Roman" w:hAnsi="Times New Roman" w:cs="Times New Roman"/>
                      <w:sz w:val="24"/>
                      <w:szCs w:val="24"/>
                      <w:lang w:val="en-US"/>
                    </w:rPr>
                    <w:t>hours</w:t>
                  </w:r>
                  <w:proofErr w:type="gramEnd"/>
                  <w:r w:rsidRPr="000B3B3E">
                    <w:rPr>
                      <w:rFonts w:ascii="Times New Roman" w:eastAsia="Times New Roman" w:hAnsi="Times New Roman" w:cs="Times New Roman"/>
                      <w:sz w:val="24"/>
                      <w:szCs w:val="24"/>
                      <w:lang w:val="en-US"/>
                    </w:rPr>
                    <w:t xml:space="preserve"> contracts. </w:t>
                  </w:r>
                </w:p>
                <w:p w:rsidR="000B3B3E" w:rsidRPr="000B3B3E" w:rsidRDefault="000B3B3E" w:rsidP="000B3B3E">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0B3B3E">
                    <w:rPr>
                      <w:rFonts w:ascii="Times New Roman" w:eastAsia="Times New Roman" w:hAnsi="Times New Roman" w:cs="Times New Roman"/>
                      <w:sz w:val="24"/>
                      <w:szCs w:val="24"/>
                      <w:lang w:val="en-US"/>
                    </w:rPr>
                    <w:t xml:space="preserve">Workload and stress: UCEA do not want JNCHES to progress this issue at a UK level. </w:t>
                  </w:r>
                </w:p>
                <w:p w:rsidR="000B3B3E" w:rsidRPr="000B3B3E" w:rsidRDefault="000B3B3E" w:rsidP="000B3B3E">
                  <w:pPr>
                    <w:spacing w:before="100" w:beforeAutospacing="1" w:after="100" w:afterAutospacing="1" w:line="348" w:lineRule="auto"/>
                    <w:jc w:val="left"/>
                    <w:rPr>
                      <w:rFonts w:ascii="Times New Roman" w:eastAsia="Times New Roman" w:hAnsi="Times New Roman" w:cs="Times New Roman"/>
                      <w:sz w:val="24"/>
                      <w:szCs w:val="24"/>
                      <w:lang w:val="en-US"/>
                    </w:rPr>
                  </w:pPr>
                  <w:r w:rsidRPr="000B3B3E">
                    <w:rPr>
                      <w:rFonts w:ascii="Times New Roman" w:eastAsia="Times New Roman" w:hAnsi="Times New Roman" w:cs="Times New Roman"/>
                      <w:sz w:val="24"/>
                      <w:szCs w:val="24"/>
                      <w:lang w:val="en-US"/>
                    </w:rPr>
                    <w:t>The union’s higher education committee (HEC) meets on 21 April to consider the progress of negotiations.</w:t>
                  </w:r>
                  <w:r w:rsidRPr="000B3B3E">
                    <w:rPr>
                      <w:rFonts w:ascii="Times New Roman" w:eastAsia="Times New Roman" w:hAnsi="Times New Roman" w:cs="Times New Roman"/>
                      <w:sz w:val="24"/>
                      <w:szCs w:val="24"/>
                      <w:lang w:val="en-US"/>
                    </w:rPr>
                    <w:br/>
                  </w:r>
                  <w:r w:rsidRPr="000B3B3E">
                    <w:rPr>
                      <w:rFonts w:ascii="Times New Roman" w:eastAsia="Times New Roman" w:hAnsi="Times New Roman" w:cs="Times New Roman"/>
                      <w:sz w:val="24"/>
                      <w:szCs w:val="24"/>
                      <w:lang w:val="en-US"/>
                    </w:rPr>
                    <w:br/>
                  </w:r>
                  <w:r w:rsidRPr="000B3B3E">
                    <w:rPr>
                      <w:rFonts w:ascii="Times New Roman" w:eastAsia="Times New Roman" w:hAnsi="Times New Roman" w:cs="Times New Roman"/>
                      <w:b/>
                      <w:bCs/>
                      <w:sz w:val="24"/>
                      <w:szCs w:val="24"/>
                      <w:lang w:val="en-US"/>
                    </w:rPr>
                    <w:t>Further education conference: empowering teachers, learners and communities</w:t>
                  </w:r>
                  <w:r w:rsidRPr="000B3B3E">
                    <w:rPr>
                      <w:rFonts w:ascii="Times New Roman" w:eastAsia="Times New Roman" w:hAnsi="Times New Roman" w:cs="Times New Roman"/>
                      <w:sz w:val="24"/>
                      <w:szCs w:val="24"/>
                      <w:lang w:val="en-US"/>
                    </w:rPr>
                    <w:br/>
                    <w:t xml:space="preserve">As part of </w:t>
                  </w:r>
                  <w:hyperlink r:id="rId6" w:tgtFrame="_blank" w:history="1">
                    <w:r w:rsidRPr="000B3B3E">
                      <w:rPr>
                        <w:rFonts w:ascii="Times New Roman" w:eastAsia="Times New Roman" w:hAnsi="Times New Roman" w:cs="Times New Roman"/>
                        <w:color w:val="0000FF"/>
                        <w:sz w:val="24"/>
                        <w:szCs w:val="24"/>
                        <w:u w:val="single"/>
                        <w:lang w:val="en-US"/>
                      </w:rPr>
                      <w:t>UCU’s campaign</w:t>
                    </w:r>
                  </w:hyperlink>
                  <w:r w:rsidRPr="000B3B3E">
                    <w:rPr>
                      <w:rFonts w:ascii="Times New Roman" w:eastAsia="Times New Roman" w:hAnsi="Times New Roman" w:cs="Times New Roman"/>
                      <w:sz w:val="24"/>
                      <w:szCs w:val="24"/>
                      <w:lang w:val="en-US"/>
                    </w:rPr>
                    <w:t xml:space="preserve"> to showcase the huge contribution further education colleges and their staff make to communities we are pleased to sponsor the one day ‘Reimagining further education’ conference in Birmingham on 21 June 2017 and </w:t>
                  </w:r>
                  <w:hyperlink r:id="rId7" w:tgtFrame="_blank" w:history="1">
                    <w:r w:rsidRPr="000B3B3E">
                      <w:rPr>
                        <w:rFonts w:ascii="Times New Roman" w:eastAsia="Times New Roman" w:hAnsi="Times New Roman" w:cs="Times New Roman"/>
                        <w:color w:val="0000FF"/>
                        <w:sz w:val="24"/>
                        <w:szCs w:val="24"/>
                        <w:u w:val="single"/>
                        <w:lang w:val="en-US"/>
                      </w:rPr>
                      <w:t>you can find details and registration information here</w:t>
                    </w:r>
                  </w:hyperlink>
                  <w:r w:rsidRPr="000B3B3E">
                    <w:rPr>
                      <w:rFonts w:ascii="Times New Roman" w:eastAsia="Times New Roman" w:hAnsi="Times New Roman" w:cs="Times New Roman"/>
                      <w:sz w:val="24"/>
                      <w:szCs w:val="24"/>
                      <w:lang w:val="en-US"/>
                    </w:rPr>
                    <w:t>.</w:t>
                  </w:r>
                  <w:r w:rsidRPr="000B3B3E">
                    <w:rPr>
                      <w:rFonts w:ascii="Times New Roman" w:eastAsia="Times New Roman" w:hAnsi="Times New Roman" w:cs="Times New Roman"/>
                      <w:sz w:val="24"/>
                      <w:szCs w:val="24"/>
                      <w:lang w:val="en-US"/>
                    </w:rPr>
                    <w:br/>
                  </w:r>
                  <w:r w:rsidRPr="000B3B3E">
                    <w:rPr>
                      <w:rFonts w:ascii="Times New Roman" w:eastAsia="Times New Roman" w:hAnsi="Times New Roman" w:cs="Times New Roman"/>
                      <w:sz w:val="24"/>
                      <w:szCs w:val="24"/>
                      <w:lang w:val="en-US"/>
                    </w:rPr>
                    <w:br/>
                  </w:r>
                  <w:hyperlink r:id="rId8" w:tgtFrame="_blank" w:history="1">
                    <w:r w:rsidRPr="000B3B3E">
                      <w:rPr>
                        <w:rFonts w:ascii="Times New Roman" w:eastAsia="Times New Roman" w:hAnsi="Times New Roman" w:cs="Times New Roman"/>
                        <w:color w:val="0000FF"/>
                        <w:sz w:val="24"/>
                        <w:szCs w:val="24"/>
                        <w:u w:val="single"/>
                        <w:lang w:val="en-US"/>
                      </w:rPr>
                      <w:t xml:space="preserve">Former England footballer Rio Ferdinand talks here </w:t>
                    </w:r>
                  </w:hyperlink>
                  <w:r w:rsidRPr="000B3B3E">
                    <w:rPr>
                      <w:rFonts w:ascii="Times New Roman" w:eastAsia="Times New Roman" w:hAnsi="Times New Roman" w:cs="Times New Roman"/>
                      <w:sz w:val="24"/>
                      <w:szCs w:val="24"/>
                      <w:lang w:val="en-US"/>
                    </w:rPr>
                    <w:t>about the power of further and adult education to transform lives and enable social mobility.</w:t>
                  </w:r>
                  <w:r w:rsidRPr="000B3B3E">
                    <w:rPr>
                      <w:rFonts w:ascii="Times New Roman" w:eastAsia="Times New Roman" w:hAnsi="Times New Roman" w:cs="Times New Roman"/>
                      <w:sz w:val="24"/>
                      <w:szCs w:val="24"/>
                      <w:lang w:val="en-US"/>
                    </w:rPr>
                    <w:br/>
                  </w:r>
                  <w:r w:rsidRPr="000B3B3E">
                    <w:rPr>
                      <w:rFonts w:ascii="Times New Roman" w:eastAsia="Times New Roman" w:hAnsi="Times New Roman" w:cs="Times New Roman"/>
                      <w:sz w:val="24"/>
                      <w:szCs w:val="24"/>
                      <w:lang w:val="en-US"/>
                    </w:rPr>
                    <w:br/>
                  </w:r>
                  <w:hyperlink r:id="rId9" w:tgtFrame="_blank" w:history="1">
                    <w:r w:rsidRPr="000B3B3E">
                      <w:rPr>
                        <w:rFonts w:ascii="Times New Roman" w:eastAsia="Times New Roman" w:hAnsi="Times New Roman" w:cs="Times New Roman"/>
                        <w:color w:val="0000FF"/>
                        <w:sz w:val="24"/>
                        <w:szCs w:val="24"/>
                        <w:u w:val="single"/>
                        <w:lang w:val="en-US"/>
                      </w:rPr>
                      <w:t>See here for full update including:</w:t>
                    </w:r>
                  </w:hyperlink>
                  <w:r w:rsidRPr="000B3B3E">
                    <w:rPr>
                      <w:rFonts w:ascii="Times New Roman" w:eastAsia="Times New Roman" w:hAnsi="Times New Roman" w:cs="Times New Roman"/>
                      <w:sz w:val="24"/>
                      <w:szCs w:val="24"/>
                      <w:lang w:val="en-US"/>
                    </w:rPr>
                    <w:t> </w:t>
                  </w:r>
                </w:p>
                <w:p w:rsidR="000B3B3E" w:rsidRPr="000B3B3E" w:rsidRDefault="000B3B3E" w:rsidP="000B3B3E">
                  <w:pPr>
                    <w:numPr>
                      <w:ilvl w:val="0"/>
                      <w:numId w:val="2"/>
                    </w:numPr>
                    <w:spacing w:before="100" w:beforeAutospacing="1" w:after="100" w:afterAutospacing="1" w:line="348" w:lineRule="auto"/>
                    <w:jc w:val="left"/>
                    <w:rPr>
                      <w:rFonts w:ascii="Times New Roman" w:eastAsia="Times New Roman" w:hAnsi="Times New Roman" w:cs="Times New Roman"/>
                      <w:sz w:val="24"/>
                      <w:szCs w:val="24"/>
                      <w:lang w:val="en-US"/>
                    </w:rPr>
                  </w:pPr>
                  <w:r w:rsidRPr="000B3B3E">
                    <w:rPr>
                      <w:rFonts w:ascii="Times New Roman" w:eastAsia="Times New Roman" w:hAnsi="Times New Roman" w:cs="Times New Roman"/>
                      <w:sz w:val="24"/>
                      <w:szCs w:val="24"/>
                      <w:lang w:val="en-US"/>
                    </w:rPr>
                    <w:lastRenderedPageBreak/>
                    <w:t xml:space="preserve">In the news </w:t>
                  </w:r>
                </w:p>
                <w:p w:rsidR="000B3B3E" w:rsidRPr="000B3B3E" w:rsidRDefault="000B3B3E" w:rsidP="000B3B3E">
                  <w:pPr>
                    <w:numPr>
                      <w:ilvl w:val="0"/>
                      <w:numId w:val="2"/>
                    </w:numPr>
                    <w:spacing w:before="100" w:beforeAutospacing="1" w:after="100" w:afterAutospacing="1" w:line="348" w:lineRule="auto"/>
                    <w:jc w:val="left"/>
                    <w:rPr>
                      <w:rFonts w:ascii="Times New Roman" w:eastAsia="Times New Roman" w:hAnsi="Times New Roman" w:cs="Times New Roman"/>
                      <w:sz w:val="24"/>
                      <w:szCs w:val="24"/>
                      <w:lang w:val="en-US"/>
                    </w:rPr>
                  </w:pPr>
                  <w:r w:rsidRPr="000B3B3E">
                    <w:rPr>
                      <w:rFonts w:ascii="Times New Roman" w:eastAsia="Times New Roman" w:hAnsi="Times New Roman" w:cs="Times New Roman"/>
                      <w:sz w:val="24"/>
                      <w:szCs w:val="24"/>
                      <w:lang w:val="en-US"/>
                    </w:rPr>
                    <w:t xml:space="preserve">Staff speak out against redundancies at Manchester Metropolitan University </w:t>
                  </w:r>
                </w:p>
                <w:p w:rsidR="000B3B3E" w:rsidRPr="000B3B3E" w:rsidRDefault="000B3B3E" w:rsidP="000B3B3E">
                  <w:pPr>
                    <w:numPr>
                      <w:ilvl w:val="0"/>
                      <w:numId w:val="2"/>
                    </w:numPr>
                    <w:spacing w:before="100" w:beforeAutospacing="1" w:after="100" w:afterAutospacing="1" w:line="348" w:lineRule="auto"/>
                    <w:jc w:val="left"/>
                    <w:rPr>
                      <w:rFonts w:ascii="Times New Roman" w:eastAsia="Times New Roman" w:hAnsi="Times New Roman" w:cs="Times New Roman"/>
                      <w:sz w:val="24"/>
                      <w:szCs w:val="24"/>
                      <w:lang w:val="en-US"/>
                    </w:rPr>
                  </w:pPr>
                  <w:r w:rsidRPr="000B3B3E">
                    <w:rPr>
                      <w:rFonts w:ascii="Times New Roman" w:eastAsia="Times New Roman" w:hAnsi="Times New Roman" w:cs="Times New Roman"/>
                      <w:sz w:val="24"/>
                      <w:szCs w:val="24"/>
                      <w:lang w:val="en-US"/>
                    </w:rPr>
                    <w:t xml:space="preserve">Your union needs you: don’t let anti-trade union law silence our voice </w:t>
                  </w:r>
                </w:p>
                <w:p w:rsidR="000B3B3E" w:rsidRPr="000B3B3E" w:rsidRDefault="000B3B3E" w:rsidP="000B3B3E">
                  <w:pPr>
                    <w:numPr>
                      <w:ilvl w:val="0"/>
                      <w:numId w:val="2"/>
                    </w:numPr>
                    <w:spacing w:before="100" w:beforeAutospacing="1" w:after="100" w:afterAutospacing="1" w:line="348" w:lineRule="auto"/>
                    <w:jc w:val="left"/>
                    <w:rPr>
                      <w:rFonts w:ascii="Times New Roman" w:eastAsia="Times New Roman" w:hAnsi="Times New Roman" w:cs="Times New Roman"/>
                      <w:sz w:val="24"/>
                      <w:szCs w:val="24"/>
                      <w:lang w:val="en-US"/>
                    </w:rPr>
                  </w:pPr>
                  <w:r w:rsidRPr="000B3B3E">
                    <w:rPr>
                      <w:rFonts w:ascii="Times New Roman" w:eastAsia="Times New Roman" w:hAnsi="Times New Roman" w:cs="Times New Roman"/>
                      <w:sz w:val="24"/>
                      <w:szCs w:val="24"/>
                      <w:lang w:val="en-US"/>
                    </w:rPr>
                    <w:t xml:space="preserve">Defend jobs at University of Bradford </w:t>
                  </w:r>
                </w:p>
                <w:p w:rsidR="000B3B3E" w:rsidRPr="000B3B3E" w:rsidRDefault="000B3B3E" w:rsidP="000B3B3E">
                  <w:pPr>
                    <w:numPr>
                      <w:ilvl w:val="0"/>
                      <w:numId w:val="2"/>
                    </w:numPr>
                    <w:spacing w:before="100" w:beforeAutospacing="1" w:after="100" w:afterAutospacing="1" w:line="348" w:lineRule="auto"/>
                    <w:jc w:val="left"/>
                    <w:rPr>
                      <w:rFonts w:ascii="Times New Roman" w:eastAsia="Times New Roman" w:hAnsi="Times New Roman" w:cs="Times New Roman"/>
                      <w:sz w:val="24"/>
                      <w:szCs w:val="24"/>
                      <w:lang w:val="en-US"/>
                    </w:rPr>
                  </w:pPr>
                  <w:r w:rsidRPr="000B3B3E">
                    <w:rPr>
                      <w:rFonts w:ascii="Times New Roman" w:eastAsia="Times New Roman" w:hAnsi="Times New Roman" w:cs="Times New Roman"/>
                      <w:sz w:val="24"/>
                      <w:szCs w:val="24"/>
                      <w:lang w:val="en-US"/>
                    </w:rPr>
                    <w:t xml:space="preserve">Postgraduates who teach – our campaign for a fair deal </w:t>
                  </w:r>
                </w:p>
                <w:p w:rsidR="000B3B3E" w:rsidRPr="000B3B3E" w:rsidRDefault="000B3B3E" w:rsidP="000B3B3E">
                  <w:pPr>
                    <w:numPr>
                      <w:ilvl w:val="0"/>
                      <w:numId w:val="2"/>
                    </w:numPr>
                    <w:spacing w:before="100" w:beforeAutospacing="1" w:after="100" w:afterAutospacing="1" w:line="348" w:lineRule="auto"/>
                    <w:jc w:val="left"/>
                    <w:rPr>
                      <w:rFonts w:ascii="Times New Roman" w:eastAsia="Times New Roman" w:hAnsi="Times New Roman" w:cs="Times New Roman"/>
                      <w:sz w:val="24"/>
                      <w:szCs w:val="24"/>
                      <w:lang w:val="en-US"/>
                    </w:rPr>
                  </w:pPr>
                  <w:proofErr w:type="spellStart"/>
                  <w:r w:rsidRPr="000B3B3E">
                    <w:rPr>
                      <w:rFonts w:ascii="Times New Roman" w:eastAsia="Times New Roman" w:hAnsi="Times New Roman" w:cs="Times New Roman"/>
                      <w:sz w:val="24"/>
                      <w:szCs w:val="24"/>
                      <w:lang w:val="en-US"/>
                    </w:rPr>
                    <w:t>Tolpuddle</w:t>
                  </w:r>
                  <w:proofErr w:type="spellEnd"/>
                  <w:r w:rsidRPr="000B3B3E">
                    <w:rPr>
                      <w:rFonts w:ascii="Times New Roman" w:eastAsia="Times New Roman" w:hAnsi="Times New Roman" w:cs="Times New Roman"/>
                      <w:sz w:val="24"/>
                      <w:szCs w:val="24"/>
                      <w:lang w:val="en-US"/>
                    </w:rPr>
                    <w:t xml:space="preserve"> Festival, 14-16 July 2017 </w:t>
                  </w:r>
                </w:p>
                <w:p w:rsidR="000B3B3E" w:rsidRPr="000B3B3E" w:rsidRDefault="000B3B3E" w:rsidP="000B3B3E">
                  <w:pPr>
                    <w:spacing w:before="100" w:beforeAutospacing="1" w:after="100" w:afterAutospacing="1" w:line="348" w:lineRule="auto"/>
                    <w:jc w:val="left"/>
                    <w:rPr>
                      <w:rFonts w:ascii="Times New Roman" w:eastAsia="Times New Roman" w:hAnsi="Times New Roman" w:cs="Times New Roman"/>
                      <w:sz w:val="24"/>
                      <w:szCs w:val="24"/>
                      <w:lang w:val="en-US"/>
                    </w:rPr>
                  </w:pPr>
                  <w:r w:rsidRPr="000B3B3E">
                    <w:rPr>
                      <w:rFonts w:ascii="Times New Roman" w:eastAsia="Times New Roman" w:hAnsi="Times New Roman" w:cs="Times New Roman"/>
                      <w:sz w:val="24"/>
                      <w:szCs w:val="24"/>
                      <w:lang w:val="en-US"/>
                    </w:rPr>
                    <w:br/>
                    <w:t>Best wishes</w:t>
                  </w:r>
                  <w:r w:rsidRPr="000B3B3E">
                    <w:rPr>
                      <w:rFonts w:ascii="Times New Roman" w:eastAsia="Times New Roman" w:hAnsi="Times New Roman" w:cs="Times New Roman"/>
                      <w:sz w:val="24"/>
                      <w:szCs w:val="24"/>
                      <w:lang w:val="en-US"/>
                    </w:rPr>
                    <w:br/>
                  </w:r>
                  <w:r w:rsidRPr="000B3B3E">
                    <w:rPr>
                      <w:rFonts w:ascii="Times New Roman" w:eastAsia="Times New Roman" w:hAnsi="Times New Roman" w:cs="Times New Roman"/>
                      <w:sz w:val="24"/>
                      <w:szCs w:val="24"/>
                      <w:lang w:val="en-US"/>
                    </w:rPr>
                    <w:br/>
                    <w:t>Ed Bailey</w:t>
                  </w:r>
                  <w:r w:rsidRPr="000B3B3E">
                    <w:rPr>
                      <w:rFonts w:ascii="Times New Roman" w:eastAsia="Times New Roman" w:hAnsi="Times New Roman" w:cs="Times New Roman"/>
                      <w:sz w:val="24"/>
                      <w:szCs w:val="24"/>
                      <w:lang w:val="en-US"/>
                    </w:rPr>
                    <w:br/>
                    <w:t>UCU acting head of campaigns</w:t>
                  </w:r>
                </w:p>
                <w:p w:rsidR="000B3B3E" w:rsidRPr="000B3B3E" w:rsidRDefault="000B3B3E" w:rsidP="000B3B3E">
                  <w:pPr>
                    <w:spacing w:before="100" w:beforeAutospacing="1" w:after="100" w:afterAutospacing="1" w:line="348" w:lineRule="auto"/>
                    <w:jc w:val="left"/>
                    <w:rPr>
                      <w:rFonts w:ascii="Times New Roman" w:eastAsia="Times New Roman" w:hAnsi="Times New Roman" w:cs="Times New Roman"/>
                      <w:sz w:val="24"/>
                      <w:szCs w:val="24"/>
                      <w:lang w:val="en-US"/>
                    </w:rPr>
                  </w:pPr>
                  <w:r w:rsidRPr="000B3B3E">
                    <w:rPr>
                      <w:rFonts w:ascii="Times New Roman" w:eastAsia="Times New Roman" w:hAnsi="Times New Roman" w:cs="Times New Roman"/>
                      <w:sz w:val="24"/>
                      <w:szCs w:val="24"/>
                      <w:lang w:val="en-US"/>
                    </w:rPr>
                    <w:t> </w:t>
                  </w:r>
                </w:p>
              </w:tc>
            </w:tr>
          </w:tbl>
          <w:p w:rsidR="000B3B3E" w:rsidRPr="000B3B3E" w:rsidRDefault="000B3B3E" w:rsidP="000B3B3E">
            <w:pPr>
              <w:jc w:val="left"/>
              <w:rPr>
                <w:rFonts w:ascii="Times New Roman" w:eastAsia="Times New Roman" w:hAnsi="Times New Roman" w:cs="Times New Roman"/>
                <w:color w:val="121212"/>
                <w:sz w:val="20"/>
                <w:szCs w:val="20"/>
                <w:lang w:val="en-US"/>
              </w:rPr>
            </w:pPr>
          </w:p>
        </w:tc>
        <w:tc>
          <w:tcPr>
            <w:tcW w:w="250" w:type="pct"/>
            <w:vAlign w:val="center"/>
            <w:hideMark/>
          </w:tcPr>
          <w:p w:rsidR="000B3B3E" w:rsidRPr="000B3B3E" w:rsidRDefault="000B3B3E" w:rsidP="000B3B3E">
            <w:pPr>
              <w:jc w:val="left"/>
              <w:rPr>
                <w:rFonts w:ascii="Times New Roman" w:eastAsia="Times New Roman" w:hAnsi="Times New Roman" w:cs="Times New Roman"/>
                <w:color w:val="121212"/>
                <w:sz w:val="20"/>
                <w:szCs w:val="20"/>
                <w:lang w:val="en-US"/>
              </w:rPr>
            </w:pPr>
            <w:r w:rsidRPr="000B3B3E">
              <w:rPr>
                <w:rFonts w:ascii="Times New Roman" w:eastAsia="Times New Roman" w:hAnsi="Times New Roman" w:cs="Times New Roman"/>
                <w:color w:val="121212"/>
                <w:sz w:val="20"/>
                <w:szCs w:val="20"/>
                <w:lang w:val="en-US"/>
              </w:rPr>
              <w:lastRenderedPageBreak/>
              <w:t> </w:t>
            </w:r>
          </w:p>
        </w:tc>
      </w:tr>
    </w:tbl>
    <w:p w:rsidR="000B3B3E" w:rsidRPr="000B3B3E" w:rsidRDefault="000B3B3E" w:rsidP="000B3B3E">
      <w:pPr>
        <w:shd w:val="clear" w:color="auto" w:fill="F4F4F4"/>
        <w:jc w:val="left"/>
        <w:rPr>
          <w:rFonts w:ascii="Times New Roman" w:eastAsia="Times New Roman" w:hAnsi="Times New Roman" w:cs="Times New Roman"/>
          <w:color w:val="F4F4F4"/>
          <w:sz w:val="23"/>
          <w:szCs w:val="23"/>
          <w:vertAlign w:val="subscript"/>
        </w:rPr>
      </w:pPr>
      <w:r>
        <w:rPr>
          <w:rFonts w:ascii="Times New Roman" w:eastAsia="Times New Roman" w:hAnsi="Times New Roman" w:cs="Times New Roman"/>
          <w:noProof/>
          <w:color w:val="F4F4F4"/>
          <w:sz w:val="23"/>
          <w:szCs w:val="23"/>
          <w:vertAlign w:val="subscript"/>
          <w:lang w:val="en-US"/>
        </w:rPr>
        <w:lastRenderedPageBreak/>
        <mc:AlternateContent>
          <mc:Choice Requires="wps">
            <w:drawing>
              <wp:inline distT="0" distB="0" distL="0" distR="0">
                <wp:extent cx="6350" cy="6350"/>
                <wp:effectExtent l="0" t="0" r="0" b="0"/>
                <wp:docPr id="1" name="Rectangle 1" descr="https://outlook.office.com/owa/?realm=GLOS.AC.UK&amp;path=/mail/in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outlook.office.com/owa/?realm=GLOS.AC.UK&amp;path=/mail/inbox"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" filled="f" stroked="f">
                <o:lock v:ext="edit" aspectratio="t"/>
                <w10:anchorlock/>
              </v:rect>
            </w:pict>
          </mc:Fallback>
        </mc:AlternateContent>
      </w:r>
    </w:p>
    <w:p w:rsidR="000B3B3E" w:rsidRPr="000B3B3E" w:rsidRDefault="000B3B3E" w:rsidP="000B3B3E">
      <w:pPr>
        <w:shd w:val="clear" w:color="auto" w:fill="F4F4F4"/>
        <w:jc w:val="left"/>
        <w:rPr>
          <w:rFonts w:ascii="Times New Roman" w:eastAsia="Times New Roman" w:hAnsi="Times New Roman" w:cs="Times New Roman"/>
          <w:color w:val="F4F4F4"/>
          <w:sz w:val="23"/>
          <w:szCs w:val="23"/>
          <w:vertAlign w:val="subscript"/>
        </w:rPr>
      </w:pPr>
    </w:p>
    <w:tbl>
      <w:tblPr>
        <w:tblW w:w="5000" w:type="pct"/>
        <w:tblCellSpacing w:w="0" w:type="dxa"/>
        <w:tblCellMar>
          <w:left w:w="0" w:type="dxa"/>
          <w:right w:w="0" w:type="dxa"/>
        </w:tblCellMar>
        <w:tblLook w:val="04A0" w:firstRow="1" w:lastRow="0" w:firstColumn="1" w:lastColumn="0" w:noHBand="0" w:noVBand="1"/>
      </w:tblPr>
      <w:tblGrid>
        <w:gridCol w:w="936"/>
        <w:gridCol w:w="8424"/>
      </w:tblGrid>
      <w:tr w:rsidR="000B3B3E" w:rsidRPr="000B3B3E" w:rsidTr="000B3B3E">
        <w:trPr>
          <w:tblCellSpacing w:w="0" w:type="dxa"/>
        </w:trPr>
        <w:tc>
          <w:tcPr>
            <w:tcW w:w="0" w:type="auto"/>
            <w:vAlign w:val="center"/>
            <w:hideMark/>
          </w:tcPr>
          <w:p w:rsidR="000B3B3E" w:rsidRPr="000B3B3E" w:rsidRDefault="000B3B3E" w:rsidP="000B3B3E">
            <w:pPr>
              <w:spacing w:line="288" w:lineRule="auto"/>
              <w:jc w:val="left"/>
              <w:rPr>
                <w:rFonts w:ascii="Tahoma" w:eastAsia="Times New Roman" w:hAnsi="Tahoma" w:cs="Tahoma"/>
                <w:color w:val="121212"/>
                <w:sz w:val="20"/>
                <w:szCs w:val="20"/>
                <w:lang w:val="en-US"/>
              </w:rPr>
            </w:pPr>
            <w:r w:rsidRPr="000B3B3E">
              <w:rPr>
                <w:rFonts w:ascii="Tahoma" w:eastAsia="Times New Roman" w:hAnsi="Tahoma" w:cs="Tahoma"/>
                <w:color w:val="121212"/>
                <w:sz w:val="20"/>
                <w:szCs w:val="20"/>
                <w:lang w:val="en-US"/>
              </w:rPr>
              <w:t> </w:t>
            </w:r>
          </w:p>
        </w:tc>
        <w:tc>
          <w:tcPr>
            <w:tcW w:w="4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424"/>
            </w:tblGrid>
            <w:tr w:rsidR="000B3B3E" w:rsidRPr="000B3B3E">
              <w:trPr>
                <w:tblCellSpacing w:w="0" w:type="dxa"/>
              </w:trPr>
              <w:tc>
                <w:tcPr>
                  <w:tcW w:w="0" w:type="auto"/>
                  <w:vAlign w:val="center"/>
                  <w:hideMark/>
                </w:tcPr>
                <w:p w:rsidR="000B3B3E" w:rsidRPr="000B3B3E" w:rsidRDefault="000B3B3E" w:rsidP="000B3B3E">
                  <w:pPr>
                    <w:jc w:val="left"/>
                    <w:rPr>
                      <w:rFonts w:ascii="Tahoma" w:eastAsia="Times New Roman" w:hAnsi="Tahoma" w:cs="Tahoma"/>
                      <w:color w:val="808080"/>
                      <w:sz w:val="15"/>
                      <w:szCs w:val="15"/>
                      <w:lang w:val="en-US"/>
                    </w:rPr>
                  </w:pPr>
                </w:p>
              </w:tc>
            </w:tr>
          </w:tbl>
          <w:p w:rsidR="000B3B3E" w:rsidRPr="000B3B3E" w:rsidRDefault="000B3B3E" w:rsidP="000B3B3E">
            <w:pPr>
              <w:spacing w:line="288" w:lineRule="auto"/>
              <w:jc w:val="left"/>
              <w:rPr>
                <w:rFonts w:ascii="Tahoma" w:eastAsia="Times New Roman" w:hAnsi="Tahoma" w:cs="Tahoma"/>
                <w:color w:val="121212"/>
                <w:sz w:val="20"/>
                <w:szCs w:val="20"/>
                <w:lang w:val="en-US"/>
              </w:rPr>
            </w:pPr>
          </w:p>
        </w:tc>
      </w:tr>
    </w:tbl>
    <w:p w:rsidR="00295835" w:rsidRDefault="000B3B3E">
      <w:bookmarkStart w:id="0" w:name="_GoBack"/>
      <w:bookmarkEnd w:id="0"/>
    </w:p>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0AB5"/>
    <w:multiLevelType w:val="multilevel"/>
    <w:tmpl w:val="FDDA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5469B"/>
    <w:multiLevelType w:val="multilevel"/>
    <w:tmpl w:val="F142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3E"/>
    <w:rsid w:val="000B3B3E"/>
    <w:rsid w:val="0020674F"/>
    <w:rsid w:val="002579A9"/>
    <w:rsid w:val="00270D7D"/>
    <w:rsid w:val="004E35DC"/>
    <w:rsid w:val="006C3CF4"/>
    <w:rsid w:val="007D1428"/>
    <w:rsid w:val="008D71F3"/>
    <w:rsid w:val="00C46AF0"/>
    <w:rsid w:val="00E26A2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86374">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5">
          <w:marLeft w:val="0"/>
          <w:marRight w:val="0"/>
          <w:marTop w:val="0"/>
          <w:marBottom w:val="0"/>
          <w:divBdr>
            <w:top w:val="none" w:sz="0" w:space="0" w:color="auto"/>
            <w:left w:val="none" w:sz="0" w:space="0" w:color="auto"/>
            <w:bottom w:val="none" w:sz="0" w:space="0" w:color="auto"/>
            <w:right w:val="none" w:sz="0" w:space="0" w:color="auto"/>
          </w:divBdr>
          <w:divsChild>
            <w:div w:id="1247106900">
              <w:marLeft w:val="0"/>
              <w:marRight w:val="0"/>
              <w:marTop w:val="0"/>
              <w:marBottom w:val="0"/>
              <w:divBdr>
                <w:top w:val="none" w:sz="0" w:space="0" w:color="auto"/>
                <w:left w:val="none" w:sz="0" w:space="0" w:color="auto"/>
                <w:bottom w:val="none" w:sz="0" w:space="0" w:color="auto"/>
                <w:right w:val="none" w:sz="0" w:space="0" w:color="auto"/>
              </w:divBdr>
              <w:divsChild>
                <w:div w:id="895746550">
                  <w:marLeft w:val="0"/>
                  <w:marRight w:val="0"/>
                  <w:marTop w:val="0"/>
                  <w:marBottom w:val="0"/>
                  <w:divBdr>
                    <w:top w:val="none" w:sz="0" w:space="0" w:color="auto"/>
                    <w:left w:val="none" w:sz="0" w:space="0" w:color="auto"/>
                    <w:bottom w:val="none" w:sz="0" w:space="0" w:color="auto"/>
                    <w:right w:val="none" w:sz="0" w:space="0" w:color="auto"/>
                  </w:divBdr>
                  <w:divsChild>
                    <w:div w:id="1945113696">
                      <w:marLeft w:val="0"/>
                      <w:marRight w:val="0"/>
                      <w:marTop w:val="0"/>
                      <w:marBottom w:val="0"/>
                      <w:divBdr>
                        <w:top w:val="none" w:sz="0" w:space="0" w:color="auto"/>
                        <w:left w:val="none" w:sz="0" w:space="0" w:color="auto"/>
                        <w:bottom w:val="none" w:sz="0" w:space="0" w:color="auto"/>
                        <w:right w:val="none" w:sz="0" w:space="0" w:color="auto"/>
                      </w:divBdr>
                      <w:divsChild>
                        <w:div w:id="830873885">
                          <w:marLeft w:val="0"/>
                          <w:marRight w:val="0"/>
                          <w:marTop w:val="0"/>
                          <w:marBottom w:val="0"/>
                          <w:divBdr>
                            <w:top w:val="none" w:sz="0" w:space="0" w:color="auto"/>
                            <w:left w:val="none" w:sz="0" w:space="0" w:color="auto"/>
                            <w:bottom w:val="none" w:sz="0" w:space="0" w:color="auto"/>
                            <w:right w:val="none" w:sz="0" w:space="0" w:color="auto"/>
                          </w:divBdr>
                          <w:divsChild>
                            <w:div w:id="364988072">
                              <w:marLeft w:val="15"/>
                              <w:marRight w:val="195"/>
                              <w:marTop w:val="0"/>
                              <w:marBottom w:val="0"/>
                              <w:divBdr>
                                <w:top w:val="none" w:sz="0" w:space="0" w:color="auto"/>
                                <w:left w:val="none" w:sz="0" w:space="0" w:color="auto"/>
                                <w:bottom w:val="none" w:sz="0" w:space="0" w:color="auto"/>
                                <w:right w:val="none" w:sz="0" w:space="0" w:color="auto"/>
                              </w:divBdr>
                              <w:divsChild>
                                <w:div w:id="1427581151">
                                  <w:marLeft w:val="0"/>
                                  <w:marRight w:val="0"/>
                                  <w:marTop w:val="0"/>
                                  <w:marBottom w:val="0"/>
                                  <w:divBdr>
                                    <w:top w:val="none" w:sz="0" w:space="0" w:color="auto"/>
                                    <w:left w:val="none" w:sz="0" w:space="0" w:color="auto"/>
                                    <w:bottom w:val="none" w:sz="0" w:space="0" w:color="auto"/>
                                    <w:right w:val="none" w:sz="0" w:space="0" w:color="auto"/>
                                  </w:divBdr>
                                  <w:divsChild>
                                    <w:div w:id="1336155764">
                                      <w:marLeft w:val="0"/>
                                      <w:marRight w:val="0"/>
                                      <w:marTop w:val="0"/>
                                      <w:marBottom w:val="0"/>
                                      <w:divBdr>
                                        <w:top w:val="none" w:sz="0" w:space="0" w:color="auto"/>
                                        <w:left w:val="none" w:sz="0" w:space="0" w:color="auto"/>
                                        <w:bottom w:val="none" w:sz="0" w:space="0" w:color="auto"/>
                                        <w:right w:val="none" w:sz="0" w:space="0" w:color="auto"/>
                                      </w:divBdr>
                                      <w:divsChild>
                                        <w:div w:id="388312519">
                                          <w:marLeft w:val="0"/>
                                          <w:marRight w:val="0"/>
                                          <w:marTop w:val="0"/>
                                          <w:marBottom w:val="0"/>
                                          <w:divBdr>
                                            <w:top w:val="none" w:sz="0" w:space="0" w:color="auto"/>
                                            <w:left w:val="none" w:sz="0" w:space="0" w:color="auto"/>
                                            <w:bottom w:val="none" w:sz="0" w:space="0" w:color="auto"/>
                                            <w:right w:val="none" w:sz="0" w:space="0" w:color="auto"/>
                                          </w:divBdr>
                                          <w:divsChild>
                                            <w:div w:id="453714150">
                                              <w:marLeft w:val="0"/>
                                              <w:marRight w:val="0"/>
                                              <w:marTop w:val="0"/>
                                              <w:marBottom w:val="0"/>
                                              <w:divBdr>
                                                <w:top w:val="none" w:sz="0" w:space="0" w:color="auto"/>
                                                <w:left w:val="none" w:sz="0" w:space="0" w:color="auto"/>
                                                <w:bottom w:val="none" w:sz="0" w:space="0" w:color="auto"/>
                                                <w:right w:val="none" w:sz="0" w:space="0" w:color="auto"/>
                                              </w:divBdr>
                                              <w:divsChild>
                                                <w:div w:id="1058167728">
                                                  <w:marLeft w:val="0"/>
                                                  <w:marRight w:val="0"/>
                                                  <w:marTop w:val="0"/>
                                                  <w:marBottom w:val="0"/>
                                                  <w:divBdr>
                                                    <w:top w:val="none" w:sz="0" w:space="0" w:color="auto"/>
                                                    <w:left w:val="none" w:sz="0" w:space="0" w:color="auto"/>
                                                    <w:bottom w:val="none" w:sz="0" w:space="0" w:color="auto"/>
                                                    <w:right w:val="none" w:sz="0" w:space="0" w:color="auto"/>
                                                  </w:divBdr>
                                                  <w:divsChild>
                                                    <w:div w:id="1619796142">
                                                      <w:marLeft w:val="0"/>
                                                      <w:marRight w:val="0"/>
                                                      <w:marTop w:val="0"/>
                                                      <w:marBottom w:val="0"/>
                                                      <w:divBdr>
                                                        <w:top w:val="none" w:sz="0" w:space="0" w:color="auto"/>
                                                        <w:left w:val="none" w:sz="0" w:space="0" w:color="auto"/>
                                                        <w:bottom w:val="none" w:sz="0" w:space="0" w:color="auto"/>
                                                        <w:right w:val="none" w:sz="0" w:space="0" w:color="auto"/>
                                                      </w:divBdr>
                                                      <w:divsChild>
                                                        <w:div w:id="1760058607">
                                                          <w:marLeft w:val="0"/>
                                                          <w:marRight w:val="0"/>
                                                          <w:marTop w:val="0"/>
                                                          <w:marBottom w:val="0"/>
                                                          <w:divBdr>
                                                            <w:top w:val="none" w:sz="0" w:space="0" w:color="auto"/>
                                                            <w:left w:val="none" w:sz="0" w:space="0" w:color="auto"/>
                                                            <w:bottom w:val="none" w:sz="0" w:space="0" w:color="auto"/>
                                                            <w:right w:val="none" w:sz="0" w:space="0" w:color="auto"/>
                                                          </w:divBdr>
                                                          <w:divsChild>
                                                            <w:div w:id="1355232099">
                                                              <w:marLeft w:val="0"/>
                                                              <w:marRight w:val="0"/>
                                                              <w:marTop w:val="0"/>
                                                              <w:marBottom w:val="0"/>
                                                              <w:divBdr>
                                                                <w:top w:val="none" w:sz="0" w:space="0" w:color="auto"/>
                                                                <w:left w:val="none" w:sz="0" w:space="0" w:color="auto"/>
                                                                <w:bottom w:val="none" w:sz="0" w:space="0" w:color="auto"/>
                                                                <w:right w:val="none" w:sz="0" w:space="0" w:color="auto"/>
                                                              </w:divBdr>
                                                              <w:divsChild>
                                                                <w:div w:id="1304041893">
                                                                  <w:marLeft w:val="0"/>
                                                                  <w:marRight w:val="0"/>
                                                                  <w:marTop w:val="0"/>
                                                                  <w:marBottom w:val="0"/>
                                                                  <w:divBdr>
                                                                    <w:top w:val="none" w:sz="0" w:space="0" w:color="auto"/>
                                                                    <w:left w:val="none" w:sz="0" w:space="0" w:color="auto"/>
                                                                    <w:bottom w:val="none" w:sz="0" w:space="0" w:color="auto"/>
                                                                    <w:right w:val="none" w:sz="0" w:space="0" w:color="auto"/>
                                                                  </w:divBdr>
                                                                  <w:divsChild>
                                                                    <w:div w:id="1762337493">
                                                                      <w:marLeft w:val="405"/>
                                                                      <w:marRight w:val="0"/>
                                                                      <w:marTop w:val="0"/>
                                                                      <w:marBottom w:val="0"/>
                                                                      <w:divBdr>
                                                                        <w:top w:val="none" w:sz="0" w:space="0" w:color="auto"/>
                                                                        <w:left w:val="none" w:sz="0" w:space="0" w:color="auto"/>
                                                                        <w:bottom w:val="none" w:sz="0" w:space="0" w:color="auto"/>
                                                                        <w:right w:val="none" w:sz="0" w:space="0" w:color="auto"/>
                                                                      </w:divBdr>
                                                                      <w:divsChild>
                                                                        <w:div w:id="1855878275">
                                                                          <w:marLeft w:val="0"/>
                                                                          <w:marRight w:val="0"/>
                                                                          <w:marTop w:val="0"/>
                                                                          <w:marBottom w:val="0"/>
                                                                          <w:divBdr>
                                                                            <w:top w:val="none" w:sz="0" w:space="0" w:color="auto"/>
                                                                            <w:left w:val="none" w:sz="0" w:space="0" w:color="auto"/>
                                                                            <w:bottom w:val="none" w:sz="0" w:space="0" w:color="auto"/>
                                                                            <w:right w:val="none" w:sz="0" w:space="0" w:color="auto"/>
                                                                          </w:divBdr>
                                                                          <w:divsChild>
                                                                            <w:div w:id="1924097080">
                                                                              <w:marLeft w:val="0"/>
                                                                              <w:marRight w:val="0"/>
                                                                              <w:marTop w:val="0"/>
                                                                              <w:marBottom w:val="0"/>
                                                                              <w:divBdr>
                                                                                <w:top w:val="none" w:sz="0" w:space="0" w:color="auto"/>
                                                                                <w:left w:val="none" w:sz="0" w:space="0" w:color="auto"/>
                                                                                <w:bottom w:val="none" w:sz="0" w:space="0" w:color="auto"/>
                                                                                <w:right w:val="none" w:sz="0" w:space="0" w:color="auto"/>
                                                                              </w:divBdr>
                                                                              <w:divsChild>
                                                                                <w:div w:id="246841049">
                                                                                  <w:marLeft w:val="0"/>
                                                                                  <w:marRight w:val="0"/>
                                                                                  <w:marTop w:val="0"/>
                                                                                  <w:marBottom w:val="0"/>
                                                                                  <w:divBdr>
                                                                                    <w:top w:val="none" w:sz="0" w:space="0" w:color="auto"/>
                                                                                    <w:left w:val="none" w:sz="0" w:space="0" w:color="auto"/>
                                                                                    <w:bottom w:val="none" w:sz="0" w:space="0" w:color="auto"/>
                                                                                    <w:right w:val="none" w:sz="0" w:space="0" w:color="auto"/>
                                                                                  </w:divBdr>
                                                                                  <w:divsChild>
                                                                                    <w:div w:id="1653023370">
                                                                                      <w:marLeft w:val="0"/>
                                                                                      <w:marRight w:val="0"/>
                                                                                      <w:marTop w:val="0"/>
                                                                                      <w:marBottom w:val="0"/>
                                                                                      <w:divBdr>
                                                                                        <w:top w:val="none" w:sz="0" w:space="0" w:color="auto"/>
                                                                                        <w:left w:val="none" w:sz="0" w:space="0" w:color="auto"/>
                                                                                        <w:bottom w:val="none" w:sz="0" w:space="0" w:color="auto"/>
                                                                                        <w:right w:val="none" w:sz="0" w:space="0" w:color="auto"/>
                                                                                      </w:divBdr>
                                                                                      <w:divsChild>
                                                                                        <w:div w:id="1888223445">
                                                                                          <w:marLeft w:val="0"/>
                                                                                          <w:marRight w:val="0"/>
                                                                                          <w:marTop w:val="0"/>
                                                                                          <w:marBottom w:val="0"/>
                                                                                          <w:divBdr>
                                                                                            <w:top w:val="none" w:sz="0" w:space="0" w:color="auto"/>
                                                                                            <w:left w:val="none" w:sz="0" w:space="0" w:color="auto"/>
                                                                                            <w:bottom w:val="none" w:sz="0" w:space="0" w:color="auto"/>
                                                                                            <w:right w:val="none" w:sz="0" w:space="0" w:color="auto"/>
                                                                                          </w:divBdr>
                                                                                          <w:divsChild>
                                                                                            <w:div w:id="1525168435">
                                                                                              <w:marLeft w:val="0"/>
                                                                                              <w:marRight w:val="0"/>
                                                                                              <w:marTop w:val="0"/>
                                                                                              <w:marBottom w:val="0"/>
                                                                                              <w:divBdr>
                                                                                                <w:top w:val="none" w:sz="0" w:space="0" w:color="auto"/>
                                                                                                <w:left w:val="none" w:sz="0" w:space="0" w:color="auto"/>
                                                                                                <w:bottom w:val="none" w:sz="0" w:space="0" w:color="auto"/>
                                                                                                <w:right w:val="none" w:sz="0" w:space="0" w:color="auto"/>
                                                                                              </w:divBdr>
                                                                                              <w:divsChild>
                                                                                                <w:div w:id="112796467">
                                                                                                  <w:marLeft w:val="0"/>
                                                                                                  <w:marRight w:val="0"/>
                                                                                                  <w:marTop w:val="15"/>
                                                                                                  <w:marBottom w:val="0"/>
                                                                                                  <w:divBdr>
                                                                                                    <w:top w:val="none" w:sz="0" w:space="0" w:color="auto"/>
                                                                                                    <w:left w:val="none" w:sz="0" w:space="0" w:color="auto"/>
                                                                                                    <w:bottom w:val="single" w:sz="6" w:space="15" w:color="auto"/>
                                                                                                    <w:right w:val="none" w:sz="0" w:space="0" w:color="auto"/>
                                                                                                  </w:divBdr>
                                                                                                  <w:divsChild>
                                                                                                    <w:div w:id="1778983568">
                                                                                                      <w:marLeft w:val="0"/>
                                                                                                      <w:marRight w:val="0"/>
                                                                                                      <w:marTop w:val="180"/>
                                                                                                      <w:marBottom w:val="0"/>
                                                                                                      <w:divBdr>
                                                                                                        <w:top w:val="none" w:sz="0" w:space="0" w:color="auto"/>
                                                                                                        <w:left w:val="none" w:sz="0" w:space="0" w:color="auto"/>
                                                                                                        <w:bottom w:val="none" w:sz="0" w:space="0" w:color="auto"/>
                                                                                                        <w:right w:val="none" w:sz="0" w:space="0" w:color="auto"/>
                                                                                                      </w:divBdr>
                                                                                                      <w:divsChild>
                                                                                                        <w:div w:id="876702623">
                                                                                                          <w:marLeft w:val="0"/>
                                                                                                          <w:marRight w:val="0"/>
                                                                                                          <w:marTop w:val="0"/>
                                                                                                          <w:marBottom w:val="0"/>
                                                                                                          <w:divBdr>
                                                                                                            <w:top w:val="none" w:sz="0" w:space="0" w:color="auto"/>
                                                                                                            <w:left w:val="none" w:sz="0" w:space="0" w:color="auto"/>
                                                                                                            <w:bottom w:val="none" w:sz="0" w:space="0" w:color="auto"/>
                                                                                                            <w:right w:val="none" w:sz="0" w:space="0" w:color="auto"/>
                                                                                                          </w:divBdr>
                                                                                                          <w:divsChild>
                                                                                                            <w:div w:id="826360364">
                                                                                                              <w:marLeft w:val="0"/>
                                                                                                              <w:marRight w:val="0"/>
                                                                                                              <w:marTop w:val="0"/>
                                                                                                              <w:marBottom w:val="0"/>
                                                                                                              <w:divBdr>
                                                                                                                <w:top w:val="none" w:sz="0" w:space="0" w:color="auto"/>
                                                                                                                <w:left w:val="none" w:sz="0" w:space="0" w:color="auto"/>
                                                                                                                <w:bottom w:val="none" w:sz="0" w:space="0" w:color="auto"/>
                                                                                                                <w:right w:val="none" w:sz="0" w:space="0" w:color="auto"/>
                                                                                                              </w:divBdr>
                                                                                                              <w:divsChild>
                                                                                                                <w:div w:id="675691766">
                                                                                                                  <w:marLeft w:val="0"/>
                                                                                                                  <w:marRight w:val="0"/>
                                                                                                                  <w:marTop w:val="30"/>
                                                                                                                  <w:marBottom w:val="0"/>
                                                                                                                  <w:divBdr>
                                                                                                                    <w:top w:val="none" w:sz="0" w:space="0" w:color="auto"/>
                                                                                                                    <w:left w:val="none" w:sz="0" w:space="0" w:color="auto"/>
                                                                                                                    <w:bottom w:val="none" w:sz="0" w:space="0" w:color="auto"/>
                                                                                                                    <w:right w:val="none" w:sz="0" w:space="0" w:color="auto"/>
                                                                                                                  </w:divBdr>
                                                                                                                  <w:divsChild>
                                                                                                                    <w:div w:id="795023493">
                                                                                                                      <w:marLeft w:val="0"/>
                                                                                                                      <w:marRight w:val="0"/>
                                                                                                                      <w:marTop w:val="0"/>
                                                                                                                      <w:marBottom w:val="0"/>
                                                                                                                      <w:divBdr>
                                                                                                                        <w:top w:val="none" w:sz="0" w:space="0" w:color="auto"/>
                                                                                                                        <w:left w:val="none" w:sz="0" w:space="0" w:color="auto"/>
                                                                                                                        <w:bottom w:val="none" w:sz="0" w:space="0" w:color="auto"/>
                                                                                                                        <w:right w:val="none" w:sz="0" w:space="0" w:color="auto"/>
                                                                                                                      </w:divBdr>
                                                                                                                      <w:divsChild>
                                                                                                                        <w:div w:id="325130540">
                                                                                                                          <w:marLeft w:val="0"/>
                                                                                                                          <w:marRight w:val="0"/>
                                                                                                                          <w:marTop w:val="0"/>
                                                                                                                          <w:marBottom w:val="0"/>
                                                                                                                          <w:divBdr>
                                                                                                                            <w:top w:val="none" w:sz="0" w:space="0" w:color="auto"/>
                                                                                                                            <w:left w:val="none" w:sz="0" w:space="0" w:color="auto"/>
                                                                                                                            <w:bottom w:val="none" w:sz="0" w:space="0" w:color="auto"/>
                                                                                                                            <w:right w:val="none" w:sz="0" w:space="0" w:color="auto"/>
                                                                                                                          </w:divBdr>
                                                                                                                          <w:divsChild>
                                                                                                                            <w:div w:id="334839960">
                                                                                                                              <w:marLeft w:val="0"/>
                                                                                                                              <w:marRight w:val="0"/>
                                                                                                                              <w:marTop w:val="0"/>
                                                                                                                              <w:marBottom w:val="0"/>
                                                                                                                              <w:divBdr>
                                                                                                                                <w:top w:val="none" w:sz="0" w:space="0" w:color="auto"/>
                                                                                                                                <w:left w:val="none" w:sz="0" w:space="0" w:color="auto"/>
                                                                                                                                <w:bottom w:val="none" w:sz="0" w:space="0" w:color="auto"/>
                                                                                                                                <w:right w:val="none" w:sz="0" w:space="0" w:color="auto"/>
                                                                                                                              </w:divBdr>
                                                                                                                              <w:divsChild>
                                                                                                                                <w:div w:id="5850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19501/151504/3926/3/" TargetMode="External"/><Relationship Id="rId3" Type="http://schemas.microsoft.com/office/2007/relationships/stylesWithEffects" Target="stylesWithEffects.xml"/><Relationship Id="rId7" Type="http://schemas.openxmlformats.org/officeDocument/2006/relationships/hyperlink" Target="https://list.mercury.ucu.org.uk/t/19501/151504/3925/2/?c73c8e04=Y2FtcGFpZ251cGRhdGU%3d&amp;60bc612e=X2FsbC1tZW1iZXJz&amp;560a3889=VUNVIGNhbXBhaWducyB1cGRhdGU6IDA3IEFwcmlsIDIwMTc%3d&amp;x=6b0ea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19501/151504/2999/1/?c73c8e04=Y2FtcGFpZ251cGRhdGU%3d&amp;60bc612e=X2FsbC1tZW1iZXJz&amp;560a3889=VUNVIGNhbXBhaWducyB1cGRhdGU6IDA3IEFwcmlsIDIwMTc%3d&amp;x=73bc7cc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st.mercury.ucu.org.uk/t/19501/151504/3927/4/?c73c8e04=Y2FtcGFpZ251cGRhdGU%3d&amp;60bc612e=X2FsbC1tZW1iZXJz&amp;560a3889=VUNVIGNhbXBhaWducyB1cGRhdGU6IDA3IEFwcmlsIDIwMTc%3d&amp;x=0ab861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2017-04-07T14:08:00Z</dcterms:created>
  <dcterms:modified xsi:type="dcterms:W3CDTF">2017-04-07T14:09:00Z</dcterms:modified>
</cp:coreProperties>
</file>