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  <w:gridCol w:w="936"/>
      </w:tblGrid>
      <w:tr w:rsidR="00E37777" w:rsidRPr="00E37777" w:rsidTr="00E37777">
        <w:trPr>
          <w:tblCellSpacing w:w="0" w:type="dxa"/>
        </w:trPr>
        <w:tc>
          <w:tcPr>
            <w:tcW w:w="4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2"/>
              <w:gridCol w:w="960"/>
              <w:gridCol w:w="12"/>
            </w:tblGrid>
            <w:tr w:rsidR="00E37777" w:rsidRPr="00E3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7777" w:rsidRPr="00E37777" w:rsidRDefault="00E37777" w:rsidP="00E377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77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fldChar w:fldCharType="begin"/>
                  </w:r>
                  <w:r w:rsidRPr="00E377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instrText xml:space="preserve"> HYPERLINK "https://list.mercury.ucu.org.uk/read/archive?id=5634&amp;mid=151504&amp;e=mrandall%40glos%2eac%2euk&amp;x=3d0dab79" \t "_blank" </w:instrText>
                  </w:r>
                  <w:r w:rsidRPr="00E377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fldChar w:fldCharType="separate"/>
                  </w:r>
                  <w:r w:rsidRPr="00E37777">
                    <w:rPr>
                      <w:rFonts w:ascii="Tahoma" w:eastAsia="Times New Roman" w:hAnsi="Tahoma" w:cs="Tahoma"/>
                      <w:color w:val="E62F8E"/>
                      <w:sz w:val="15"/>
                      <w:szCs w:val="15"/>
                      <w:u w:val="single"/>
                      <w:lang w:val="en-US"/>
                    </w:rPr>
                    <w:t>View online version</w:t>
                  </w:r>
                  <w:r w:rsidRPr="00E377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fldChar w:fldCharType="end"/>
                  </w:r>
                  <w:r w:rsidRPr="00E377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br/>
                    <w:t> </w:t>
                  </w:r>
                </w:p>
              </w:tc>
            </w:tr>
            <w:tr w:rsidR="00E37777" w:rsidRPr="00E3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</w:pP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begin"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instrText xml:space="preserve"> HYPERLINK "http://www.ucu.org.uk/" \t "_blank" </w:instrTex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461260" cy="868680"/>
                        <wp:effectExtent l="0" t="0" r="0" b="7620"/>
                        <wp:docPr id="3" name="Picture 3" descr="UCU logo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img13" descr="UCU logo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80" w:type="dxa"/>
                  <w:hideMark/>
                </w:tcPr>
                <w:tbl>
                  <w:tblPr>
                    <w:tblW w:w="9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80"/>
                  </w:tblGrid>
                  <w:tr w:rsidR="00E37777" w:rsidRPr="00E37777">
                    <w:trPr>
                      <w:tblCellSpacing w:w="0" w:type="dxa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instrText xml:space="preserve"> HYPERLINK "http://twitter.com/ucu" \t "_blank" </w:instrText>
                        </w: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" name="Picture 2" descr="Twitter logo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witter logo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instrText xml:space="preserve"> HYPERLINK "http://www.facebook.com/ucu.campaigns" \t "_blank" </w:instrText>
                        </w: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" name="Picture 1" descr="Facebook logo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cebook logo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7777" w:rsidRPr="00E37777" w:rsidRDefault="00E37777" w:rsidP="00E3777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377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37777" w:rsidRPr="00E37777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7777" w:rsidRPr="00E37777" w:rsidRDefault="00E37777" w:rsidP="00E3777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E37777" w:rsidRPr="00E37777" w:rsidRDefault="00E37777" w:rsidP="00E377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37777" w:rsidRPr="00E37777" w:rsidRDefault="00E37777" w:rsidP="00E377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77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37777" w:rsidRPr="00E37777" w:rsidRDefault="00E37777" w:rsidP="00E37777">
      <w:pPr>
        <w:jc w:val="left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E37777" w:rsidRPr="00E37777" w:rsidTr="00E37777">
        <w:trPr>
          <w:tblCellSpacing w:w="0" w:type="dxa"/>
        </w:trPr>
        <w:tc>
          <w:tcPr>
            <w:tcW w:w="250" w:type="pct"/>
            <w:vAlign w:val="center"/>
            <w:hideMark/>
          </w:tcPr>
          <w:p w:rsidR="00E37777" w:rsidRPr="00E37777" w:rsidRDefault="00E37777" w:rsidP="00E37777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E37777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E37777" w:rsidRPr="00E37777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E37777" w:rsidRPr="00E37777" w:rsidRDefault="00E37777" w:rsidP="00E37777">
                  <w:pPr>
                    <w:spacing w:before="100" w:beforeAutospacing="1" w:after="100" w:afterAutospacing="1" w:line="33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proofErr w:type="gramStart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New laws introduced by the Westminster government mean that any ballot for strike or other industrial action needs a </w:t>
                  </w:r>
                  <w:proofErr w:type="spellStart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turn out</w:t>
                  </w:r>
                  <w:proofErr w:type="spellEnd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of more than 50% in order to enable the union to take action.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Such thresholds do not exist in any other walk of life least of all in the election of the very MPs who passed this unfair law.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However this law is now a fact of life for unions and I want to explain what UCU intends to do in response.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Firstly we are of course taking steps to improve turnout and ensure that when members vote for action they are able to take it.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We will be supporting branches to put in place detailed turnout plans, and they will no doubt enlist your help to ensure that everyone is aware of the need to vote.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We will also be introducing an 'I've voted' button to every email we send you during a ballot. Once you have voted, please click this to let us know. This will enable us to focus our attention on members who have not yet voted and to keep a tally of how the ballot is progressing. Using this button will not tell us how you have </w:t>
                  </w:r>
                  <w:proofErr w:type="gramStart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voted,</w:t>
                  </w:r>
                  <w:proofErr w:type="gramEnd"/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only that you have voted and I hope you can understand why we are doing it.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Taking industrial action should always be a last resort. However the union is determined that when action is necessary in order to protect your position, we will clear the legal hurdles necessary - however unjust and unfair they are.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br/>
                    <w:t>Thank you for your support.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Sally Hunt</w:t>
                  </w:r>
                  <w:r w:rsidRPr="00E377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general secretary</w:t>
                  </w:r>
                </w:p>
              </w:tc>
            </w:tr>
          </w:tbl>
          <w:p w:rsidR="00E37777" w:rsidRPr="00E37777" w:rsidRDefault="00E37777" w:rsidP="00E37777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E37777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7"/>
    <w:rsid w:val="0020674F"/>
    <w:rsid w:val="002579A9"/>
    <w:rsid w:val="00270D7D"/>
    <w:rsid w:val="004E35DC"/>
    <w:rsid w:val="006C3CF4"/>
    <w:rsid w:val="007D1428"/>
    <w:rsid w:val="008D71F3"/>
    <w:rsid w:val="00C46AF0"/>
    <w:rsid w:val="00E26A2E"/>
    <w:rsid w:val="00E3777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7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7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48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87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9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6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84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59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01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94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36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0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970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016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19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74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519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25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twitter.com/uc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cu.org.uk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cu.campa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2017-03-20T15:17:00Z</dcterms:created>
  <dcterms:modified xsi:type="dcterms:W3CDTF">2017-03-20T15:17:00Z</dcterms:modified>
</cp:coreProperties>
</file>