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DA108D" w14:textId="0B992712" w:rsidR="0001065E" w:rsidRDefault="0001065E">
      <w:pPr>
        <w:pStyle w:val="NoSpacing"/>
      </w:pPr>
      <w:bookmarkStart w:id="0" w:name="_GoBack"/>
      <w:bookmarkEnd w:id="0"/>
    </w:p>
    <w:p w14:paraId="2062DC54" w14:textId="14FC8C04" w:rsidR="00353CAD" w:rsidRDefault="00353CAD" w:rsidP="003A7249">
      <w:pPr>
        <w:pStyle w:val="NoSpacing"/>
        <w:sectPr w:rsidR="00353CAD">
          <w:headerReference w:type="default" r:id="rId12"/>
          <w:footerReference w:type="default" r:id="rId13"/>
          <w:headerReference w:type="first" r:id="rId14"/>
          <w:footerReference w:type="first" r:id="rId15"/>
          <w:pgSz w:w="12240" w:h="15840" w:code="1"/>
          <w:pgMar w:top="720" w:right="576" w:bottom="720" w:left="576" w:header="360" w:footer="720" w:gutter="0"/>
          <w:cols w:space="720"/>
          <w:titlePg/>
          <w:docGrid w:linePitch="360"/>
        </w:sectPr>
      </w:pPr>
    </w:p>
    <w:tbl>
      <w:tblPr>
        <w:tblStyle w:val="TableGrid"/>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43"/>
        <w:gridCol w:w="20"/>
        <w:gridCol w:w="3857"/>
      </w:tblGrid>
      <w:tr w:rsidR="001606DD" w14:paraId="73D4C48A" w14:textId="77777777" w:rsidTr="001606DD">
        <w:trPr>
          <w:cantSplit/>
          <w:trHeight w:hRule="exact" w:val="5458"/>
          <w:jc w:val="center"/>
        </w:trPr>
        <w:tc>
          <w:tcPr>
            <w:tcW w:w="7643" w:type="dxa"/>
            <w:tcMar>
              <w:left w:w="0" w:type="dxa"/>
              <w:right w:w="0" w:type="dxa"/>
            </w:tcMar>
            <w:vAlign w:val="bottom"/>
          </w:tcPr>
          <w:p w14:paraId="56C9E7D6" w14:textId="3E42B692" w:rsidR="003A7249" w:rsidRDefault="008B17AB" w:rsidP="003A7249">
            <w:pPr>
              <w:pStyle w:val="NoSpacing"/>
            </w:pPr>
            <w:r>
              <w:rPr>
                <w:rFonts w:ascii="Verdana" w:hAnsi="Verdana" w:cs="Verdana"/>
                <w:noProof/>
                <w:color w:val="D22975"/>
                <w:sz w:val="22"/>
              </w:rPr>
              <w:lastRenderedPageBreak/>
              <w:drawing>
                <wp:inline distT="0" distB="0" distL="0" distR="0" wp14:anchorId="7CF7564D" wp14:editId="37B6C8DA">
                  <wp:extent cx="2274570" cy="802640"/>
                  <wp:effectExtent l="0" t="0" r="11430" b="10160"/>
                  <wp:docPr id="16" name="Picture 1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4570" cy="802640"/>
                          </a:xfrm>
                          <a:prstGeom prst="rect">
                            <a:avLst/>
                          </a:prstGeom>
                          <a:noFill/>
                          <a:ln>
                            <a:noFill/>
                          </a:ln>
                        </pic:spPr>
                      </pic:pic>
                    </a:graphicData>
                  </a:graphic>
                </wp:inline>
              </w:drawing>
            </w:r>
            <w:r>
              <w:rPr>
                <w:rFonts w:ascii="Helvetica" w:hAnsi="Helvetica" w:cs="Helvetica"/>
                <w:noProof/>
                <w:color w:val="128A9A"/>
                <w:sz w:val="28"/>
                <w:szCs w:val="28"/>
              </w:rPr>
              <w:drawing>
                <wp:inline distT="0" distB="0" distL="0" distR="0" wp14:anchorId="7A4416DA" wp14:editId="212DAA39">
                  <wp:extent cx="1440180" cy="337919"/>
                  <wp:effectExtent l="0" t="0" r="7620" b="0"/>
                  <wp:docPr id="20" name="Picture 2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0180" cy="337919"/>
                          </a:xfrm>
                          <a:prstGeom prst="rect">
                            <a:avLst/>
                          </a:prstGeom>
                          <a:noFill/>
                          <a:ln>
                            <a:noFill/>
                          </a:ln>
                        </pic:spPr>
                      </pic:pic>
                    </a:graphicData>
                  </a:graphic>
                </wp:inline>
              </w:drawing>
            </w:r>
          </w:p>
          <w:p w14:paraId="29DCC225" w14:textId="77777777" w:rsidR="003A7249" w:rsidRDefault="003A7249" w:rsidP="003A7249">
            <w:pPr>
              <w:pStyle w:val="NoSpacing"/>
            </w:pPr>
          </w:p>
          <w:p w14:paraId="5AB9CDE8" w14:textId="1ACFDC5A" w:rsidR="0001065E" w:rsidRDefault="005D4D8F" w:rsidP="003A7249">
            <w:pPr>
              <w:pStyle w:val="NoSpacing"/>
            </w:pPr>
            <w:r>
              <w:rPr>
                <w:noProof/>
              </w:rPr>
              <w:drawing>
                <wp:inline distT="0" distB="0" distL="0" distR="0" wp14:anchorId="29F7C9F8" wp14:editId="15A22D42">
                  <wp:extent cx="4736042" cy="2532264"/>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7-03-03 at 07.30.45.png"/>
                          <pic:cNvPicPr/>
                        </pic:nvPicPr>
                        <pic:blipFill>
                          <a:blip r:embed="rId20">
                            <a:extLst>
                              <a:ext uri="{28A0092B-C50C-407E-A947-70E740481C1C}">
                                <a14:useLocalDpi xmlns:a14="http://schemas.microsoft.com/office/drawing/2010/main" val="0"/>
                              </a:ext>
                            </a:extLst>
                          </a:blip>
                          <a:stretch>
                            <a:fillRect/>
                          </a:stretch>
                        </pic:blipFill>
                        <pic:spPr>
                          <a:xfrm>
                            <a:off x="0" y="0"/>
                            <a:ext cx="4823301" cy="2578920"/>
                          </a:xfrm>
                          <a:prstGeom prst="rect">
                            <a:avLst/>
                          </a:prstGeom>
                        </pic:spPr>
                      </pic:pic>
                    </a:graphicData>
                  </a:graphic>
                </wp:inline>
              </w:drawing>
            </w:r>
          </w:p>
        </w:tc>
        <w:tc>
          <w:tcPr>
            <w:tcW w:w="20" w:type="dxa"/>
            <w:tcMar>
              <w:left w:w="0" w:type="dxa"/>
              <w:right w:w="0" w:type="dxa"/>
            </w:tcMar>
          </w:tcPr>
          <w:p w14:paraId="251D3192" w14:textId="77777777" w:rsidR="0001065E" w:rsidRDefault="0001065E">
            <w:pPr>
              <w:pStyle w:val="NoSpacing"/>
            </w:pPr>
          </w:p>
        </w:tc>
        <w:tc>
          <w:tcPr>
            <w:tcW w:w="3857" w:type="dxa"/>
            <w:shd w:val="clear" w:color="auto" w:fill="92278F" w:themeFill="accent1"/>
          </w:tcPr>
          <w:tbl>
            <w:tblPr>
              <w:tblpPr w:leftFromText="180" w:rightFromText="180" w:vertAnchor="text" w:horzAnchor="page" w:tblpX="110" w:tblpY="519"/>
              <w:tblOverlap w:val="never"/>
              <w:tblW w:w="3698" w:type="dxa"/>
              <w:tblLayout w:type="fixed"/>
              <w:tblLook w:val="04A0" w:firstRow="1" w:lastRow="0" w:firstColumn="1" w:lastColumn="0" w:noHBand="0" w:noVBand="1"/>
            </w:tblPr>
            <w:tblGrid>
              <w:gridCol w:w="3698"/>
            </w:tblGrid>
            <w:tr w:rsidR="006F223C" w14:paraId="617F2FD2" w14:textId="77777777" w:rsidTr="006F223C">
              <w:trPr>
                <w:trHeight w:val="1797"/>
              </w:trPr>
              <w:tc>
                <w:tcPr>
                  <w:tcW w:w="5000" w:type="pct"/>
                </w:tcPr>
                <w:p w14:paraId="4A330045" w14:textId="77777777" w:rsidR="006F223C" w:rsidRPr="005D4D8F" w:rsidRDefault="00475855" w:rsidP="006F223C">
                  <w:pPr>
                    <w:pStyle w:val="Title"/>
                    <w:ind w:left="-409" w:firstLine="409"/>
                    <w:rPr>
                      <w:i w:val="0"/>
                      <w:color w:val="000000" w:themeColor="text1"/>
                      <w:sz w:val="56"/>
                      <w:szCs w:val="56"/>
                    </w:rPr>
                  </w:pPr>
                  <w:sdt>
                    <w:sdtPr>
                      <w:rPr>
                        <w:i w:val="0"/>
                        <w:color w:val="000000" w:themeColor="text1"/>
                        <w:sz w:val="56"/>
                        <w:szCs w:val="56"/>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6F223C" w:rsidRPr="005D4D8F">
                        <w:rPr>
                          <w:i w:val="0"/>
                          <w:color w:val="000000" w:themeColor="text1"/>
                          <w:sz w:val="56"/>
                          <w:szCs w:val="56"/>
                          <w:lang w:val="en-GB"/>
                        </w:rPr>
                        <w:t>NEWSLETTER</w:t>
                      </w:r>
                    </w:sdtContent>
                  </w:sdt>
                </w:p>
                <w:p w14:paraId="219E3182" w14:textId="77777777" w:rsidR="006F223C" w:rsidRPr="005D4D8F" w:rsidRDefault="006F223C" w:rsidP="006F223C">
                  <w:pPr>
                    <w:pStyle w:val="Subtitle"/>
                    <w:rPr>
                      <w:b/>
                      <w:i w:val="0"/>
                      <w:color w:val="000000" w:themeColor="text1"/>
                      <w:sz w:val="44"/>
                      <w:szCs w:val="44"/>
                      <w:lang w:val="en-GB"/>
                    </w:rPr>
                  </w:pPr>
                  <w:r w:rsidRPr="005D4D8F">
                    <w:rPr>
                      <w:b/>
                      <w:i w:val="0"/>
                      <w:color w:val="000000" w:themeColor="text1"/>
                      <w:sz w:val="44"/>
                      <w:szCs w:val="44"/>
                      <w:lang w:val="en-GB"/>
                    </w:rPr>
                    <w:t>WINTER 2017</w:t>
                  </w:r>
                </w:p>
                <w:p w14:paraId="4CDE04EB" w14:textId="77777777" w:rsidR="006F223C" w:rsidRDefault="006F223C" w:rsidP="006F223C">
                  <w:pPr>
                    <w:pStyle w:val="ListParagraph"/>
                    <w:numPr>
                      <w:ilvl w:val="0"/>
                      <w:numId w:val="8"/>
                    </w:numPr>
                    <w:rPr>
                      <w:i w:val="0"/>
                      <w:sz w:val="32"/>
                      <w:szCs w:val="32"/>
                      <w:lang w:val="en-GB"/>
                    </w:rPr>
                  </w:pPr>
                  <w:r w:rsidRPr="00B20101">
                    <w:rPr>
                      <w:i w:val="0"/>
                      <w:sz w:val="32"/>
                      <w:szCs w:val="32"/>
                      <w:lang w:val="en-GB"/>
                    </w:rPr>
                    <w:t>Work Load</w:t>
                  </w:r>
                </w:p>
                <w:p w14:paraId="7C6F8A27" w14:textId="77777777" w:rsidR="006F223C" w:rsidRDefault="006F223C" w:rsidP="006F223C">
                  <w:pPr>
                    <w:pStyle w:val="ListParagraph"/>
                    <w:numPr>
                      <w:ilvl w:val="0"/>
                      <w:numId w:val="8"/>
                    </w:numPr>
                    <w:rPr>
                      <w:i w:val="0"/>
                      <w:sz w:val="32"/>
                      <w:szCs w:val="32"/>
                      <w:lang w:val="en-GB"/>
                    </w:rPr>
                  </w:pPr>
                  <w:r>
                    <w:rPr>
                      <w:i w:val="0"/>
                      <w:sz w:val="32"/>
                      <w:szCs w:val="32"/>
                      <w:lang w:val="en-GB"/>
                    </w:rPr>
                    <w:t>Research</w:t>
                  </w:r>
                </w:p>
                <w:p w14:paraId="5E13F1C1" w14:textId="77777777" w:rsidR="006F223C" w:rsidRDefault="006F223C" w:rsidP="006F223C">
                  <w:pPr>
                    <w:pStyle w:val="ListParagraph"/>
                    <w:numPr>
                      <w:ilvl w:val="0"/>
                      <w:numId w:val="8"/>
                    </w:numPr>
                    <w:rPr>
                      <w:i w:val="0"/>
                      <w:sz w:val="32"/>
                      <w:szCs w:val="32"/>
                      <w:lang w:val="en-GB"/>
                    </w:rPr>
                  </w:pPr>
                  <w:r>
                    <w:rPr>
                      <w:i w:val="0"/>
                      <w:sz w:val="32"/>
                      <w:szCs w:val="32"/>
                      <w:lang w:val="en-GB"/>
                    </w:rPr>
                    <w:t>Scholarly Activity</w:t>
                  </w:r>
                </w:p>
                <w:p w14:paraId="3E2E4F0E" w14:textId="77777777" w:rsidR="006F223C" w:rsidRDefault="006F223C" w:rsidP="006F223C">
                  <w:pPr>
                    <w:pStyle w:val="ListParagraph"/>
                    <w:numPr>
                      <w:ilvl w:val="0"/>
                      <w:numId w:val="8"/>
                    </w:numPr>
                    <w:rPr>
                      <w:i w:val="0"/>
                      <w:sz w:val="32"/>
                      <w:szCs w:val="32"/>
                      <w:lang w:val="en-GB"/>
                    </w:rPr>
                  </w:pPr>
                  <w:r>
                    <w:rPr>
                      <w:i w:val="0"/>
                      <w:sz w:val="32"/>
                      <w:szCs w:val="32"/>
                      <w:lang w:val="en-GB"/>
                    </w:rPr>
                    <w:t>Part-Time Workers</w:t>
                  </w:r>
                </w:p>
                <w:p w14:paraId="119BB30A" w14:textId="77777777" w:rsidR="006F223C" w:rsidRDefault="006F223C" w:rsidP="006F223C">
                  <w:pPr>
                    <w:pStyle w:val="ListParagraph"/>
                    <w:numPr>
                      <w:ilvl w:val="0"/>
                      <w:numId w:val="8"/>
                    </w:numPr>
                    <w:rPr>
                      <w:i w:val="0"/>
                      <w:sz w:val="32"/>
                      <w:szCs w:val="32"/>
                      <w:lang w:val="en-GB"/>
                    </w:rPr>
                  </w:pPr>
                  <w:r>
                    <w:rPr>
                      <w:i w:val="0"/>
                      <w:sz w:val="32"/>
                      <w:szCs w:val="32"/>
                      <w:lang w:val="en-GB"/>
                    </w:rPr>
                    <w:t>People &amp; Culture</w:t>
                  </w:r>
                </w:p>
                <w:p w14:paraId="095A0899" w14:textId="20A1BB82" w:rsidR="009B3471" w:rsidRDefault="009B3471" w:rsidP="006F223C">
                  <w:pPr>
                    <w:pStyle w:val="ListParagraph"/>
                    <w:numPr>
                      <w:ilvl w:val="0"/>
                      <w:numId w:val="8"/>
                    </w:numPr>
                    <w:rPr>
                      <w:i w:val="0"/>
                      <w:sz w:val="32"/>
                      <w:szCs w:val="32"/>
                      <w:lang w:val="en-GB"/>
                    </w:rPr>
                  </w:pPr>
                  <w:r>
                    <w:rPr>
                      <w:i w:val="0"/>
                      <w:sz w:val="32"/>
                      <w:szCs w:val="32"/>
                      <w:lang w:val="en-GB"/>
                    </w:rPr>
                    <w:t>Finances</w:t>
                  </w:r>
                </w:p>
                <w:p w14:paraId="1D305024" w14:textId="77777777" w:rsidR="006F223C" w:rsidRPr="00B20101" w:rsidRDefault="006F223C" w:rsidP="006F223C">
                  <w:pPr>
                    <w:pStyle w:val="ListParagraph"/>
                    <w:rPr>
                      <w:i w:val="0"/>
                      <w:sz w:val="32"/>
                      <w:szCs w:val="32"/>
                      <w:lang w:val="en-GB"/>
                    </w:rPr>
                  </w:pPr>
                </w:p>
              </w:tc>
            </w:tr>
            <w:tr w:rsidR="006F223C" w14:paraId="143C59C3" w14:textId="77777777" w:rsidTr="006F223C">
              <w:trPr>
                <w:trHeight w:val="3421"/>
              </w:trPr>
              <w:tc>
                <w:tcPr>
                  <w:tcW w:w="5000" w:type="pct"/>
                  <w:vAlign w:val="bottom"/>
                </w:tcPr>
                <w:p w14:paraId="675A74B6" w14:textId="77777777" w:rsidR="006F223C" w:rsidRPr="00832C86" w:rsidRDefault="006F223C" w:rsidP="006F223C">
                  <w:pPr>
                    <w:pStyle w:val="Subtitle"/>
                    <w:jc w:val="left"/>
                    <w:rPr>
                      <w:i w:val="0"/>
                    </w:rPr>
                  </w:pPr>
                </w:p>
              </w:tc>
            </w:tr>
          </w:tbl>
          <w:p w14:paraId="63C41133" w14:textId="77777777" w:rsidR="0001065E" w:rsidRDefault="0001065E">
            <w:pPr>
              <w:pStyle w:val="Subtitle"/>
            </w:pPr>
          </w:p>
        </w:tc>
      </w:tr>
      <w:tr w:rsidR="001606DD" w14:paraId="3C4E8834" w14:textId="77777777" w:rsidTr="001606DD">
        <w:trPr>
          <w:cantSplit/>
          <w:trHeight w:hRule="exact" w:val="72"/>
          <w:jc w:val="center"/>
        </w:trPr>
        <w:tc>
          <w:tcPr>
            <w:tcW w:w="7643" w:type="dxa"/>
          </w:tcPr>
          <w:p w14:paraId="4484DB5E" w14:textId="77777777" w:rsidR="0001065E" w:rsidRDefault="0001065E">
            <w:pPr>
              <w:pStyle w:val="NoSpacing"/>
            </w:pPr>
          </w:p>
        </w:tc>
        <w:tc>
          <w:tcPr>
            <w:tcW w:w="20" w:type="dxa"/>
          </w:tcPr>
          <w:p w14:paraId="37E07B18" w14:textId="77777777" w:rsidR="0001065E" w:rsidRDefault="0001065E">
            <w:pPr>
              <w:pStyle w:val="NoSpacing"/>
            </w:pPr>
          </w:p>
        </w:tc>
        <w:tc>
          <w:tcPr>
            <w:tcW w:w="3857" w:type="dxa"/>
          </w:tcPr>
          <w:p w14:paraId="39DF084F" w14:textId="77777777" w:rsidR="0001065E" w:rsidRDefault="0001065E">
            <w:pPr>
              <w:pStyle w:val="NoSpacing"/>
            </w:pPr>
          </w:p>
        </w:tc>
      </w:tr>
      <w:tr w:rsidR="001606DD" w14:paraId="1D26F6EC" w14:textId="77777777" w:rsidTr="001606DD">
        <w:trPr>
          <w:cantSplit/>
          <w:trHeight w:val="702"/>
          <w:jc w:val="center"/>
        </w:trPr>
        <w:tc>
          <w:tcPr>
            <w:tcW w:w="7643" w:type="dxa"/>
            <w:shd w:val="clear" w:color="auto" w:fill="9B57D3" w:themeFill="accent2"/>
            <w:tcMar>
              <w:left w:w="0" w:type="dxa"/>
              <w:right w:w="115" w:type="dxa"/>
            </w:tcMar>
            <w:vAlign w:val="center"/>
          </w:tcPr>
          <w:p w14:paraId="2BCC1400" w14:textId="09AEFE2B" w:rsidR="0001065E" w:rsidRPr="005D4D8F" w:rsidRDefault="003A7249" w:rsidP="005D4D8F">
            <w:pPr>
              <w:pStyle w:val="Heading4"/>
              <w:ind w:left="0"/>
              <w:outlineLvl w:val="3"/>
              <w:rPr>
                <w:b w:val="0"/>
                <w:i w:val="0"/>
                <w:sz w:val="32"/>
                <w:szCs w:val="32"/>
              </w:rPr>
            </w:pPr>
            <w:r>
              <w:rPr>
                <w:b w:val="0"/>
                <w:i w:val="0"/>
                <w:color w:val="000000" w:themeColor="text1"/>
                <w:sz w:val="32"/>
                <w:szCs w:val="32"/>
              </w:rPr>
              <w:t xml:space="preserve">  </w:t>
            </w:r>
            <w:r w:rsidR="00044BD2">
              <w:rPr>
                <w:b w:val="0"/>
                <w:i w:val="0"/>
                <w:color w:val="000000" w:themeColor="text1"/>
                <w:sz w:val="32"/>
                <w:szCs w:val="32"/>
              </w:rPr>
              <w:t xml:space="preserve">     </w:t>
            </w:r>
            <w:r w:rsidR="005D4D8F" w:rsidRPr="005D4D8F">
              <w:rPr>
                <w:b w:val="0"/>
                <w:i w:val="0"/>
                <w:color w:val="000000" w:themeColor="text1"/>
                <w:sz w:val="32"/>
                <w:szCs w:val="32"/>
              </w:rPr>
              <w:t>Does your workload make you feel like this?</w:t>
            </w:r>
          </w:p>
        </w:tc>
        <w:tc>
          <w:tcPr>
            <w:tcW w:w="20" w:type="dxa"/>
            <w:tcMar>
              <w:left w:w="0" w:type="dxa"/>
              <w:right w:w="0" w:type="dxa"/>
            </w:tcMar>
            <w:vAlign w:val="center"/>
          </w:tcPr>
          <w:p w14:paraId="4F28070F" w14:textId="77777777" w:rsidR="0001065E" w:rsidRDefault="0001065E">
            <w:pPr>
              <w:pStyle w:val="NoSpacing"/>
            </w:pPr>
          </w:p>
        </w:tc>
        <w:tc>
          <w:tcPr>
            <w:tcW w:w="3857" w:type="dxa"/>
            <w:shd w:val="clear" w:color="auto" w:fill="404040" w:themeFill="text1" w:themeFillTint="BF"/>
            <w:tcMar>
              <w:left w:w="0" w:type="dxa"/>
              <w:right w:w="115" w:type="dxa"/>
            </w:tcMar>
            <w:vAlign w:val="center"/>
          </w:tcPr>
          <w:p w14:paraId="4DA3BA18" w14:textId="27B52374" w:rsidR="0001065E" w:rsidRDefault="0001065E" w:rsidP="005D5F57">
            <w:pPr>
              <w:pStyle w:val="Heading4"/>
              <w:ind w:left="0"/>
              <w:outlineLvl w:val="3"/>
            </w:pPr>
          </w:p>
        </w:tc>
      </w:tr>
    </w:tbl>
    <w:p w14:paraId="7ADB8B28" w14:textId="77777777" w:rsidR="0001065E" w:rsidRDefault="0001065E">
      <w:pPr>
        <w:sectPr w:rsidR="0001065E" w:rsidSect="00353CAD">
          <w:type w:val="continuous"/>
          <w:pgSz w:w="12240" w:h="15840" w:code="1"/>
          <w:pgMar w:top="720" w:right="576" w:bottom="720" w:left="576" w:header="360" w:footer="720" w:gutter="0"/>
          <w:cols w:space="720"/>
          <w:titlePg/>
          <w:docGrid w:linePitch="360"/>
        </w:sectPr>
      </w:pPr>
    </w:p>
    <w:p w14:paraId="1508EFA8" w14:textId="77777777" w:rsidR="002F4BDB" w:rsidRDefault="002F4BDB" w:rsidP="003A7249">
      <w:pPr>
        <w:rPr>
          <w:i w:val="0"/>
          <w:sz w:val="24"/>
          <w:szCs w:val="24"/>
        </w:rPr>
      </w:pPr>
    </w:p>
    <w:p w14:paraId="467A2661" w14:textId="2861E1AF" w:rsidR="0001065E" w:rsidRDefault="003A7249" w:rsidP="003A7249">
      <w:pPr>
        <w:rPr>
          <w:i w:val="0"/>
          <w:sz w:val="24"/>
          <w:szCs w:val="24"/>
        </w:rPr>
      </w:pPr>
      <w:r w:rsidRPr="005F46BB">
        <w:rPr>
          <w:i w:val="0"/>
          <w:sz w:val="24"/>
          <w:szCs w:val="24"/>
        </w:rPr>
        <w:t xml:space="preserve">UCU is increasingly concerned about the impact of </w:t>
      </w:r>
      <w:r w:rsidR="004F0637" w:rsidRPr="005F46BB">
        <w:rPr>
          <w:i w:val="0"/>
          <w:sz w:val="24"/>
          <w:szCs w:val="24"/>
        </w:rPr>
        <w:t>workload on staff health and wellbeing</w:t>
      </w:r>
      <w:r w:rsidR="005F46BB">
        <w:rPr>
          <w:i w:val="0"/>
          <w:sz w:val="24"/>
          <w:szCs w:val="24"/>
        </w:rPr>
        <w:t>. Our advice is:</w:t>
      </w:r>
    </w:p>
    <w:p w14:paraId="40937CBD" w14:textId="6AEFFA57" w:rsidR="005F46BB" w:rsidRDefault="000B61BC" w:rsidP="005F46BB">
      <w:pPr>
        <w:pStyle w:val="ListParagraph"/>
        <w:numPr>
          <w:ilvl w:val="0"/>
          <w:numId w:val="9"/>
        </w:numPr>
        <w:rPr>
          <w:i w:val="0"/>
          <w:sz w:val="24"/>
          <w:szCs w:val="24"/>
        </w:rPr>
      </w:pPr>
      <w:r>
        <w:rPr>
          <w:i w:val="0"/>
          <w:sz w:val="24"/>
          <w:szCs w:val="24"/>
        </w:rPr>
        <w:t>Never agree to a workload of more than 100%</w:t>
      </w:r>
    </w:p>
    <w:p w14:paraId="2A7C0E92" w14:textId="79D19C17" w:rsidR="00353CAD" w:rsidRDefault="00353CAD" w:rsidP="005F46BB">
      <w:pPr>
        <w:pStyle w:val="ListParagraph"/>
        <w:numPr>
          <w:ilvl w:val="0"/>
          <w:numId w:val="9"/>
        </w:numPr>
        <w:rPr>
          <w:i w:val="0"/>
          <w:sz w:val="24"/>
          <w:szCs w:val="24"/>
        </w:rPr>
      </w:pPr>
      <w:r>
        <w:rPr>
          <w:i w:val="0"/>
          <w:sz w:val="24"/>
          <w:szCs w:val="24"/>
        </w:rPr>
        <w:t xml:space="preserve">Ensure </w:t>
      </w:r>
      <w:r w:rsidRPr="00353CAD">
        <w:rPr>
          <w:b/>
          <w:i w:val="0"/>
          <w:sz w:val="24"/>
          <w:szCs w:val="24"/>
          <w:u w:val="single"/>
        </w:rPr>
        <w:t>all</w:t>
      </w:r>
      <w:r>
        <w:rPr>
          <w:i w:val="0"/>
          <w:sz w:val="24"/>
          <w:szCs w:val="24"/>
        </w:rPr>
        <w:t xml:space="preserve"> contact time with students is on your workload (Lectures, seminars, practical work, tutorials)</w:t>
      </w:r>
    </w:p>
    <w:p w14:paraId="0802B540" w14:textId="62D9459D" w:rsidR="000B61BC" w:rsidRDefault="000B61BC" w:rsidP="005F46BB">
      <w:pPr>
        <w:pStyle w:val="ListParagraph"/>
        <w:numPr>
          <w:ilvl w:val="0"/>
          <w:numId w:val="9"/>
        </w:numPr>
        <w:rPr>
          <w:i w:val="0"/>
          <w:sz w:val="24"/>
          <w:szCs w:val="24"/>
        </w:rPr>
      </w:pPr>
      <w:r>
        <w:rPr>
          <w:i w:val="0"/>
          <w:sz w:val="24"/>
          <w:szCs w:val="24"/>
        </w:rPr>
        <w:t>Assessments must be 30mins/student/15CATS max.</w:t>
      </w:r>
    </w:p>
    <w:p w14:paraId="2B8974DE" w14:textId="56036319" w:rsidR="00353CAD" w:rsidRPr="00353CAD" w:rsidRDefault="000B61BC" w:rsidP="00353CAD">
      <w:pPr>
        <w:pStyle w:val="ListParagraph"/>
        <w:numPr>
          <w:ilvl w:val="0"/>
          <w:numId w:val="9"/>
        </w:numPr>
        <w:rPr>
          <w:i w:val="0"/>
          <w:sz w:val="24"/>
          <w:szCs w:val="24"/>
        </w:rPr>
      </w:pPr>
      <w:r>
        <w:rPr>
          <w:i w:val="0"/>
          <w:sz w:val="24"/>
          <w:szCs w:val="24"/>
        </w:rPr>
        <w:t>PT staff should have a pro-rata workload.</w:t>
      </w:r>
      <w:r w:rsidR="004F387A" w:rsidRPr="004F387A">
        <w:rPr>
          <w:noProof/>
          <w:lang w:val="en-GB" w:eastAsia="en-GB"/>
        </w:rPr>
        <w:t xml:space="preserve"> </w:t>
      </w:r>
    </w:p>
    <w:p w14:paraId="3618361D" w14:textId="45B8AA6F" w:rsidR="00353CAD" w:rsidRDefault="00353CAD" w:rsidP="00353CAD">
      <w:pPr>
        <w:pStyle w:val="ListParagraph"/>
        <w:numPr>
          <w:ilvl w:val="0"/>
          <w:numId w:val="9"/>
        </w:numPr>
        <w:rPr>
          <w:i w:val="0"/>
          <w:sz w:val="24"/>
          <w:szCs w:val="24"/>
        </w:rPr>
      </w:pPr>
      <w:r>
        <w:rPr>
          <w:i w:val="0"/>
          <w:sz w:val="24"/>
          <w:szCs w:val="24"/>
        </w:rPr>
        <w:t>Ideally your workload should not exceed 85%</w:t>
      </w:r>
    </w:p>
    <w:p w14:paraId="6E5CF578" w14:textId="02D412A2" w:rsidR="0039215F" w:rsidRPr="0039215F" w:rsidRDefault="00353CAD" w:rsidP="0039215F">
      <w:pPr>
        <w:pStyle w:val="ListParagraph"/>
        <w:numPr>
          <w:ilvl w:val="0"/>
          <w:numId w:val="9"/>
        </w:numPr>
        <w:rPr>
          <w:i w:val="0"/>
          <w:sz w:val="24"/>
          <w:szCs w:val="24"/>
        </w:rPr>
      </w:pPr>
      <w:r>
        <w:rPr>
          <w:i w:val="0"/>
          <w:sz w:val="24"/>
          <w:szCs w:val="24"/>
        </w:rPr>
        <w:t>Take all your annual leave and book it well ahead</w:t>
      </w:r>
      <w:r w:rsidR="000300D3">
        <w:rPr>
          <w:i w:val="0"/>
          <w:sz w:val="24"/>
          <w:szCs w:val="24"/>
        </w:rPr>
        <w:t>.</w:t>
      </w:r>
    </w:p>
    <w:p w14:paraId="3FC1E78D" w14:textId="18B29534" w:rsidR="00F44B04" w:rsidRDefault="00C53197" w:rsidP="00E8493D">
      <w:pPr>
        <w:jc w:val="center"/>
        <w:rPr>
          <w:b/>
          <w:i w:val="0"/>
          <w:noProof/>
          <w:sz w:val="28"/>
          <w:szCs w:val="28"/>
          <w:lang w:val="en-GB" w:eastAsia="en-GB"/>
        </w:rPr>
      </w:pPr>
      <w:r w:rsidRPr="0065423C">
        <w:rPr>
          <w:b/>
          <w:i w:val="0"/>
          <w:sz w:val="28"/>
          <w:szCs w:val="28"/>
        </w:rPr>
        <w:t>If you have any problems with</w:t>
      </w:r>
      <w:r w:rsidR="00F76E3A" w:rsidRPr="0065423C">
        <w:rPr>
          <w:b/>
          <w:i w:val="0"/>
          <w:sz w:val="28"/>
          <w:szCs w:val="28"/>
        </w:rPr>
        <w:t xml:space="preserve"> this or any other issue contact y</w:t>
      </w:r>
      <w:r w:rsidRPr="0065423C">
        <w:rPr>
          <w:b/>
          <w:i w:val="0"/>
          <w:sz w:val="28"/>
          <w:szCs w:val="28"/>
        </w:rPr>
        <w:t>our local UCU representative</w:t>
      </w:r>
      <w:r w:rsidR="005E4C76" w:rsidRPr="0065423C">
        <w:rPr>
          <w:b/>
          <w:i w:val="0"/>
          <w:sz w:val="28"/>
          <w:szCs w:val="28"/>
        </w:rPr>
        <w:t xml:space="preserve"> or the </w:t>
      </w:r>
      <w:hyperlink r:id="rId21" w:history="1">
        <w:proofErr w:type="gramStart"/>
        <w:r w:rsidR="0065423C" w:rsidRPr="0039215F">
          <w:rPr>
            <w:rStyle w:val="Hyperlink"/>
            <w:b/>
            <w:i w:val="0"/>
            <w:sz w:val="28"/>
            <w:szCs w:val="28"/>
          </w:rPr>
          <w:t xml:space="preserve">Branch  </w:t>
        </w:r>
        <w:r w:rsidR="005E4C76" w:rsidRPr="0039215F">
          <w:rPr>
            <w:rStyle w:val="Hyperlink"/>
            <w:b/>
            <w:i w:val="0"/>
            <w:sz w:val="28"/>
            <w:szCs w:val="28"/>
          </w:rPr>
          <w:t>Chair</w:t>
        </w:r>
        <w:proofErr w:type="gramEnd"/>
        <w:r w:rsidR="005E4C76" w:rsidRPr="0039215F">
          <w:rPr>
            <w:rStyle w:val="Hyperlink"/>
            <w:b/>
            <w:i w:val="0"/>
            <w:sz w:val="28"/>
            <w:szCs w:val="28"/>
          </w:rPr>
          <w:t>.</w:t>
        </w:r>
      </w:hyperlink>
      <w:r w:rsidR="008D0E85" w:rsidRPr="008D0E85">
        <w:rPr>
          <w:b/>
          <w:i w:val="0"/>
          <w:noProof/>
          <w:sz w:val="28"/>
          <w:szCs w:val="28"/>
          <w:lang w:val="en-GB" w:eastAsia="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1413"/>
        <w:gridCol w:w="1413"/>
        <w:gridCol w:w="1398"/>
        <w:gridCol w:w="1559"/>
        <w:gridCol w:w="1559"/>
        <w:gridCol w:w="1418"/>
        <w:gridCol w:w="1131"/>
      </w:tblGrid>
      <w:tr w:rsidR="0045555E" w14:paraId="7536D7FA" w14:textId="77777777" w:rsidTr="0045555E">
        <w:tc>
          <w:tcPr>
            <w:tcW w:w="1413" w:type="dxa"/>
            <w:vAlign w:val="bottom"/>
          </w:tcPr>
          <w:p w14:paraId="210B15D4" w14:textId="0D872CE7" w:rsidR="004A32BB" w:rsidRDefault="004A32BB" w:rsidP="004A32BB">
            <w:pPr>
              <w:jc w:val="center"/>
              <w:rPr>
                <w:b/>
                <w:i w:val="0"/>
                <w:noProof/>
                <w:sz w:val="28"/>
                <w:szCs w:val="28"/>
                <w:lang w:val="en-GB" w:eastAsia="en-GB"/>
              </w:rPr>
            </w:pPr>
            <w:r>
              <w:rPr>
                <w:b/>
                <w:i w:val="0"/>
                <w:noProof/>
                <w:sz w:val="28"/>
                <w:szCs w:val="28"/>
              </w:rPr>
              <w:drawing>
                <wp:inline distT="0" distB="0" distL="0" distR="0" wp14:anchorId="15D26167" wp14:editId="42EF6AD5">
                  <wp:extent cx="770501" cy="944880"/>
                  <wp:effectExtent l="0" t="0" r="0" b="7620"/>
                  <wp:docPr id="93" name="Picture 93" descr="../IMG_5635.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563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6728" cy="1087411"/>
                          </a:xfrm>
                          <a:prstGeom prst="rect">
                            <a:avLst/>
                          </a:prstGeom>
                          <a:noFill/>
                          <a:ln>
                            <a:noFill/>
                          </a:ln>
                        </pic:spPr>
                      </pic:pic>
                    </a:graphicData>
                  </a:graphic>
                </wp:inline>
              </w:drawing>
            </w:r>
          </w:p>
        </w:tc>
        <w:tc>
          <w:tcPr>
            <w:tcW w:w="1413" w:type="dxa"/>
            <w:vAlign w:val="bottom"/>
          </w:tcPr>
          <w:p w14:paraId="415127E1" w14:textId="36385C5D" w:rsidR="004A32BB" w:rsidRDefault="004A32BB" w:rsidP="004A32BB">
            <w:pPr>
              <w:jc w:val="center"/>
              <w:rPr>
                <w:b/>
                <w:i w:val="0"/>
                <w:noProof/>
                <w:sz w:val="28"/>
                <w:szCs w:val="28"/>
                <w:lang w:val="en-GB" w:eastAsia="en-GB"/>
              </w:rPr>
            </w:pPr>
            <w:r>
              <w:rPr>
                <w:b/>
                <w:i w:val="0"/>
                <w:noProof/>
                <w:sz w:val="28"/>
                <w:szCs w:val="28"/>
              </w:rPr>
              <w:drawing>
                <wp:inline distT="0" distB="0" distL="0" distR="0" wp14:anchorId="2B3C2C56" wp14:editId="4DFBE561">
                  <wp:extent cx="792197" cy="1004233"/>
                  <wp:effectExtent l="0" t="0" r="8255" b="5715"/>
                  <wp:docPr id="90" name="Picture 90" descr="../Frank.jpe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ank.jpeg"/>
                          <pic:cNvPicPr>
                            <a:picLocks noChangeAspect="1" noChangeArrowheads="1"/>
                          </pic:cNvPicPr>
                        </pic:nvPicPr>
                        <pic:blipFill rotWithShape="1">
                          <a:blip r:embed="rId24">
                            <a:extLst>
                              <a:ext uri="{28A0092B-C50C-407E-A947-70E740481C1C}">
                                <a14:useLocalDpi xmlns:a14="http://schemas.microsoft.com/office/drawing/2010/main" val="0"/>
                              </a:ext>
                            </a:extLst>
                          </a:blip>
                          <a:srcRect l="14093" t="-4022" r="23829"/>
                          <a:stretch/>
                        </pic:blipFill>
                        <pic:spPr bwMode="auto">
                          <a:xfrm>
                            <a:off x="0" y="0"/>
                            <a:ext cx="827189" cy="10485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3" w:type="dxa"/>
            <w:vAlign w:val="bottom"/>
          </w:tcPr>
          <w:p w14:paraId="6173AF9D" w14:textId="01BD1023" w:rsidR="004A32BB" w:rsidRDefault="004A32BB" w:rsidP="004A32BB">
            <w:pPr>
              <w:jc w:val="center"/>
              <w:rPr>
                <w:b/>
                <w:i w:val="0"/>
                <w:noProof/>
                <w:sz w:val="28"/>
                <w:szCs w:val="28"/>
                <w:lang w:val="en-GB" w:eastAsia="en-GB"/>
              </w:rPr>
            </w:pPr>
            <w:r>
              <w:rPr>
                <w:b/>
                <w:i w:val="0"/>
                <w:noProof/>
                <w:sz w:val="28"/>
                <w:szCs w:val="28"/>
              </w:rPr>
              <w:drawing>
                <wp:inline distT="0" distB="0" distL="0" distR="0" wp14:anchorId="4D20D1C6" wp14:editId="5A5CC719">
                  <wp:extent cx="851072" cy="952801"/>
                  <wp:effectExtent l="0" t="0" r="6350" b="0"/>
                  <wp:docPr id="89" name="Picture 89" descr="../Pekka.jpe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ekka.jpeg"/>
                          <pic:cNvPicPr>
                            <a:picLocks noChangeAspect="1" noChangeArrowheads="1"/>
                          </pic:cNvPicPr>
                        </pic:nvPicPr>
                        <pic:blipFill rotWithShape="1">
                          <a:blip r:embed="rId26">
                            <a:extLst>
                              <a:ext uri="{28A0092B-C50C-407E-A947-70E740481C1C}">
                                <a14:useLocalDpi xmlns:a14="http://schemas.microsoft.com/office/drawing/2010/main" val="0"/>
                              </a:ext>
                            </a:extLst>
                          </a:blip>
                          <a:srcRect l="22481" t="3359" r="15168" b="28313"/>
                          <a:stretch/>
                        </pic:blipFill>
                        <pic:spPr bwMode="auto">
                          <a:xfrm>
                            <a:off x="0" y="0"/>
                            <a:ext cx="879228" cy="9843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98" w:type="dxa"/>
            <w:vAlign w:val="bottom"/>
          </w:tcPr>
          <w:p w14:paraId="2E2501D0" w14:textId="0A6BF6B6" w:rsidR="004A32BB" w:rsidRDefault="004A32BB" w:rsidP="004A32BB">
            <w:pPr>
              <w:jc w:val="center"/>
              <w:rPr>
                <w:b/>
                <w:i w:val="0"/>
                <w:noProof/>
                <w:sz w:val="28"/>
                <w:szCs w:val="28"/>
                <w:lang w:val="en-GB" w:eastAsia="en-GB"/>
              </w:rPr>
            </w:pPr>
            <w:r>
              <w:rPr>
                <w:b/>
                <w:i w:val="0"/>
                <w:noProof/>
                <w:sz w:val="28"/>
                <w:szCs w:val="28"/>
              </w:rPr>
              <w:drawing>
                <wp:inline distT="0" distB="0" distL="0" distR="0" wp14:anchorId="6AE4629B" wp14:editId="4850D1A9">
                  <wp:extent cx="875131" cy="944880"/>
                  <wp:effectExtent l="0" t="0" r="1270" b="7620"/>
                  <wp:docPr id="92" name="Picture 92" descr="../kevin.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evin.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28318" t="11005" r="32162" b="31784"/>
                          <a:stretch/>
                        </pic:blipFill>
                        <pic:spPr bwMode="auto">
                          <a:xfrm>
                            <a:off x="0" y="0"/>
                            <a:ext cx="915150" cy="9880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vAlign w:val="bottom"/>
          </w:tcPr>
          <w:p w14:paraId="5CC351FE" w14:textId="1C19D37B" w:rsidR="004A32BB" w:rsidRDefault="004A32BB" w:rsidP="004A32BB">
            <w:pPr>
              <w:jc w:val="center"/>
              <w:rPr>
                <w:b/>
                <w:i w:val="0"/>
                <w:noProof/>
                <w:sz w:val="28"/>
                <w:szCs w:val="28"/>
                <w:lang w:val="en-GB" w:eastAsia="en-GB"/>
              </w:rPr>
            </w:pPr>
            <w:r>
              <w:rPr>
                <w:b/>
                <w:i w:val="0"/>
                <w:noProof/>
                <w:sz w:val="28"/>
                <w:szCs w:val="28"/>
              </w:rPr>
              <w:drawing>
                <wp:inline distT="0" distB="0" distL="0" distR="0" wp14:anchorId="25D2CF75" wp14:editId="2E58845F">
                  <wp:extent cx="826048" cy="944880"/>
                  <wp:effectExtent l="0" t="0" r="0" b="7620"/>
                  <wp:docPr id="87" name="Picture 87" descr="../Will.jpe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ill.jpeg"/>
                          <pic:cNvPicPr>
                            <a:picLocks noChangeAspect="1" noChangeArrowheads="1"/>
                          </pic:cNvPicPr>
                        </pic:nvPicPr>
                        <pic:blipFill rotWithShape="1">
                          <a:blip r:embed="rId30">
                            <a:extLst>
                              <a:ext uri="{28A0092B-C50C-407E-A947-70E740481C1C}">
                                <a14:useLocalDpi xmlns:a14="http://schemas.microsoft.com/office/drawing/2010/main" val="0"/>
                              </a:ext>
                            </a:extLst>
                          </a:blip>
                          <a:srcRect l="8915" t="5717" r="17877" b="13714"/>
                          <a:stretch/>
                        </pic:blipFill>
                        <pic:spPr bwMode="auto">
                          <a:xfrm>
                            <a:off x="0" y="0"/>
                            <a:ext cx="847457" cy="9693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vAlign w:val="bottom"/>
          </w:tcPr>
          <w:p w14:paraId="4C2D5769" w14:textId="46F3124F" w:rsidR="004A32BB" w:rsidRDefault="004A32BB" w:rsidP="004A32BB">
            <w:pPr>
              <w:jc w:val="center"/>
              <w:rPr>
                <w:b/>
                <w:i w:val="0"/>
                <w:noProof/>
                <w:sz w:val="28"/>
                <w:szCs w:val="28"/>
                <w:lang w:val="en-GB" w:eastAsia="en-GB"/>
              </w:rPr>
            </w:pPr>
            <w:r>
              <w:rPr>
                <w:b/>
                <w:i w:val="0"/>
                <w:noProof/>
                <w:sz w:val="28"/>
                <w:szCs w:val="28"/>
              </w:rPr>
              <w:drawing>
                <wp:inline distT="0" distB="0" distL="0" distR="0" wp14:anchorId="76124639" wp14:editId="47C61ABC">
                  <wp:extent cx="889032" cy="955040"/>
                  <wp:effectExtent l="0" t="0" r="6350" b="0"/>
                  <wp:docPr id="88" name="Picture 88" descr="../melanie.jpe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lanie.jpeg"/>
                          <pic:cNvPicPr>
                            <a:picLocks noChangeAspect="1" noChangeArrowheads="1"/>
                          </pic:cNvPicPr>
                        </pic:nvPicPr>
                        <pic:blipFill rotWithShape="1">
                          <a:blip r:embed="rId32">
                            <a:extLst>
                              <a:ext uri="{28A0092B-C50C-407E-A947-70E740481C1C}">
                                <a14:useLocalDpi xmlns:a14="http://schemas.microsoft.com/office/drawing/2010/main" val="0"/>
                              </a:ext>
                            </a:extLst>
                          </a:blip>
                          <a:srcRect l="861" t="6244" r="-861" b="30088"/>
                          <a:stretch/>
                        </pic:blipFill>
                        <pic:spPr bwMode="auto">
                          <a:xfrm>
                            <a:off x="0" y="0"/>
                            <a:ext cx="934131" cy="10034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8" w:type="dxa"/>
            <w:vAlign w:val="bottom"/>
          </w:tcPr>
          <w:p w14:paraId="027F44B2" w14:textId="460CF0BB" w:rsidR="004A32BB" w:rsidRDefault="004A32BB" w:rsidP="004A32BB">
            <w:pPr>
              <w:jc w:val="center"/>
              <w:rPr>
                <w:b/>
                <w:i w:val="0"/>
                <w:noProof/>
                <w:sz w:val="28"/>
                <w:szCs w:val="28"/>
                <w:lang w:val="en-GB" w:eastAsia="en-GB"/>
              </w:rPr>
            </w:pPr>
            <w:r>
              <w:rPr>
                <w:b/>
                <w:i w:val="0"/>
                <w:noProof/>
                <w:sz w:val="28"/>
                <w:szCs w:val="28"/>
              </w:rPr>
              <w:drawing>
                <wp:inline distT="0" distB="0" distL="0" distR="0" wp14:anchorId="797C1923" wp14:editId="500398A0">
                  <wp:extent cx="807327" cy="954175"/>
                  <wp:effectExtent l="0" t="0" r="0" b="0"/>
                  <wp:docPr id="91" name="Picture 91" descr="../Martin.jpe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rtin.jpeg"/>
                          <pic:cNvPicPr>
                            <a:picLocks noChangeAspect="1" noChangeArrowheads="1"/>
                          </pic:cNvPicPr>
                        </pic:nvPicPr>
                        <pic:blipFill rotWithShape="1">
                          <a:blip r:embed="rId34">
                            <a:extLst>
                              <a:ext uri="{28A0092B-C50C-407E-A947-70E740481C1C}">
                                <a14:useLocalDpi xmlns:a14="http://schemas.microsoft.com/office/drawing/2010/main" val="0"/>
                              </a:ext>
                            </a:extLst>
                          </a:blip>
                          <a:srcRect l="29661" t="1104" r="29536" b="1653"/>
                          <a:stretch/>
                        </pic:blipFill>
                        <pic:spPr bwMode="auto">
                          <a:xfrm>
                            <a:off x="0" y="0"/>
                            <a:ext cx="827539" cy="9780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1" w:type="dxa"/>
            <w:vAlign w:val="bottom"/>
          </w:tcPr>
          <w:p w14:paraId="677B0334" w14:textId="220944F2" w:rsidR="004A32BB" w:rsidRDefault="004A32BB" w:rsidP="004A32BB">
            <w:pPr>
              <w:jc w:val="center"/>
              <w:rPr>
                <w:b/>
                <w:i w:val="0"/>
                <w:noProof/>
                <w:sz w:val="28"/>
                <w:szCs w:val="28"/>
                <w:lang w:val="en-GB" w:eastAsia="en-GB"/>
              </w:rPr>
            </w:pPr>
            <w:r>
              <w:rPr>
                <w:b/>
                <w:i w:val="0"/>
                <w:noProof/>
                <w:sz w:val="28"/>
                <w:szCs w:val="28"/>
              </w:rPr>
              <w:drawing>
                <wp:inline distT="0" distB="0" distL="0" distR="0" wp14:anchorId="58A6B4D4" wp14:editId="45E61E07">
                  <wp:extent cx="604689" cy="954773"/>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JPG"/>
                          <pic:cNvPicPr/>
                        </pic:nvPicPr>
                        <pic:blipFill>
                          <a:blip r:embed="rId35">
                            <a:extLst>
                              <a:ext uri="{28A0092B-C50C-407E-A947-70E740481C1C}">
                                <a14:useLocalDpi xmlns:a14="http://schemas.microsoft.com/office/drawing/2010/main" val="0"/>
                              </a:ext>
                            </a:extLst>
                          </a:blip>
                          <a:stretch>
                            <a:fillRect/>
                          </a:stretch>
                        </pic:blipFill>
                        <pic:spPr>
                          <a:xfrm>
                            <a:off x="0" y="0"/>
                            <a:ext cx="605617" cy="956238"/>
                          </a:xfrm>
                          <a:prstGeom prst="rect">
                            <a:avLst/>
                          </a:prstGeom>
                        </pic:spPr>
                      </pic:pic>
                    </a:graphicData>
                  </a:graphic>
                </wp:inline>
              </w:drawing>
            </w:r>
          </w:p>
        </w:tc>
      </w:tr>
      <w:tr w:rsidR="00E93317" w14:paraId="059945F7" w14:textId="77777777" w:rsidTr="0045555E">
        <w:trPr>
          <w:trHeight w:val="448"/>
        </w:trPr>
        <w:tc>
          <w:tcPr>
            <w:tcW w:w="1413" w:type="dxa"/>
            <w:vAlign w:val="center"/>
          </w:tcPr>
          <w:p w14:paraId="1CF9BD6C" w14:textId="769624A2" w:rsidR="00E93317" w:rsidRPr="0045555E" w:rsidRDefault="00E93317" w:rsidP="0045555E">
            <w:pPr>
              <w:jc w:val="center"/>
              <w:rPr>
                <w:b/>
                <w:i w:val="0"/>
                <w:noProof/>
                <w:sz w:val="22"/>
                <w:szCs w:val="22"/>
                <w:lang w:eastAsia="ko-KR" w:bidi="he-IL"/>
              </w:rPr>
            </w:pPr>
            <w:r w:rsidRPr="0045555E">
              <w:rPr>
                <w:b/>
                <w:i w:val="0"/>
                <w:sz w:val="22"/>
                <w:szCs w:val="22"/>
              </w:rPr>
              <w:t>Chair</w:t>
            </w:r>
          </w:p>
        </w:tc>
        <w:tc>
          <w:tcPr>
            <w:tcW w:w="1413" w:type="dxa"/>
            <w:vAlign w:val="center"/>
          </w:tcPr>
          <w:p w14:paraId="33E4A663" w14:textId="12993BEA" w:rsidR="00E93317" w:rsidRPr="0045555E" w:rsidRDefault="00E93317" w:rsidP="0045555E">
            <w:pPr>
              <w:jc w:val="center"/>
              <w:rPr>
                <w:b/>
                <w:i w:val="0"/>
                <w:noProof/>
                <w:sz w:val="22"/>
                <w:szCs w:val="22"/>
                <w:lang w:eastAsia="ko-KR" w:bidi="he-IL"/>
              </w:rPr>
            </w:pPr>
            <w:r w:rsidRPr="0045555E">
              <w:rPr>
                <w:b/>
                <w:i w:val="0"/>
                <w:sz w:val="22"/>
                <w:szCs w:val="22"/>
              </w:rPr>
              <w:t>Vice Chair</w:t>
            </w:r>
          </w:p>
        </w:tc>
        <w:tc>
          <w:tcPr>
            <w:tcW w:w="1413" w:type="dxa"/>
            <w:vAlign w:val="center"/>
          </w:tcPr>
          <w:p w14:paraId="65CFE8BF" w14:textId="790857AE" w:rsidR="00E93317" w:rsidRPr="0045555E" w:rsidRDefault="0045555E" w:rsidP="0045555E">
            <w:pPr>
              <w:jc w:val="center"/>
              <w:rPr>
                <w:b/>
                <w:i w:val="0"/>
                <w:noProof/>
                <w:sz w:val="22"/>
                <w:szCs w:val="22"/>
                <w:lang w:eastAsia="ko-KR" w:bidi="he-IL"/>
              </w:rPr>
            </w:pPr>
            <w:r w:rsidRPr="0045555E">
              <w:rPr>
                <w:b/>
                <w:i w:val="0"/>
                <w:sz w:val="22"/>
                <w:szCs w:val="22"/>
              </w:rPr>
              <w:t>Secretary</w:t>
            </w:r>
          </w:p>
        </w:tc>
        <w:tc>
          <w:tcPr>
            <w:tcW w:w="1398" w:type="dxa"/>
            <w:vAlign w:val="center"/>
          </w:tcPr>
          <w:p w14:paraId="7420DDD8" w14:textId="4158C688" w:rsidR="00E93317" w:rsidRPr="0045555E" w:rsidRDefault="0045555E" w:rsidP="0045555E">
            <w:pPr>
              <w:jc w:val="center"/>
              <w:rPr>
                <w:b/>
                <w:i w:val="0"/>
                <w:noProof/>
                <w:sz w:val="22"/>
                <w:szCs w:val="22"/>
                <w:lang w:eastAsia="ko-KR" w:bidi="he-IL"/>
              </w:rPr>
            </w:pPr>
            <w:r w:rsidRPr="0045555E">
              <w:rPr>
                <w:b/>
                <w:i w:val="0"/>
                <w:sz w:val="22"/>
                <w:szCs w:val="22"/>
              </w:rPr>
              <w:t>Park Rep.</w:t>
            </w:r>
          </w:p>
        </w:tc>
        <w:tc>
          <w:tcPr>
            <w:tcW w:w="1559" w:type="dxa"/>
            <w:vAlign w:val="center"/>
          </w:tcPr>
          <w:p w14:paraId="2BEBAE57" w14:textId="49A2EACE" w:rsidR="00E93317" w:rsidRPr="0045555E" w:rsidRDefault="0045555E" w:rsidP="0045555E">
            <w:pPr>
              <w:jc w:val="center"/>
              <w:rPr>
                <w:b/>
                <w:i w:val="0"/>
                <w:noProof/>
                <w:sz w:val="22"/>
                <w:szCs w:val="22"/>
                <w:lang w:eastAsia="ko-KR" w:bidi="he-IL"/>
              </w:rPr>
            </w:pPr>
            <w:r w:rsidRPr="0045555E">
              <w:rPr>
                <w:b/>
                <w:i w:val="0"/>
                <w:sz w:val="22"/>
                <w:szCs w:val="22"/>
              </w:rPr>
              <w:t>FCH Rep.</w:t>
            </w:r>
          </w:p>
        </w:tc>
        <w:tc>
          <w:tcPr>
            <w:tcW w:w="1559" w:type="dxa"/>
            <w:vAlign w:val="center"/>
          </w:tcPr>
          <w:p w14:paraId="0B8C17A6" w14:textId="50189F94" w:rsidR="00E93317" w:rsidRPr="0045555E" w:rsidRDefault="0045555E" w:rsidP="0045555E">
            <w:pPr>
              <w:jc w:val="center"/>
              <w:rPr>
                <w:b/>
                <w:i w:val="0"/>
                <w:noProof/>
                <w:sz w:val="22"/>
                <w:szCs w:val="22"/>
                <w:lang w:eastAsia="ko-KR" w:bidi="he-IL"/>
              </w:rPr>
            </w:pPr>
            <w:r w:rsidRPr="0045555E">
              <w:rPr>
                <w:b/>
                <w:i w:val="0"/>
                <w:sz w:val="22"/>
                <w:szCs w:val="22"/>
              </w:rPr>
              <w:t>Membership</w:t>
            </w:r>
          </w:p>
        </w:tc>
        <w:tc>
          <w:tcPr>
            <w:tcW w:w="1418" w:type="dxa"/>
            <w:vAlign w:val="center"/>
          </w:tcPr>
          <w:p w14:paraId="1873FF31" w14:textId="5A9CB99E" w:rsidR="00E93317" w:rsidRPr="0045555E" w:rsidRDefault="0045555E" w:rsidP="0045555E">
            <w:pPr>
              <w:jc w:val="center"/>
              <w:rPr>
                <w:b/>
                <w:i w:val="0"/>
                <w:noProof/>
                <w:sz w:val="22"/>
                <w:szCs w:val="22"/>
                <w:lang w:eastAsia="ko-KR" w:bidi="he-IL"/>
              </w:rPr>
            </w:pPr>
            <w:r w:rsidRPr="0045555E">
              <w:rPr>
                <w:b/>
                <w:i w:val="0"/>
                <w:sz w:val="22"/>
                <w:szCs w:val="22"/>
              </w:rPr>
              <w:t>Website</w:t>
            </w:r>
          </w:p>
        </w:tc>
        <w:tc>
          <w:tcPr>
            <w:tcW w:w="1131" w:type="dxa"/>
            <w:vAlign w:val="center"/>
          </w:tcPr>
          <w:p w14:paraId="3511C402" w14:textId="375DD4EC" w:rsidR="00E93317" w:rsidRPr="0045555E" w:rsidRDefault="0045555E" w:rsidP="0045555E">
            <w:pPr>
              <w:jc w:val="center"/>
              <w:rPr>
                <w:b/>
                <w:i w:val="0"/>
                <w:noProof/>
                <w:sz w:val="22"/>
                <w:szCs w:val="22"/>
                <w:lang w:eastAsia="ko-KR" w:bidi="he-IL"/>
              </w:rPr>
            </w:pPr>
            <w:r w:rsidRPr="0045555E">
              <w:rPr>
                <w:b/>
                <w:i w:val="0"/>
                <w:sz w:val="22"/>
                <w:szCs w:val="22"/>
              </w:rPr>
              <w:t>Equality</w:t>
            </w:r>
          </w:p>
        </w:tc>
      </w:tr>
      <w:tr w:rsidR="00E93317" w14:paraId="298A0955" w14:textId="77777777" w:rsidTr="0045555E">
        <w:trPr>
          <w:trHeight w:val="52"/>
        </w:trPr>
        <w:tc>
          <w:tcPr>
            <w:tcW w:w="1413" w:type="dxa"/>
            <w:vAlign w:val="center"/>
          </w:tcPr>
          <w:p w14:paraId="0FF04EF2" w14:textId="64C1A170" w:rsidR="00E93317" w:rsidRDefault="00475855" w:rsidP="0045555E">
            <w:pPr>
              <w:jc w:val="center"/>
              <w:rPr>
                <w:b/>
                <w:i w:val="0"/>
                <w:noProof/>
                <w:sz w:val="28"/>
                <w:szCs w:val="28"/>
                <w:lang w:eastAsia="ko-KR" w:bidi="he-IL"/>
              </w:rPr>
            </w:pPr>
            <w:hyperlink r:id="rId36" w:history="1">
              <w:r w:rsidR="0045555E" w:rsidRPr="00592701">
                <w:rPr>
                  <w:rStyle w:val="Hyperlink"/>
                  <w:b/>
                  <w:i w:val="0"/>
                  <w:sz w:val="16"/>
                  <w:szCs w:val="18"/>
                </w:rPr>
                <w:t>Andrew Misiura</w:t>
              </w:r>
            </w:hyperlink>
          </w:p>
        </w:tc>
        <w:tc>
          <w:tcPr>
            <w:tcW w:w="1413" w:type="dxa"/>
            <w:vAlign w:val="center"/>
          </w:tcPr>
          <w:p w14:paraId="111164FF" w14:textId="259BC8BE" w:rsidR="00E93317" w:rsidRDefault="00475855" w:rsidP="0045555E">
            <w:pPr>
              <w:jc w:val="center"/>
              <w:rPr>
                <w:b/>
                <w:i w:val="0"/>
                <w:noProof/>
                <w:sz w:val="28"/>
                <w:szCs w:val="28"/>
                <w:lang w:eastAsia="ko-KR" w:bidi="he-IL"/>
              </w:rPr>
            </w:pPr>
            <w:hyperlink r:id="rId37" w:history="1">
              <w:r w:rsidR="0045555E" w:rsidRPr="00592701">
                <w:rPr>
                  <w:rStyle w:val="Hyperlink"/>
                  <w:b/>
                  <w:i w:val="0"/>
                  <w:sz w:val="16"/>
                  <w:szCs w:val="18"/>
                </w:rPr>
                <w:t>Frank Chambers</w:t>
              </w:r>
            </w:hyperlink>
          </w:p>
        </w:tc>
        <w:tc>
          <w:tcPr>
            <w:tcW w:w="1413" w:type="dxa"/>
            <w:vAlign w:val="center"/>
          </w:tcPr>
          <w:p w14:paraId="635C3E43" w14:textId="218A6434" w:rsidR="00E93317" w:rsidRDefault="00475855" w:rsidP="0045555E">
            <w:pPr>
              <w:jc w:val="center"/>
              <w:rPr>
                <w:b/>
                <w:i w:val="0"/>
                <w:noProof/>
                <w:sz w:val="28"/>
                <w:szCs w:val="28"/>
                <w:lang w:eastAsia="ko-KR" w:bidi="he-IL"/>
              </w:rPr>
            </w:pPr>
            <w:hyperlink r:id="rId38" w:history="1">
              <w:r w:rsidR="0045555E" w:rsidRPr="00592701">
                <w:rPr>
                  <w:rStyle w:val="Hyperlink"/>
                  <w:b/>
                  <w:i w:val="0"/>
                  <w:sz w:val="16"/>
                  <w:szCs w:val="18"/>
                </w:rPr>
                <w:t xml:space="preserve">Pekka </w:t>
              </w:r>
              <w:proofErr w:type="spellStart"/>
              <w:r w:rsidR="0045555E" w:rsidRPr="00592701">
                <w:rPr>
                  <w:rStyle w:val="Hyperlink"/>
                  <w:b/>
                  <w:i w:val="0"/>
                  <w:sz w:val="16"/>
                  <w:szCs w:val="18"/>
                </w:rPr>
                <w:t>Pitkanen</w:t>
              </w:r>
              <w:proofErr w:type="spellEnd"/>
            </w:hyperlink>
          </w:p>
        </w:tc>
        <w:tc>
          <w:tcPr>
            <w:tcW w:w="1398" w:type="dxa"/>
            <w:vAlign w:val="center"/>
          </w:tcPr>
          <w:p w14:paraId="64CD6FF2" w14:textId="4CEFA7EC" w:rsidR="00E93317" w:rsidRDefault="00475855" w:rsidP="0045555E">
            <w:pPr>
              <w:jc w:val="center"/>
              <w:rPr>
                <w:b/>
                <w:i w:val="0"/>
                <w:noProof/>
                <w:sz w:val="28"/>
                <w:szCs w:val="28"/>
                <w:lang w:eastAsia="ko-KR" w:bidi="he-IL"/>
              </w:rPr>
            </w:pPr>
            <w:hyperlink r:id="rId39" w:history="1">
              <w:r w:rsidR="0045555E" w:rsidRPr="00592701">
                <w:rPr>
                  <w:rStyle w:val="Hyperlink"/>
                  <w:b/>
                  <w:i w:val="0"/>
                  <w:sz w:val="16"/>
                  <w:szCs w:val="18"/>
                </w:rPr>
                <w:t>Kevin Walter</w:t>
              </w:r>
            </w:hyperlink>
          </w:p>
        </w:tc>
        <w:tc>
          <w:tcPr>
            <w:tcW w:w="1559" w:type="dxa"/>
            <w:vAlign w:val="center"/>
          </w:tcPr>
          <w:p w14:paraId="384C8E6D" w14:textId="054DBCE0" w:rsidR="00E93317" w:rsidRDefault="00475855" w:rsidP="0045555E">
            <w:pPr>
              <w:jc w:val="center"/>
              <w:rPr>
                <w:b/>
                <w:i w:val="0"/>
                <w:noProof/>
                <w:sz w:val="28"/>
                <w:szCs w:val="28"/>
                <w:lang w:eastAsia="ko-KR" w:bidi="he-IL"/>
              </w:rPr>
            </w:pPr>
            <w:hyperlink r:id="rId40" w:history="1">
              <w:r w:rsidR="0045555E" w:rsidRPr="00592701">
                <w:rPr>
                  <w:rStyle w:val="Hyperlink"/>
                  <w:b/>
                  <w:i w:val="0"/>
                  <w:sz w:val="16"/>
                  <w:szCs w:val="18"/>
                </w:rPr>
                <w:t>Will Large</w:t>
              </w:r>
            </w:hyperlink>
          </w:p>
        </w:tc>
        <w:tc>
          <w:tcPr>
            <w:tcW w:w="1559" w:type="dxa"/>
            <w:vAlign w:val="center"/>
          </w:tcPr>
          <w:p w14:paraId="6C00BA92" w14:textId="106007D7" w:rsidR="00E93317" w:rsidRDefault="00475855" w:rsidP="0045555E">
            <w:pPr>
              <w:jc w:val="center"/>
              <w:rPr>
                <w:b/>
                <w:i w:val="0"/>
                <w:noProof/>
                <w:sz w:val="28"/>
                <w:szCs w:val="28"/>
                <w:lang w:eastAsia="ko-KR" w:bidi="he-IL"/>
              </w:rPr>
            </w:pPr>
            <w:hyperlink r:id="rId41" w:history="1">
              <w:r w:rsidR="0045555E" w:rsidRPr="00592701">
                <w:rPr>
                  <w:rStyle w:val="Hyperlink"/>
                  <w:b/>
                  <w:i w:val="0"/>
                  <w:sz w:val="16"/>
                  <w:szCs w:val="18"/>
                </w:rPr>
                <w:t xml:space="preserve">Melanie </w:t>
              </w:r>
              <w:proofErr w:type="spellStart"/>
              <w:r w:rsidR="0045555E" w:rsidRPr="00592701">
                <w:rPr>
                  <w:rStyle w:val="Hyperlink"/>
                  <w:b/>
                  <w:i w:val="0"/>
                  <w:sz w:val="16"/>
                  <w:szCs w:val="18"/>
                </w:rPr>
                <w:t>Ilic</w:t>
              </w:r>
              <w:proofErr w:type="spellEnd"/>
            </w:hyperlink>
          </w:p>
        </w:tc>
        <w:tc>
          <w:tcPr>
            <w:tcW w:w="1418" w:type="dxa"/>
            <w:vAlign w:val="center"/>
          </w:tcPr>
          <w:p w14:paraId="73025E1C" w14:textId="5223ACE4" w:rsidR="00E93317" w:rsidRDefault="00475855" w:rsidP="0045555E">
            <w:pPr>
              <w:jc w:val="center"/>
              <w:rPr>
                <w:b/>
                <w:i w:val="0"/>
                <w:noProof/>
                <w:sz w:val="28"/>
                <w:szCs w:val="28"/>
                <w:lang w:eastAsia="ko-KR" w:bidi="he-IL"/>
              </w:rPr>
            </w:pPr>
            <w:hyperlink r:id="rId42" w:history="1">
              <w:r w:rsidR="0045555E" w:rsidRPr="00592701">
                <w:rPr>
                  <w:rStyle w:val="Hyperlink"/>
                  <w:b/>
                  <w:i w:val="0"/>
                  <w:sz w:val="16"/>
                  <w:szCs w:val="18"/>
                </w:rPr>
                <w:t>Martin Randall</w:t>
              </w:r>
            </w:hyperlink>
          </w:p>
        </w:tc>
        <w:tc>
          <w:tcPr>
            <w:tcW w:w="1131" w:type="dxa"/>
            <w:vAlign w:val="center"/>
          </w:tcPr>
          <w:p w14:paraId="3CE147BE" w14:textId="2ED4EB1E" w:rsidR="00E93317" w:rsidRDefault="00475855" w:rsidP="0045555E">
            <w:pPr>
              <w:jc w:val="center"/>
              <w:rPr>
                <w:b/>
                <w:i w:val="0"/>
                <w:noProof/>
                <w:sz w:val="28"/>
                <w:szCs w:val="28"/>
                <w:lang w:eastAsia="ko-KR" w:bidi="he-IL"/>
              </w:rPr>
            </w:pPr>
            <w:hyperlink r:id="rId43" w:history="1">
              <w:r w:rsidR="0045555E" w:rsidRPr="00592701">
                <w:rPr>
                  <w:rStyle w:val="Hyperlink"/>
                  <w:b/>
                  <w:i w:val="0"/>
                  <w:sz w:val="16"/>
                  <w:szCs w:val="18"/>
                </w:rPr>
                <w:t>Xiaoling Hu</w:t>
              </w:r>
            </w:hyperlink>
          </w:p>
        </w:tc>
      </w:tr>
    </w:tbl>
    <w:p w14:paraId="67C99E88" w14:textId="41041E12" w:rsidR="00F627CE" w:rsidRPr="00592701" w:rsidRDefault="0068163F" w:rsidP="0045555E">
      <w:pPr>
        <w:tabs>
          <w:tab w:val="center" w:pos="5544"/>
          <w:tab w:val="left" w:pos="9317"/>
        </w:tabs>
        <w:rPr>
          <w:b/>
          <w:i w:val="0"/>
          <w:sz w:val="16"/>
          <w:szCs w:val="18"/>
        </w:rPr>
      </w:pPr>
      <w:r w:rsidRPr="00592701">
        <w:rPr>
          <w:b/>
          <w:i w:val="0"/>
          <w:sz w:val="16"/>
          <w:szCs w:val="18"/>
        </w:rPr>
        <w:t xml:space="preserve">  </w:t>
      </w:r>
      <w:r w:rsidR="00592701">
        <w:rPr>
          <w:b/>
          <w:i w:val="0"/>
          <w:sz w:val="16"/>
          <w:szCs w:val="18"/>
        </w:rPr>
        <w:t xml:space="preserve">    </w:t>
      </w:r>
    </w:p>
    <w:p w14:paraId="73BF3FD5" w14:textId="5B10B09B" w:rsidR="00F44B04" w:rsidRPr="00F627CE" w:rsidRDefault="00F627CE" w:rsidP="00F44B04">
      <w:pPr>
        <w:tabs>
          <w:tab w:val="center" w:pos="5544"/>
          <w:tab w:val="left" w:pos="9317"/>
        </w:tabs>
        <w:rPr>
          <w:b/>
          <w:i w:val="0"/>
          <w:sz w:val="21"/>
          <w:szCs w:val="21"/>
        </w:rPr>
      </w:pPr>
      <w:r>
        <w:rPr>
          <w:noProof/>
        </w:rPr>
        <w:lastRenderedPageBreak/>
        <mc:AlternateContent>
          <mc:Choice Requires="wps">
            <w:drawing>
              <wp:anchor distT="0" distB="0" distL="114300" distR="114300" simplePos="0" relativeHeight="251701248" behindDoc="0" locked="0" layoutInCell="1" allowOverlap="1" wp14:anchorId="43EC4472" wp14:editId="0C7762A9">
                <wp:simplePos x="0" y="0"/>
                <wp:positionH relativeFrom="column">
                  <wp:posOffset>-228600</wp:posOffset>
                </wp:positionH>
                <wp:positionV relativeFrom="paragraph">
                  <wp:posOffset>-617220</wp:posOffset>
                </wp:positionV>
                <wp:extent cx="7040880" cy="2631440"/>
                <wp:effectExtent l="0" t="0" r="0" b="10160"/>
                <wp:wrapSquare wrapText="bothSides"/>
                <wp:docPr id="30" name="Text Box 30"/>
                <wp:cNvGraphicFramePr/>
                <a:graphic xmlns:a="http://schemas.openxmlformats.org/drawingml/2006/main">
                  <a:graphicData uri="http://schemas.microsoft.com/office/word/2010/wordprocessingShape">
                    <wps:wsp>
                      <wps:cNvSpPr txBox="1"/>
                      <wps:spPr>
                        <a:xfrm>
                          <a:off x="0" y="0"/>
                          <a:ext cx="7040880" cy="2631440"/>
                        </a:xfrm>
                        <a:prstGeom prst="rect">
                          <a:avLst/>
                        </a:prstGeom>
                        <a:noFill/>
                        <a:ln>
                          <a:noFill/>
                        </a:ln>
                        <a:effectLst/>
                      </wps:spPr>
                      <wps:txbx>
                        <w:txbxContent>
                          <w:p w14:paraId="728AF1B9" w14:textId="7C514DF3" w:rsidR="008F69D3" w:rsidRDefault="008F69D3" w:rsidP="00F627CE">
                            <w:pPr>
                              <w:pStyle w:val="ListParagraph"/>
                            </w:pPr>
                          </w:p>
                          <w:p w14:paraId="08F5F4C0" w14:textId="1C2BA186" w:rsidR="008F69D3" w:rsidRPr="00727085" w:rsidRDefault="008F69D3" w:rsidP="00727085">
                            <w:pPr>
                              <w:pStyle w:val="ListParagraph"/>
                              <w:rPr>
                                <w:i w:val="0"/>
                                <w:sz w:val="24"/>
                                <w:szCs w:val="24"/>
                              </w:rPr>
                            </w:pPr>
                            <w:r>
                              <w:rPr>
                                <w:i w:val="0"/>
                                <w:sz w:val="24"/>
                                <w:szCs w:val="24"/>
                              </w:rPr>
                              <w:t xml:space="preserve">                                         </w:t>
                            </w:r>
                            <w:r>
                              <w:rPr>
                                <w:i w:val="0"/>
                                <w:noProof/>
                                <w:sz w:val="24"/>
                                <w:szCs w:val="24"/>
                              </w:rPr>
                              <w:drawing>
                                <wp:inline distT="0" distB="0" distL="0" distR="0" wp14:anchorId="3FE55BE4" wp14:editId="31A7C903">
                                  <wp:extent cx="2378564" cy="840907"/>
                                  <wp:effectExtent l="0" t="0" r="9525" b="0"/>
                                  <wp:docPr id="4" name="Picture 4">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03-03 at 18.18.42.png"/>
                                          <pic:cNvPicPr/>
                                        </pic:nvPicPr>
                                        <pic:blipFill>
                                          <a:blip r:embed="rId45">
                                            <a:extLst>
                                              <a:ext uri="{28A0092B-C50C-407E-A947-70E740481C1C}">
                                                <a14:useLocalDpi xmlns:a14="http://schemas.microsoft.com/office/drawing/2010/main" val="0"/>
                                              </a:ext>
                                            </a:extLst>
                                          </a:blip>
                                          <a:stretch>
                                            <a:fillRect/>
                                          </a:stretch>
                                        </pic:blipFill>
                                        <pic:spPr>
                                          <a:xfrm>
                                            <a:off x="0" y="0"/>
                                            <a:ext cx="2434776" cy="860780"/>
                                          </a:xfrm>
                                          <a:prstGeom prst="rect">
                                            <a:avLst/>
                                          </a:prstGeom>
                                        </pic:spPr>
                                      </pic:pic>
                                    </a:graphicData>
                                  </a:graphic>
                                </wp:inline>
                              </w:drawing>
                            </w:r>
                            <w:r w:rsidRPr="00727085">
                              <w:rPr>
                                <w:i w:val="0"/>
                                <w:sz w:val="24"/>
                                <w:szCs w:val="24"/>
                              </w:rPr>
                              <w:t xml:space="preserve">There is an increasing expectation that all academic staff will be engaged in research.  UCU has established that the majority of staff are on ‘Teaching and Scholarship’ contracts so HESA does not require these staff to be included for </w:t>
                            </w:r>
                            <w:hyperlink r:id="rId46" w:history="1">
                              <w:r w:rsidRPr="002B66AC">
                                <w:rPr>
                                  <w:rStyle w:val="Hyperlink"/>
                                  <w:i w:val="0"/>
                                  <w:sz w:val="24"/>
                                  <w:szCs w:val="24"/>
                                </w:rPr>
                                <w:t>REF</w:t>
                              </w:r>
                            </w:hyperlink>
                            <w:r w:rsidRPr="00727085">
                              <w:rPr>
                                <w:i w:val="0"/>
                                <w:sz w:val="24"/>
                                <w:szCs w:val="24"/>
                              </w:rPr>
                              <w:t xml:space="preserve"> purposes. Those on ‘research’ or ‘teaching and research’ contracts should be included. Further, those on exclusively management contracts are not eligible for inclusion.  However, there appears to be a mismatch between the nature of the contract and the research output of some staff which will need to be addressed.</w:t>
                            </w:r>
                            <w:r>
                              <w:rPr>
                                <w:i w:val="0"/>
                                <w:sz w:val="24"/>
                                <w:szCs w:val="24"/>
                              </w:rPr>
                              <w:t xml:space="preserve"> We have received assurance there will be no ‘teaching only’ contracts.</w:t>
                            </w:r>
                          </w:p>
                          <w:p w14:paraId="77C83AB2" w14:textId="77777777" w:rsidR="008F69D3" w:rsidRDefault="008F69D3" w:rsidP="00A73E04">
                            <w:pPr>
                              <w:pStyle w:val="ListParagraph"/>
                              <w:rPr>
                                <w:i w:val="0"/>
                                <w:sz w:val="24"/>
                                <w:szCs w:val="24"/>
                              </w:rPr>
                            </w:pPr>
                          </w:p>
                          <w:p w14:paraId="5780B054" w14:textId="3F2EFF04" w:rsidR="008F69D3" w:rsidRDefault="008F69D3" w:rsidP="00A73E04">
                            <w:pPr>
                              <w:pStyle w:val="ListParagraph"/>
                              <w:rPr>
                                <w:i w:val="0"/>
                                <w:sz w:val="24"/>
                                <w:szCs w:val="24"/>
                              </w:rPr>
                            </w:pPr>
                          </w:p>
                          <w:p w14:paraId="7EF9757B" w14:textId="7A5E1A1F" w:rsidR="008F69D3" w:rsidRDefault="008F69D3" w:rsidP="00A73E04">
                            <w:pPr>
                              <w:pStyle w:val="ListParagraph"/>
                              <w:rPr>
                                <w:i w:val="0"/>
                                <w:sz w:val="24"/>
                                <w:szCs w:val="24"/>
                              </w:rPr>
                            </w:pPr>
                          </w:p>
                          <w:p w14:paraId="5BB12EC0" w14:textId="77777777" w:rsidR="008F69D3" w:rsidRDefault="008F69D3" w:rsidP="00A73E04">
                            <w:pPr>
                              <w:pStyle w:val="ListParagraph"/>
                              <w:rPr>
                                <w:i w:val="0"/>
                                <w:sz w:val="24"/>
                                <w:szCs w:val="24"/>
                              </w:rPr>
                            </w:pPr>
                          </w:p>
                          <w:p w14:paraId="375B6E8A" w14:textId="1F512966" w:rsidR="008F69D3" w:rsidRDefault="008F69D3" w:rsidP="00A73E04">
                            <w:pPr>
                              <w:pStyle w:val="ListParagraph"/>
                              <w:rPr>
                                <w:i w:val="0"/>
                                <w:sz w:val="24"/>
                                <w:szCs w:val="24"/>
                              </w:rPr>
                            </w:pPr>
                          </w:p>
                          <w:p w14:paraId="7F669B7A" w14:textId="77777777" w:rsidR="008F69D3" w:rsidRDefault="008F69D3" w:rsidP="00A73E04">
                            <w:pPr>
                              <w:pStyle w:val="ListParagraph"/>
                              <w:rPr>
                                <w:i w:val="0"/>
                                <w:sz w:val="24"/>
                                <w:szCs w:val="24"/>
                              </w:rPr>
                            </w:pPr>
                          </w:p>
                          <w:p w14:paraId="03E28766" w14:textId="77777777" w:rsidR="008F69D3" w:rsidRDefault="008F69D3" w:rsidP="00A73E04">
                            <w:pPr>
                              <w:pStyle w:val="ListParagraph"/>
                              <w:rPr>
                                <w:i w:val="0"/>
                                <w:sz w:val="24"/>
                                <w:szCs w:val="24"/>
                              </w:rPr>
                            </w:pPr>
                          </w:p>
                          <w:p w14:paraId="492F64D5" w14:textId="77777777" w:rsidR="008F69D3" w:rsidRDefault="008F69D3" w:rsidP="00A73E04">
                            <w:pPr>
                              <w:pStyle w:val="ListParagraph"/>
                              <w:rPr>
                                <w:i w:val="0"/>
                                <w:sz w:val="24"/>
                                <w:szCs w:val="24"/>
                              </w:rPr>
                            </w:pPr>
                          </w:p>
                          <w:p w14:paraId="4C026B28" w14:textId="5EBB0EB0" w:rsidR="008F69D3" w:rsidRPr="00A73E04" w:rsidRDefault="008F69D3" w:rsidP="00A73E04">
                            <w:pPr>
                              <w:pStyle w:val="ListParagraph"/>
                              <w:rPr>
                                <w:i w:val="0"/>
                                <w:sz w:val="24"/>
                                <w:szCs w:val="24"/>
                              </w:rPr>
                            </w:pPr>
                            <w:r>
                              <w:rPr>
                                <w:i w:val="0"/>
                                <w:sz w:val="24"/>
                                <w:szCs w:val="24"/>
                              </w:rPr>
                              <w:t xml:space="preserve"> </w:t>
                            </w:r>
                          </w:p>
                          <w:p w14:paraId="16B80831" w14:textId="77777777" w:rsidR="008F69D3" w:rsidRDefault="008F69D3" w:rsidP="00F627CE">
                            <w:pPr>
                              <w:pStyle w:val="ListParagraph"/>
                              <w:rPr>
                                <w:sz w:val="24"/>
                                <w:szCs w:val="24"/>
                              </w:rPr>
                            </w:pPr>
                          </w:p>
                          <w:p w14:paraId="18C38CD2" w14:textId="77777777" w:rsidR="008F69D3" w:rsidRPr="00A73E04" w:rsidRDefault="008F69D3" w:rsidP="00F627CE">
                            <w:pPr>
                              <w:pStyle w:val="ListParagraph"/>
                              <w:rPr>
                                <w:i w:val="0"/>
                                <w:noProof/>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shapetype w14:anchorId="43EC4472" id="_x0000_t202" coordsize="21600,21600" o:spt="202" path="m0,0l0,21600,21600,21600,21600,0xe">
                <v:stroke joinstyle="miter"/>
                <v:path gradientshapeok="t" o:connecttype="rect"/>
              </v:shapetype>
              <v:shape id="Text Box 30" o:spid="_x0000_s1026" type="#_x0000_t202" style="position:absolute;margin-left:-18pt;margin-top:-48.55pt;width:554.4pt;height:207.2pt;z-index:251701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" filled="f" stroked="f">
                <v:textbox>
                  <w:txbxContent>
                    <w:p w14:paraId="728AF1B9" w14:textId="7C514DF3" w:rsidR="008F69D3" w:rsidRDefault="008F69D3" w:rsidP="00F627CE">
                      <w:pPr>
                        <w:pStyle w:val="ListParagraph"/>
                      </w:pPr>
                    </w:p>
                    <w:p w14:paraId="08F5F4C0" w14:textId="1C2BA186" w:rsidR="008F69D3" w:rsidRPr="00727085" w:rsidRDefault="008F69D3" w:rsidP="00727085">
                      <w:pPr>
                        <w:pStyle w:val="ListParagraph"/>
                        <w:rPr>
                          <w:i w:val="0"/>
                          <w:sz w:val="24"/>
                          <w:szCs w:val="24"/>
                        </w:rPr>
                      </w:pPr>
                      <w:r>
                        <w:rPr>
                          <w:i w:val="0"/>
                          <w:sz w:val="24"/>
                          <w:szCs w:val="24"/>
                        </w:rPr>
                        <w:t xml:space="preserve">                                         </w:t>
                      </w:r>
                      <w:r>
                        <w:rPr>
                          <w:i w:val="0"/>
                          <w:noProof/>
                          <w:sz w:val="24"/>
                          <w:szCs w:val="24"/>
                          <w:lang w:val="en-GB" w:eastAsia="en-GB"/>
                        </w:rPr>
                        <w:drawing>
                          <wp:inline distT="0" distB="0" distL="0" distR="0" wp14:anchorId="3FE55BE4" wp14:editId="31A7C903">
                            <wp:extent cx="2378564" cy="840907"/>
                            <wp:effectExtent l="0" t="0" r="9525" b="0"/>
                            <wp:docPr id="11" name="Picture 11">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03-03 at 18.18.42.png"/>
                                    <pic:cNvPicPr/>
                                  </pic:nvPicPr>
                                  <pic:blipFill>
                                    <a:blip r:embed="rId48">
                                      <a:extLst>
                                        <a:ext uri="{28A0092B-C50C-407E-A947-70E740481C1C}">
                                          <a14:useLocalDpi xmlns:a14="http://schemas.microsoft.com/office/drawing/2010/main" val="0"/>
                                        </a:ext>
                                      </a:extLst>
                                    </a:blip>
                                    <a:stretch>
                                      <a:fillRect/>
                                    </a:stretch>
                                  </pic:blipFill>
                                  <pic:spPr>
                                    <a:xfrm>
                                      <a:off x="0" y="0"/>
                                      <a:ext cx="2434776" cy="860780"/>
                                    </a:xfrm>
                                    <a:prstGeom prst="rect">
                                      <a:avLst/>
                                    </a:prstGeom>
                                  </pic:spPr>
                                </pic:pic>
                              </a:graphicData>
                            </a:graphic>
                          </wp:inline>
                        </w:drawing>
                      </w:r>
                      <w:r w:rsidRPr="00727085">
                        <w:rPr>
                          <w:i w:val="0"/>
                          <w:sz w:val="24"/>
                          <w:szCs w:val="24"/>
                        </w:rPr>
                        <w:t xml:space="preserve">There is an increasing expectation that all academic staff will be engaged in research.  UCU has established that the majority of staff are on ‘Teaching and Scholarship’ contracts so HESA does not require these staff to be included for </w:t>
                      </w:r>
                      <w:hyperlink r:id="rId49" w:history="1">
                        <w:r w:rsidRPr="002B66AC">
                          <w:rPr>
                            <w:rStyle w:val="Hyperlink"/>
                            <w:i w:val="0"/>
                            <w:sz w:val="24"/>
                            <w:szCs w:val="24"/>
                          </w:rPr>
                          <w:t>REF</w:t>
                        </w:r>
                      </w:hyperlink>
                      <w:r w:rsidRPr="00727085">
                        <w:rPr>
                          <w:i w:val="0"/>
                          <w:sz w:val="24"/>
                          <w:szCs w:val="24"/>
                        </w:rPr>
                        <w:t xml:space="preserve"> purposes. Those on ‘research’ or ‘teaching and research’ contracts should be included. Further, those on exclusively management contracts are not eligible for inclusion.  However, there appears to be a mismatch between the nature of the contract and the research output of some staff which will need to be addressed.</w:t>
                      </w:r>
                      <w:r>
                        <w:rPr>
                          <w:i w:val="0"/>
                          <w:sz w:val="24"/>
                          <w:szCs w:val="24"/>
                        </w:rPr>
                        <w:t xml:space="preserve"> We have received assurance there will be no ‘teaching only’ contracts.</w:t>
                      </w:r>
                    </w:p>
                    <w:p w14:paraId="77C83AB2" w14:textId="77777777" w:rsidR="008F69D3" w:rsidRDefault="008F69D3" w:rsidP="00A73E04">
                      <w:pPr>
                        <w:pStyle w:val="ListParagraph"/>
                        <w:rPr>
                          <w:i w:val="0"/>
                          <w:sz w:val="24"/>
                          <w:szCs w:val="24"/>
                        </w:rPr>
                      </w:pPr>
                    </w:p>
                    <w:p w14:paraId="5780B054" w14:textId="3F2EFF04" w:rsidR="008F69D3" w:rsidRDefault="008F69D3" w:rsidP="00A73E04">
                      <w:pPr>
                        <w:pStyle w:val="ListParagraph"/>
                        <w:rPr>
                          <w:i w:val="0"/>
                          <w:sz w:val="24"/>
                          <w:szCs w:val="24"/>
                        </w:rPr>
                      </w:pPr>
                    </w:p>
                    <w:p w14:paraId="7EF9757B" w14:textId="7A5E1A1F" w:rsidR="008F69D3" w:rsidRDefault="008F69D3" w:rsidP="00A73E04">
                      <w:pPr>
                        <w:pStyle w:val="ListParagraph"/>
                        <w:rPr>
                          <w:i w:val="0"/>
                          <w:sz w:val="24"/>
                          <w:szCs w:val="24"/>
                        </w:rPr>
                      </w:pPr>
                    </w:p>
                    <w:p w14:paraId="5BB12EC0" w14:textId="77777777" w:rsidR="008F69D3" w:rsidRDefault="008F69D3" w:rsidP="00A73E04">
                      <w:pPr>
                        <w:pStyle w:val="ListParagraph"/>
                        <w:rPr>
                          <w:i w:val="0"/>
                          <w:sz w:val="24"/>
                          <w:szCs w:val="24"/>
                        </w:rPr>
                      </w:pPr>
                    </w:p>
                    <w:p w14:paraId="375B6E8A" w14:textId="1F512966" w:rsidR="008F69D3" w:rsidRDefault="008F69D3" w:rsidP="00A73E04">
                      <w:pPr>
                        <w:pStyle w:val="ListParagraph"/>
                        <w:rPr>
                          <w:i w:val="0"/>
                          <w:sz w:val="24"/>
                          <w:szCs w:val="24"/>
                        </w:rPr>
                      </w:pPr>
                    </w:p>
                    <w:p w14:paraId="7F669B7A" w14:textId="77777777" w:rsidR="008F69D3" w:rsidRDefault="008F69D3" w:rsidP="00A73E04">
                      <w:pPr>
                        <w:pStyle w:val="ListParagraph"/>
                        <w:rPr>
                          <w:i w:val="0"/>
                          <w:sz w:val="24"/>
                          <w:szCs w:val="24"/>
                        </w:rPr>
                      </w:pPr>
                    </w:p>
                    <w:p w14:paraId="03E28766" w14:textId="77777777" w:rsidR="008F69D3" w:rsidRDefault="008F69D3" w:rsidP="00A73E04">
                      <w:pPr>
                        <w:pStyle w:val="ListParagraph"/>
                        <w:rPr>
                          <w:i w:val="0"/>
                          <w:sz w:val="24"/>
                          <w:szCs w:val="24"/>
                        </w:rPr>
                      </w:pPr>
                    </w:p>
                    <w:p w14:paraId="492F64D5" w14:textId="77777777" w:rsidR="008F69D3" w:rsidRDefault="008F69D3" w:rsidP="00A73E04">
                      <w:pPr>
                        <w:pStyle w:val="ListParagraph"/>
                        <w:rPr>
                          <w:i w:val="0"/>
                          <w:sz w:val="24"/>
                          <w:szCs w:val="24"/>
                        </w:rPr>
                      </w:pPr>
                    </w:p>
                    <w:p w14:paraId="4C026B28" w14:textId="5EBB0EB0" w:rsidR="008F69D3" w:rsidRPr="00A73E04" w:rsidRDefault="008F69D3" w:rsidP="00A73E04">
                      <w:pPr>
                        <w:pStyle w:val="ListParagraph"/>
                        <w:rPr>
                          <w:i w:val="0"/>
                          <w:sz w:val="24"/>
                          <w:szCs w:val="24"/>
                        </w:rPr>
                      </w:pPr>
                      <w:r>
                        <w:rPr>
                          <w:i w:val="0"/>
                          <w:sz w:val="24"/>
                          <w:szCs w:val="24"/>
                        </w:rPr>
                        <w:t xml:space="preserve"> </w:t>
                      </w:r>
                    </w:p>
                    <w:p w14:paraId="16B80831" w14:textId="77777777" w:rsidR="008F69D3" w:rsidRDefault="008F69D3" w:rsidP="00F627CE">
                      <w:pPr>
                        <w:pStyle w:val="ListParagraph"/>
                        <w:rPr>
                          <w:sz w:val="24"/>
                          <w:szCs w:val="24"/>
                        </w:rPr>
                      </w:pPr>
                    </w:p>
                    <w:p w14:paraId="18C38CD2" w14:textId="77777777" w:rsidR="008F69D3" w:rsidRPr="00A73E04" w:rsidRDefault="008F69D3" w:rsidP="00F627CE">
                      <w:pPr>
                        <w:pStyle w:val="ListParagraph"/>
                        <w:rPr>
                          <w:i w:val="0"/>
                          <w:noProof/>
                          <w:sz w:val="24"/>
                          <w:szCs w:val="24"/>
                        </w:rPr>
                      </w:pPr>
                    </w:p>
                  </w:txbxContent>
                </v:textbox>
                <w10:wrap type="square"/>
              </v:shape>
            </w:pict>
          </mc:Fallback>
        </mc:AlternateContent>
      </w:r>
      <w:r w:rsidR="0068163F">
        <w:rPr>
          <w:b/>
          <w:i w:val="0"/>
          <w:sz w:val="21"/>
          <w:szCs w:val="21"/>
        </w:rPr>
        <w:tab/>
      </w:r>
      <w:r w:rsidR="0068163F">
        <w:rPr>
          <w:b/>
          <w:i w:val="0"/>
          <w:sz w:val="21"/>
          <w:szCs w:val="21"/>
        </w:rPr>
        <w:tab/>
      </w:r>
      <w:r w:rsidR="0068163F">
        <w:rPr>
          <w:b/>
          <w:i w:val="0"/>
          <w:sz w:val="21"/>
          <w:szCs w:val="21"/>
        </w:rPr>
        <w:tab/>
      </w:r>
    </w:p>
    <w:p w14:paraId="1F2D084D" w14:textId="27BBF140" w:rsidR="00462C18" w:rsidRPr="00F754A1" w:rsidRDefault="0009703C" w:rsidP="003028E3">
      <w:pPr>
        <w:rPr>
          <w:i w:val="0"/>
          <w:sz w:val="24"/>
          <w:szCs w:val="24"/>
        </w:rPr>
      </w:pPr>
      <w:r>
        <w:rPr>
          <w:i w:val="0"/>
          <w:noProof/>
          <w:sz w:val="24"/>
          <w:szCs w:val="24"/>
        </w:rPr>
        <w:drawing>
          <wp:inline distT="0" distB="0" distL="0" distR="0" wp14:anchorId="49DEC0A3" wp14:editId="0F0AC94F">
            <wp:extent cx="2421656" cy="826504"/>
            <wp:effectExtent l="0" t="0" r="0" b="12065"/>
            <wp:docPr id="2" name="Picture 2">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03-03 at 18.20.06.png"/>
                    <pic:cNvPicPr/>
                  </pic:nvPicPr>
                  <pic:blipFill>
                    <a:blip r:embed="rId51">
                      <a:extLst>
                        <a:ext uri="{28A0092B-C50C-407E-A947-70E740481C1C}">
                          <a14:useLocalDpi xmlns:a14="http://schemas.microsoft.com/office/drawing/2010/main" val="0"/>
                        </a:ext>
                      </a:extLst>
                    </a:blip>
                    <a:stretch>
                      <a:fillRect/>
                    </a:stretch>
                  </pic:blipFill>
                  <pic:spPr>
                    <a:xfrm>
                      <a:off x="0" y="0"/>
                      <a:ext cx="2487112" cy="848844"/>
                    </a:xfrm>
                    <a:prstGeom prst="rect">
                      <a:avLst/>
                    </a:prstGeom>
                  </pic:spPr>
                </pic:pic>
              </a:graphicData>
            </a:graphic>
          </wp:inline>
        </w:drawing>
      </w:r>
      <w:r>
        <w:rPr>
          <w:i w:val="0"/>
        </w:rPr>
        <w:t xml:space="preserve"> </w:t>
      </w:r>
      <w:r w:rsidRPr="003028E3">
        <w:rPr>
          <w:i w:val="0"/>
          <w:sz w:val="24"/>
          <w:szCs w:val="24"/>
        </w:rPr>
        <w:t>For the majority of academic staff at UoG th</w:t>
      </w:r>
      <w:r>
        <w:rPr>
          <w:i w:val="0"/>
          <w:sz w:val="24"/>
          <w:szCs w:val="24"/>
        </w:rPr>
        <w:t xml:space="preserve">e issue is definition of scholarship and how this fits with ‘Research and Scholarly Activity’ (RSA) time and the TEF. The TEF clearly distinguishes between research, scholarship and practice; The term RSA conflates all three. The Higher Education Academy (HEA) and the Higher Education Funding Council for England (HEFCE) cite the Boyer model of scholarly activity which may include: subject updating, curriculum development, conference attendance, consultancy, further qualifications, secondments, applied/practitioner research, research projects as well as more traditional writing for publication. UCU has made very strong representations </w:t>
      </w:r>
      <w:r w:rsidR="00FE19AB">
        <w:rPr>
          <w:i w:val="0"/>
          <w:sz w:val="24"/>
          <w:szCs w:val="24"/>
        </w:rPr>
        <w:t>for staff</w:t>
      </w:r>
      <w:r>
        <w:rPr>
          <w:i w:val="0"/>
          <w:sz w:val="24"/>
          <w:szCs w:val="24"/>
        </w:rPr>
        <w:t xml:space="preserve"> to be able to</w:t>
      </w:r>
      <w:r w:rsidR="00462C18">
        <w:rPr>
          <w:i w:val="0"/>
          <w:sz w:val="24"/>
          <w:szCs w:val="24"/>
        </w:rPr>
        <w:t xml:space="preserve"> engage properly with RSA </w:t>
      </w:r>
      <w:r w:rsidR="000D5234">
        <w:rPr>
          <w:i w:val="0"/>
          <w:sz w:val="24"/>
          <w:szCs w:val="24"/>
        </w:rPr>
        <w:t xml:space="preserve">so </w:t>
      </w:r>
      <w:r>
        <w:rPr>
          <w:i w:val="0"/>
          <w:sz w:val="24"/>
          <w:szCs w:val="24"/>
        </w:rPr>
        <w:t>this time must be protected from overburdening workloads</w:t>
      </w:r>
      <w:r w:rsidR="00011C36">
        <w:rPr>
          <w:i w:val="0"/>
          <w:sz w:val="24"/>
          <w:szCs w:val="24"/>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11203"/>
      </w:tblGrid>
      <w:tr w:rsidR="0001065E" w14:paraId="537D8A7D" w14:textId="77777777">
        <w:trPr>
          <w:trHeight w:val="360"/>
        </w:trPr>
        <w:tc>
          <w:tcPr>
            <w:tcW w:w="3475" w:type="dxa"/>
            <w:shd w:val="clear" w:color="auto" w:fill="92278F" w:themeFill="accent1"/>
            <w:tcMar>
              <w:left w:w="0" w:type="dxa"/>
              <w:right w:w="115" w:type="dxa"/>
            </w:tcMar>
            <w:vAlign w:val="center"/>
          </w:tcPr>
          <w:p w14:paraId="51C6D245" w14:textId="5730A22B" w:rsidR="0001065E" w:rsidRPr="006E4CED" w:rsidRDefault="0001065E" w:rsidP="00B11285">
            <w:pPr>
              <w:pStyle w:val="NoSpacing"/>
              <w:rPr>
                <w:lang w:val="en"/>
              </w:rPr>
            </w:pPr>
          </w:p>
        </w:tc>
      </w:tr>
      <w:tr w:rsidR="0001065E" w14:paraId="39E7FADB" w14:textId="77777777">
        <w:tc>
          <w:tcPr>
            <w:tcW w:w="3475" w:type="dxa"/>
            <w:shd w:val="clear" w:color="auto" w:fill="F2F2F2" w:themeFill="background1" w:themeFillShade="F2"/>
            <w:tcMar>
              <w:top w:w="144" w:type="dxa"/>
              <w:left w:w="216" w:type="dxa"/>
              <w:right w:w="144" w:type="dxa"/>
            </w:tcMar>
            <w:vAlign w:val="center"/>
          </w:tcPr>
          <w:p w14:paraId="1236CD0E" w14:textId="1071539A" w:rsidR="0001065E" w:rsidRDefault="00F754A1">
            <w:pPr>
              <w:pStyle w:val="SidebarTableText"/>
              <w:rPr>
                <w:i w:val="0"/>
                <w:sz w:val="24"/>
                <w:szCs w:val="24"/>
                <w:lang w:val="en"/>
              </w:rPr>
            </w:pPr>
            <w:r>
              <w:rPr>
                <w:i w:val="0"/>
                <w:noProof/>
                <w:sz w:val="24"/>
                <w:szCs w:val="24"/>
              </w:rPr>
              <w:drawing>
                <wp:inline distT="0" distB="0" distL="0" distR="0" wp14:anchorId="540B60F8" wp14:editId="50DE4821">
                  <wp:extent cx="2263443" cy="1080893"/>
                  <wp:effectExtent l="0" t="0" r="0" b="114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7-03-04 at 12.59.09.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04357" cy="1100431"/>
                          </a:xfrm>
                          <a:prstGeom prst="rect">
                            <a:avLst/>
                          </a:prstGeom>
                        </pic:spPr>
                      </pic:pic>
                    </a:graphicData>
                  </a:graphic>
                </wp:inline>
              </w:drawing>
            </w:r>
            <w:r w:rsidR="006E4CED">
              <w:rPr>
                <w:i w:val="0"/>
                <w:sz w:val="24"/>
                <w:szCs w:val="24"/>
                <w:lang w:val="en"/>
              </w:rPr>
              <w:t>UCU</w:t>
            </w:r>
            <w:r w:rsidR="00FF551C">
              <w:rPr>
                <w:i w:val="0"/>
                <w:sz w:val="24"/>
                <w:szCs w:val="24"/>
                <w:lang w:val="en"/>
              </w:rPr>
              <w:t xml:space="preserve"> has had continuing concerns about the treatment of some part-time workers</w:t>
            </w:r>
            <w:r w:rsidR="00B11CAD">
              <w:rPr>
                <w:i w:val="0"/>
                <w:sz w:val="24"/>
                <w:szCs w:val="24"/>
                <w:lang w:val="en"/>
              </w:rPr>
              <w:t xml:space="preserve"> particularly in relation to pro-rata workloads, CPD and security of employment.</w:t>
            </w:r>
            <w:r w:rsidR="00FF551C">
              <w:rPr>
                <w:i w:val="0"/>
                <w:sz w:val="24"/>
                <w:szCs w:val="24"/>
                <w:lang w:val="en"/>
              </w:rPr>
              <w:t xml:space="preserve"> </w:t>
            </w:r>
            <w:r w:rsidR="00B11CAD">
              <w:rPr>
                <w:i w:val="0"/>
                <w:sz w:val="24"/>
                <w:szCs w:val="24"/>
                <w:lang w:val="en"/>
              </w:rPr>
              <w:t xml:space="preserve">UCU </w:t>
            </w:r>
            <w:r w:rsidR="006E4CED">
              <w:rPr>
                <w:i w:val="0"/>
                <w:sz w:val="24"/>
                <w:szCs w:val="24"/>
                <w:lang w:val="en"/>
              </w:rPr>
              <w:t xml:space="preserve">requested data on the number of part-time </w:t>
            </w:r>
            <w:r w:rsidR="00FF551C">
              <w:rPr>
                <w:i w:val="0"/>
                <w:sz w:val="24"/>
                <w:szCs w:val="24"/>
                <w:lang w:val="en"/>
              </w:rPr>
              <w:t xml:space="preserve">workers by fraction and school and how long they have been in employment at the university in a similar </w:t>
            </w:r>
            <w:r w:rsidR="00B11CAD">
              <w:rPr>
                <w:i w:val="0"/>
                <w:sz w:val="24"/>
                <w:szCs w:val="24"/>
                <w:lang w:val="en"/>
              </w:rPr>
              <w:t>capacity. Part-time workers c</w:t>
            </w:r>
            <w:r w:rsidR="00FE19AB">
              <w:rPr>
                <w:i w:val="0"/>
                <w:sz w:val="24"/>
                <w:szCs w:val="24"/>
                <w:lang w:val="en"/>
              </w:rPr>
              <w:t>annot be treated less favourably</w:t>
            </w:r>
            <w:r w:rsidR="00B11CAD">
              <w:rPr>
                <w:i w:val="0"/>
                <w:sz w:val="24"/>
                <w:szCs w:val="24"/>
                <w:lang w:val="en"/>
              </w:rPr>
              <w:t xml:space="preserve"> than full-time ones in accordance with </w:t>
            </w:r>
            <w:hyperlink r:id="rId53" w:history="1">
              <w:r w:rsidR="00B11CAD" w:rsidRPr="00B11CAD">
                <w:rPr>
                  <w:rStyle w:val="Hyperlink"/>
                  <w:sz w:val="24"/>
                  <w:szCs w:val="24"/>
                  <w:lang w:val="en"/>
                </w:rPr>
                <w:t xml:space="preserve">The Part-time Workers (Prevention of Less Favorable Treatment) </w:t>
              </w:r>
              <w:r w:rsidR="00D95182">
                <w:rPr>
                  <w:rStyle w:val="Hyperlink"/>
                  <w:sz w:val="24"/>
                  <w:szCs w:val="24"/>
                  <w:lang w:val="en"/>
                </w:rPr>
                <w:t>Regulations</w:t>
              </w:r>
              <w:r w:rsidR="00B11CAD" w:rsidRPr="00B11CAD">
                <w:rPr>
                  <w:rStyle w:val="Hyperlink"/>
                  <w:sz w:val="24"/>
                  <w:szCs w:val="24"/>
                  <w:lang w:val="en"/>
                </w:rPr>
                <w:t xml:space="preserve"> 2000</w:t>
              </w:r>
            </w:hyperlink>
            <w:r w:rsidR="00D95182">
              <w:rPr>
                <w:i w:val="0"/>
                <w:sz w:val="24"/>
                <w:szCs w:val="24"/>
                <w:lang w:val="en"/>
              </w:rPr>
              <w:t xml:space="preserve"> and also </w:t>
            </w:r>
            <w:hyperlink r:id="rId54" w:history="1">
              <w:r w:rsidR="00D95182" w:rsidRPr="00D95182">
                <w:rPr>
                  <w:rStyle w:val="Hyperlink"/>
                  <w:sz w:val="24"/>
                  <w:szCs w:val="24"/>
                  <w:lang w:val="en"/>
                </w:rPr>
                <w:t>The Fixed-term Employees (Prevention of Less Favourable Treatment) Regulations 2002</w:t>
              </w:r>
            </w:hyperlink>
            <w:r w:rsidR="00D95182">
              <w:rPr>
                <w:i w:val="0"/>
                <w:sz w:val="24"/>
                <w:szCs w:val="24"/>
                <w:lang w:val="en"/>
              </w:rPr>
              <w:t xml:space="preserve"> makes specific provision for the</w:t>
            </w:r>
            <w:r w:rsidR="00257A87">
              <w:rPr>
                <w:i w:val="0"/>
                <w:sz w:val="24"/>
                <w:szCs w:val="24"/>
                <w:lang w:val="en"/>
              </w:rPr>
              <w:t xml:space="preserve"> limitation of the use of successive fixed term contracts to 4</w:t>
            </w:r>
            <w:r w:rsidR="00D65D19">
              <w:rPr>
                <w:i w:val="0"/>
                <w:sz w:val="24"/>
                <w:szCs w:val="24"/>
                <w:lang w:val="en"/>
              </w:rPr>
              <w:t xml:space="preserve"> years of continuous service, after which the contract will become permanent, unless it can be objectively justified not to do so.</w:t>
            </w:r>
          </w:p>
          <w:p w14:paraId="707C70CF" w14:textId="3AC8C749" w:rsidR="00D65D19" w:rsidRPr="006E4CED" w:rsidRDefault="00D65D19">
            <w:pPr>
              <w:pStyle w:val="SidebarTableText"/>
              <w:rPr>
                <w:i w:val="0"/>
                <w:sz w:val="24"/>
                <w:szCs w:val="24"/>
                <w:lang w:val="en"/>
              </w:rPr>
            </w:pPr>
            <w:r>
              <w:rPr>
                <w:i w:val="0"/>
                <w:sz w:val="24"/>
                <w:szCs w:val="24"/>
                <w:lang w:val="en"/>
              </w:rPr>
              <w:t>The data has revealed that there may be some issues to address and UCU has received assurances from the Director of HR that any anomalies will be fully investigated.</w:t>
            </w:r>
          </w:p>
          <w:p w14:paraId="5B655E49" w14:textId="50422D27" w:rsidR="0001065E" w:rsidRDefault="0001065E">
            <w:pPr>
              <w:pStyle w:val="Heading5"/>
              <w:outlineLvl w:val="4"/>
              <w:rPr>
                <w:lang w:val="en"/>
              </w:rPr>
            </w:pPr>
          </w:p>
          <w:p w14:paraId="5ADF0C4E" w14:textId="2AF69C70" w:rsidR="0001065E" w:rsidRDefault="0001065E" w:rsidP="006F223C">
            <w:pPr>
              <w:pStyle w:val="ContactInfo"/>
              <w:rPr>
                <w:lang w:val="en"/>
              </w:rPr>
            </w:pPr>
          </w:p>
        </w:tc>
      </w:tr>
    </w:tbl>
    <w:p w14:paraId="138F7A54" w14:textId="138C8E75" w:rsidR="0001065E" w:rsidRDefault="0020484E">
      <w:pPr>
        <w:rPr>
          <w:lang w:val="en"/>
        </w:rPr>
        <w:sectPr w:rsidR="0001065E" w:rsidSect="00353CAD">
          <w:type w:val="continuous"/>
          <w:pgSz w:w="12240" w:h="15840" w:code="1"/>
          <w:pgMar w:top="720" w:right="576" w:bottom="720" w:left="576" w:header="360" w:footer="720" w:gutter="0"/>
          <w:cols w:space="504"/>
          <w:titlePg/>
          <w:docGrid w:linePitch="360"/>
        </w:sectPr>
      </w:pPr>
      <w:r>
        <w:rPr>
          <w:noProof/>
        </w:rPr>
        <w:lastRenderedPageBreak/>
        <mc:AlternateContent>
          <mc:Choice Requires="wps">
            <w:drawing>
              <wp:anchor distT="0" distB="0" distL="114300" distR="114300" simplePos="0" relativeHeight="251702272" behindDoc="0" locked="0" layoutInCell="1" allowOverlap="1" wp14:anchorId="4DAEE63E" wp14:editId="012A26FB">
                <wp:simplePos x="0" y="0"/>
                <wp:positionH relativeFrom="column">
                  <wp:posOffset>-112395</wp:posOffset>
                </wp:positionH>
                <wp:positionV relativeFrom="paragraph">
                  <wp:posOffset>188595</wp:posOffset>
                </wp:positionV>
                <wp:extent cx="7197725" cy="2631440"/>
                <wp:effectExtent l="0" t="0" r="0" b="10160"/>
                <wp:wrapSquare wrapText="bothSides"/>
                <wp:docPr id="43" name="Text Box 43"/>
                <wp:cNvGraphicFramePr/>
                <a:graphic xmlns:a="http://schemas.openxmlformats.org/drawingml/2006/main">
                  <a:graphicData uri="http://schemas.microsoft.com/office/word/2010/wordprocessingShape">
                    <wps:wsp>
                      <wps:cNvSpPr txBox="1"/>
                      <wps:spPr>
                        <a:xfrm>
                          <a:off x="0" y="0"/>
                          <a:ext cx="7197725" cy="2631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1471A9" w14:textId="4DCCDB46" w:rsidR="008F69D3" w:rsidRDefault="008F69D3">
                            <w:pPr>
                              <w:rPr>
                                <w:i w:val="0"/>
                                <w:sz w:val="24"/>
                                <w:szCs w:val="24"/>
                              </w:rPr>
                            </w:pPr>
                            <w:r>
                              <w:rPr>
                                <w:i w:val="0"/>
                                <w:noProof/>
                                <w:sz w:val="24"/>
                                <w:szCs w:val="24"/>
                              </w:rPr>
                              <w:drawing>
                                <wp:inline distT="0" distB="0" distL="0" distR="0" wp14:anchorId="1A08C38D" wp14:editId="38DEBDA5">
                                  <wp:extent cx="1849389" cy="1108331"/>
                                  <wp:effectExtent l="0" t="0" r="508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7-03-04 at 14.01.16.png"/>
                                          <pic:cNvPicPr/>
                                        </pic:nvPicPr>
                                        <pic:blipFill>
                                          <a:blip r:embed="rId55">
                                            <a:extLst>
                                              <a:ext uri="{28A0092B-C50C-407E-A947-70E740481C1C}">
                                                <a14:useLocalDpi xmlns:a14="http://schemas.microsoft.com/office/drawing/2010/main" val="0"/>
                                              </a:ext>
                                            </a:extLst>
                                          </a:blip>
                                          <a:stretch>
                                            <a:fillRect/>
                                          </a:stretch>
                                        </pic:blipFill>
                                        <pic:spPr>
                                          <a:xfrm>
                                            <a:off x="0" y="0"/>
                                            <a:ext cx="1881384" cy="1127505"/>
                                          </a:xfrm>
                                          <a:prstGeom prst="rect">
                                            <a:avLst/>
                                          </a:prstGeom>
                                        </pic:spPr>
                                      </pic:pic>
                                    </a:graphicData>
                                  </a:graphic>
                                </wp:inline>
                              </w:drawing>
                            </w:r>
                            <w:r>
                              <w:rPr>
                                <w:i w:val="0"/>
                                <w:sz w:val="24"/>
                                <w:szCs w:val="24"/>
                              </w:rPr>
                              <w:t xml:space="preserve">The </w:t>
                            </w:r>
                            <w:r w:rsidRPr="00F627CE">
                              <w:rPr>
                                <w:b/>
                                <w:i w:val="0"/>
                                <w:sz w:val="24"/>
                                <w:szCs w:val="24"/>
                              </w:rPr>
                              <w:t>People and Culture Strategy</w:t>
                            </w:r>
                            <w:r>
                              <w:rPr>
                                <w:i w:val="0"/>
                                <w:sz w:val="24"/>
                                <w:szCs w:val="24"/>
                              </w:rPr>
                              <w:t xml:space="preserve"> consultations have been taking place and UCU welcomes the inclusive and meaningful way these have been approached. We now look forward to seeing the emergent themes in the draft report to be published to all staff this month. Following its publication UCU will seek feedback from members.</w:t>
                            </w:r>
                          </w:p>
                          <w:p w14:paraId="3F57DC0F" w14:textId="77777777" w:rsidR="008F69D3" w:rsidRDefault="008F69D3">
                            <w:pPr>
                              <w:rPr>
                                <w:i w:val="0"/>
                                <w:sz w:val="24"/>
                                <w:szCs w:val="24"/>
                              </w:rPr>
                            </w:pPr>
                          </w:p>
                          <w:p w14:paraId="416C915C" w14:textId="77777777" w:rsidR="008F69D3" w:rsidRDefault="008F69D3">
                            <w:pPr>
                              <w:rPr>
                                <w:i w:val="0"/>
                                <w:sz w:val="24"/>
                                <w:szCs w:val="24"/>
                              </w:rPr>
                            </w:pPr>
                          </w:p>
                          <w:p w14:paraId="7D1155CD" w14:textId="77777777" w:rsidR="008F69D3" w:rsidRDefault="008F69D3">
                            <w:pPr>
                              <w:rPr>
                                <w:i w:val="0"/>
                                <w:sz w:val="24"/>
                                <w:szCs w:val="24"/>
                              </w:rPr>
                            </w:pPr>
                          </w:p>
                          <w:p w14:paraId="3F918CA1" w14:textId="77777777" w:rsidR="008F69D3" w:rsidRPr="004C782E" w:rsidRDefault="008F69D3">
                            <w:pPr>
                              <w:rPr>
                                <w:i w:val="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4DAEE63E" id="Text Box 43" o:spid="_x0000_s1027" type="#_x0000_t202" style="position:absolute;margin-left:-8.85pt;margin-top:14.85pt;width:566.75pt;height:207.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" filled="f" stroked="f">
                <v:textbox>
                  <w:txbxContent>
                    <w:p w14:paraId="731471A9" w14:textId="4DCCDB46" w:rsidR="008F69D3" w:rsidRDefault="008F69D3">
                      <w:pPr>
                        <w:rPr>
                          <w:i w:val="0"/>
                          <w:sz w:val="24"/>
                          <w:szCs w:val="24"/>
                        </w:rPr>
                      </w:pPr>
                      <w:r>
                        <w:rPr>
                          <w:i w:val="0"/>
                          <w:noProof/>
                          <w:sz w:val="24"/>
                          <w:szCs w:val="24"/>
                          <w:lang w:val="en-GB" w:eastAsia="en-GB"/>
                        </w:rPr>
                        <w:drawing>
                          <wp:inline distT="0" distB="0" distL="0" distR="0" wp14:anchorId="1A08C38D" wp14:editId="38DEBDA5">
                            <wp:extent cx="1849389" cy="1108331"/>
                            <wp:effectExtent l="0" t="0" r="508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7-03-04 at 14.01.16.png"/>
                                    <pic:cNvPicPr/>
                                  </pic:nvPicPr>
                                  <pic:blipFill>
                                    <a:blip r:embed="rId56">
                                      <a:extLst>
                                        <a:ext uri="{28A0092B-C50C-407E-A947-70E740481C1C}">
                                          <a14:useLocalDpi xmlns:a14="http://schemas.microsoft.com/office/drawing/2010/main" val="0"/>
                                        </a:ext>
                                      </a:extLst>
                                    </a:blip>
                                    <a:stretch>
                                      <a:fillRect/>
                                    </a:stretch>
                                  </pic:blipFill>
                                  <pic:spPr>
                                    <a:xfrm>
                                      <a:off x="0" y="0"/>
                                      <a:ext cx="1881384" cy="1127505"/>
                                    </a:xfrm>
                                    <a:prstGeom prst="rect">
                                      <a:avLst/>
                                    </a:prstGeom>
                                  </pic:spPr>
                                </pic:pic>
                              </a:graphicData>
                            </a:graphic>
                          </wp:inline>
                        </w:drawing>
                      </w:r>
                      <w:r>
                        <w:rPr>
                          <w:i w:val="0"/>
                          <w:sz w:val="24"/>
                          <w:szCs w:val="24"/>
                        </w:rPr>
                        <w:t xml:space="preserve">The </w:t>
                      </w:r>
                      <w:r w:rsidRPr="00F627CE">
                        <w:rPr>
                          <w:b/>
                          <w:i w:val="0"/>
                          <w:sz w:val="24"/>
                          <w:szCs w:val="24"/>
                        </w:rPr>
                        <w:t>People and Culture Strategy</w:t>
                      </w:r>
                      <w:r>
                        <w:rPr>
                          <w:i w:val="0"/>
                          <w:sz w:val="24"/>
                          <w:szCs w:val="24"/>
                        </w:rPr>
                        <w:t xml:space="preserve"> consultations have been taking place and UCU welcomes the inclusive and meaningful way these have been approached. We now look forward to seeing the emergent themes in the draft report to be published to all staff this month. Following its publication UCU will seek feedback from members.</w:t>
                      </w:r>
                    </w:p>
                    <w:p w14:paraId="3F57DC0F" w14:textId="77777777" w:rsidR="008F69D3" w:rsidRDefault="008F69D3">
                      <w:pPr>
                        <w:rPr>
                          <w:i w:val="0"/>
                          <w:sz w:val="24"/>
                          <w:szCs w:val="24"/>
                        </w:rPr>
                      </w:pPr>
                    </w:p>
                    <w:p w14:paraId="416C915C" w14:textId="77777777" w:rsidR="008F69D3" w:rsidRDefault="008F69D3">
                      <w:pPr>
                        <w:rPr>
                          <w:i w:val="0"/>
                          <w:sz w:val="24"/>
                          <w:szCs w:val="24"/>
                        </w:rPr>
                      </w:pPr>
                    </w:p>
                    <w:p w14:paraId="7D1155CD" w14:textId="77777777" w:rsidR="008F69D3" w:rsidRDefault="008F69D3">
                      <w:pPr>
                        <w:rPr>
                          <w:i w:val="0"/>
                          <w:sz w:val="24"/>
                          <w:szCs w:val="24"/>
                        </w:rPr>
                      </w:pPr>
                    </w:p>
                    <w:p w14:paraId="3F918CA1" w14:textId="77777777" w:rsidR="008F69D3" w:rsidRPr="004C782E" w:rsidRDefault="008F69D3">
                      <w:pPr>
                        <w:rPr>
                          <w:i w:val="0"/>
                          <w:sz w:val="24"/>
                          <w:szCs w:val="24"/>
                        </w:rPr>
                      </w:pPr>
                    </w:p>
                  </w:txbxContent>
                </v:textbox>
                <w10:wrap type="square"/>
              </v:shape>
            </w:pict>
          </mc:Fallback>
        </mc:AlternateContent>
      </w:r>
    </w:p>
    <w:p w14:paraId="0254A908" w14:textId="2D107059" w:rsidR="0001065E" w:rsidRDefault="00D0299E">
      <w:r>
        <w:rPr>
          <w:noProof/>
        </w:rPr>
        <mc:AlternateContent>
          <mc:Choice Requires="wps">
            <w:drawing>
              <wp:anchor distT="228600" distB="0" distL="114300" distR="114300" simplePos="0" relativeHeight="251710464" behindDoc="0" locked="0" layoutInCell="0" allowOverlap="1" wp14:anchorId="3516FF41" wp14:editId="20BBDDD4">
                <wp:simplePos x="0" y="0"/>
                <wp:positionH relativeFrom="page">
                  <wp:posOffset>253009</wp:posOffset>
                </wp:positionH>
                <wp:positionV relativeFrom="page">
                  <wp:posOffset>3542589</wp:posOffset>
                </wp:positionV>
                <wp:extent cx="7315200" cy="137160"/>
                <wp:effectExtent l="0" t="0" r="0" b="0"/>
                <wp:wrapTopAndBottom/>
                <wp:docPr id="59" name="Rectangle 59"/>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id="Rectangle 59" o:spid="_x0000_s1026" style="position:absolute;margin-left:19.9pt;margin-top:278.95pt;width:8in;height:10.8pt;z-index:251710464;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" o:allowincell="f" fillcolor="#9b57d3 [3205]" stroked="f" strokeweight="2pt">
                <w10:wrap type="topAndBottom" anchorx="page" anchory="page"/>
              </v:rect>
            </w:pict>
          </mc:Fallback>
        </mc:AlternateContent>
      </w:r>
    </w:p>
    <w:p w14:paraId="04E55A72" w14:textId="1241CB8A" w:rsidR="0001065E" w:rsidRDefault="00115FB2" w:rsidP="00FD27C0">
      <w:pPr>
        <w:pStyle w:val="NoSpacing"/>
        <w:jc w:val="center"/>
      </w:pPr>
      <w:r>
        <w:rPr>
          <w:noProof/>
        </w:rPr>
        <mc:AlternateContent>
          <mc:Choice Requires="wps">
            <w:drawing>
              <wp:anchor distT="0" distB="0" distL="114300" distR="114300" simplePos="0" relativeHeight="251703296" behindDoc="0" locked="0" layoutInCell="1" allowOverlap="1" wp14:anchorId="6A69C8B7" wp14:editId="02EF3394">
                <wp:simplePos x="0" y="0"/>
                <wp:positionH relativeFrom="column">
                  <wp:posOffset>148590</wp:posOffset>
                </wp:positionH>
                <wp:positionV relativeFrom="paragraph">
                  <wp:posOffset>2065020</wp:posOffset>
                </wp:positionV>
                <wp:extent cx="6737350" cy="3299460"/>
                <wp:effectExtent l="0" t="0" r="0" b="2540"/>
                <wp:wrapSquare wrapText="bothSides"/>
                <wp:docPr id="45" name="Text Box 45"/>
                <wp:cNvGraphicFramePr/>
                <a:graphic xmlns:a="http://schemas.openxmlformats.org/drawingml/2006/main">
                  <a:graphicData uri="http://schemas.microsoft.com/office/word/2010/wordprocessingShape">
                    <wps:wsp>
                      <wps:cNvSpPr txBox="1"/>
                      <wps:spPr>
                        <a:xfrm>
                          <a:off x="0" y="0"/>
                          <a:ext cx="6737350" cy="3299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71D0CC" w14:textId="5B48FC63" w:rsidR="008F69D3" w:rsidRPr="00F738FD" w:rsidRDefault="008F69D3">
                            <w:pPr>
                              <w:rPr>
                                <w:i w:val="0"/>
                                <w:sz w:val="24"/>
                                <w:szCs w:val="24"/>
                                <w:lang w:val="en-GB"/>
                              </w:rPr>
                            </w:pPr>
                            <w:r w:rsidRPr="00F738FD">
                              <w:rPr>
                                <w:i w:val="0"/>
                                <w:sz w:val="24"/>
                                <w:szCs w:val="24"/>
                                <w:lang w:val="en-GB"/>
                              </w:rPr>
                              <w:t xml:space="preserve">It is unlawful under the </w:t>
                            </w:r>
                            <w:r w:rsidRPr="00262CE3">
                              <w:rPr>
                                <w:b/>
                                <w:i w:val="0"/>
                                <w:sz w:val="24"/>
                                <w:szCs w:val="24"/>
                                <w:lang w:val="en-GB"/>
                              </w:rPr>
                              <w:t>Equality</w:t>
                            </w:r>
                            <w:r w:rsidRPr="00F738FD">
                              <w:rPr>
                                <w:i w:val="0"/>
                                <w:sz w:val="24"/>
                                <w:szCs w:val="24"/>
                                <w:lang w:val="en-GB"/>
                              </w:rPr>
                              <w:t xml:space="preserve"> Ac</w:t>
                            </w:r>
                            <w:r w:rsidR="000D5234">
                              <w:rPr>
                                <w:i w:val="0"/>
                                <w:sz w:val="24"/>
                                <w:szCs w:val="24"/>
                                <w:lang w:val="en-GB"/>
                              </w:rPr>
                              <w:t>t (2010) to discriminate</w:t>
                            </w:r>
                            <w:r w:rsidRPr="00F738FD">
                              <w:rPr>
                                <w:i w:val="0"/>
                                <w:sz w:val="24"/>
                                <w:szCs w:val="24"/>
                                <w:lang w:val="en-GB"/>
                              </w:rPr>
                              <w:t xml:space="preserve"> either directly or indirectly </w:t>
                            </w:r>
                            <w:r w:rsidR="000D5234">
                              <w:rPr>
                                <w:i w:val="0"/>
                                <w:sz w:val="24"/>
                                <w:szCs w:val="24"/>
                                <w:lang w:val="en-GB"/>
                              </w:rPr>
                              <w:t xml:space="preserve">against someone </w:t>
                            </w:r>
                            <w:r w:rsidRPr="00F738FD">
                              <w:rPr>
                                <w:i w:val="0"/>
                                <w:sz w:val="24"/>
                                <w:szCs w:val="24"/>
                                <w:lang w:val="en-GB"/>
                              </w:rPr>
                              <w:t xml:space="preserve">who has one of the 9 protected characteristics. However, UCU has developed a policy statement with the University which means there is no place for </w:t>
                            </w:r>
                            <w:r w:rsidRPr="00F738FD">
                              <w:rPr>
                                <w:b/>
                                <w:i w:val="0"/>
                                <w:sz w:val="24"/>
                                <w:szCs w:val="24"/>
                                <w:lang w:val="en-GB"/>
                              </w:rPr>
                              <w:t>any</w:t>
                            </w:r>
                            <w:r w:rsidRPr="00F738FD">
                              <w:rPr>
                                <w:i w:val="0"/>
                                <w:sz w:val="24"/>
                                <w:szCs w:val="24"/>
                                <w:lang w:val="en-GB"/>
                              </w:rPr>
                              <w:t xml:space="preserve"> type of less favourable treatment. The University has a dedicated member of the HR team with an equalities brief and UCU now has both the Chair (who sits on the University Equality Committee) and a new committee member </w:t>
                            </w:r>
                            <w:hyperlink r:id="rId57" w:history="1">
                              <w:r w:rsidRPr="00F627CE">
                                <w:rPr>
                                  <w:rStyle w:val="Hyperlink"/>
                                  <w:i w:val="0"/>
                                  <w:sz w:val="24"/>
                                  <w:szCs w:val="24"/>
                                  <w:lang w:val="en-GB"/>
                                </w:rPr>
                                <w:t>Xiaoling Hu</w:t>
                              </w:r>
                            </w:hyperlink>
                            <w:r w:rsidRPr="00F738FD">
                              <w:rPr>
                                <w:i w:val="0"/>
                                <w:sz w:val="24"/>
                                <w:szCs w:val="24"/>
                                <w:lang w:val="en-GB"/>
                              </w:rPr>
                              <w:t xml:space="preserve"> with a particular interest in this area. The Chair also sits on the UCU regional executive as the LGBT+ representative. </w:t>
                            </w:r>
                          </w:p>
                          <w:p w14:paraId="448A315B" w14:textId="38587496" w:rsidR="008F69D3" w:rsidRPr="00F738FD" w:rsidRDefault="008F69D3">
                            <w:pPr>
                              <w:rPr>
                                <w:i w:val="0"/>
                                <w:sz w:val="24"/>
                                <w:szCs w:val="24"/>
                                <w:lang w:val="en-GB"/>
                              </w:rPr>
                            </w:pPr>
                            <w:r w:rsidRPr="00F738FD">
                              <w:rPr>
                                <w:i w:val="0"/>
                                <w:sz w:val="24"/>
                                <w:szCs w:val="24"/>
                                <w:lang w:val="en-GB"/>
                              </w:rPr>
                              <w:t>Within the limits of disclosure, UCU is working with HR to analyse any evidence of inequality in recruitment to the university and treatment of staff and students in any of its provision.  It is already clear from the data that there are issues to address with respect to BME staff and women.</w:t>
                            </w:r>
                          </w:p>
                          <w:p w14:paraId="1EC4EE59" w14:textId="1649AAAF" w:rsidR="008F69D3" w:rsidRDefault="008F69D3" w:rsidP="00B34193">
                            <w:pPr>
                              <w:pStyle w:val="p1"/>
                            </w:pPr>
                            <w:r>
                              <w:rPr>
                                <w:i/>
                              </w:rPr>
                              <w:t xml:space="preserve">A LGBT+ network has been initiated at the University and there is a social event on </w:t>
                            </w:r>
                            <w:r w:rsidR="00D22177">
                              <w:rPr>
                                <w:i/>
                              </w:rPr>
                              <w:t xml:space="preserve">Wed </w:t>
                            </w:r>
                            <w:r w:rsidR="00AD4B6B">
                              <w:rPr>
                                <w:i/>
                              </w:rPr>
                              <w:t>2</w:t>
                            </w:r>
                            <w:r w:rsidR="00D22177">
                              <w:rPr>
                                <w:i/>
                              </w:rPr>
                              <w:t>9</w:t>
                            </w:r>
                            <w:r w:rsidRPr="00B34193">
                              <w:rPr>
                                <w:i/>
                                <w:vertAlign w:val="superscript"/>
                              </w:rPr>
                              <w:t>th</w:t>
                            </w:r>
                            <w:r w:rsidR="00AD4B6B">
                              <w:rPr>
                                <w:i/>
                              </w:rPr>
                              <w:t xml:space="preserve"> March</w:t>
                            </w:r>
                            <w:r>
                              <w:rPr>
                                <w:i/>
                              </w:rPr>
                              <w:t xml:space="preserve"> </w:t>
                            </w:r>
                            <w:r>
                              <w:rPr>
                                <w:rStyle w:val="s1"/>
                              </w:rPr>
                              <w:t xml:space="preserve">17.30pm – 19.00pm in FW015A and 015B. Please contact </w:t>
                            </w:r>
                            <w:hyperlink r:id="rId58" w:history="1">
                              <w:r w:rsidRPr="00F627CE">
                                <w:rPr>
                                  <w:rStyle w:val="Hyperlink"/>
                                </w:rPr>
                                <w:t>Clare Petersen</w:t>
                              </w:r>
                            </w:hyperlink>
                            <w:r>
                              <w:rPr>
                                <w:rStyle w:val="s1"/>
                              </w:rPr>
                              <w:t xml:space="preserve"> in HR or </w:t>
                            </w:r>
                            <w:hyperlink r:id="rId59" w:history="1">
                              <w:r w:rsidRPr="00D730BF">
                                <w:rPr>
                                  <w:rStyle w:val="Hyperlink"/>
                                </w:rPr>
                                <w:t>Andrew Misiura</w:t>
                              </w:r>
                            </w:hyperlink>
                            <w:r>
                              <w:rPr>
                                <w:rStyle w:val="s1"/>
                              </w:rPr>
                              <w:t xml:space="preserve"> (UCU Chair) for more information.</w:t>
                            </w:r>
                          </w:p>
                          <w:p w14:paraId="09C5BCFD" w14:textId="2FB6542A" w:rsidR="008F69D3" w:rsidRDefault="008F69D3" w:rsidP="006A6C2B">
                            <w:pPr>
                              <w:jc w:val="right"/>
                              <w:rPr>
                                <w:i w:val="0"/>
                                <w:lang w:val="en-GB"/>
                              </w:rPr>
                            </w:pPr>
                            <w:r>
                              <w:rPr>
                                <w:i w:val="0"/>
                                <w:noProof/>
                              </w:rPr>
                              <w:drawing>
                                <wp:inline distT="0" distB="0" distL="0" distR="0" wp14:anchorId="51DD8CC7" wp14:editId="6C975AB4">
                                  <wp:extent cx="1181883" cy="775005"/>
                                  <wp:effectExtent l="0" t="0" r="12065"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 Shot 2017-03-04 at 20.39.45.png"/>
                                          <pic:cNvPicPr/>
                                        </pic:nvPicPr>
                                        <pic:blipFill>
                                          <a:blip r:embed="rId60">
                                            <a:extLst>
                                              <a:ext uri="{28A0092B-C50C-407E-A947-70E740481C1C}">
                                                <a14:useLocalDpi xmlns:a14="http://schemas.microsoft.com/office/drawing/2010/main" val="0"/>
                                              </a:ext>
                                            </a:extLst>
                                          </a:blip>
                                          <a:stretch>
                                            <a:fillRect/>
                                          </a:stretch>
                                        </pic:blipFill>
                                        <pic:spPr>
                                          <a:xfrm>
                                            <a:off x="0" y="0"/>
                                            <a:ext cx="1205260" cy="790334"/>
                                          </a:xfrm>
                                          <a:prstGeom prst="rect">
                                            <a:avLst/>
                                          </a:prstGeom>
                                        </pic:spPr>
                                      </pic:pic>
                                    </a:graphicData>
                                  </a:graphic>
                                </wp:inline>
                              </w:drawing>
                            </w:r>
                          </w:p>
                          <w:p w14:paraId="40A6C3B6" w14:textId="77777777" w:rsidR="008F69D3" w:rsidRDefault="008F69D3">
                            <w:pPr>
                              <w:rPr>
                                <w:i w:val="0"/>
                                <w:lang w:val="en-GB"/>
                              </w:rPr>
                            </w:pPr>
                          </w:p>
                          <w:p w14:paraId="03785F08" w14:textId="77777777" w:rsidR="008F69D3" w:rsidRPr="005803D8" w:rsidRDefault="008F69D3">
                            <w:pPr>
                              <w:rPr>
                                <w:i w:val="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type w14:anchorId="6A69C8B7" id="_x0000_t202" coordsize="21600,21600" o:spt="202" path="m0,0l0,21600,21600,21600,21600,0xe">
                <v:stroke joinstyle="miter"/>
                <v:path gradientshapeok="t" o:connecttype="rect"/>
              </v:shapetype>
              <v:shape id="Text Box 45" o:spid="_x0000_s1028" type="#_x0000_t202" style="position:absolute;left:0;text-align:left;margin-left:11.7pt;margin-top:162.6pt;width:530.5pt;height:259.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" filled="f" stroked="f">
                <v:textbox>
                  <w:txbxContent>
                    <w:p w14:paraId="5671D0CC" w14:textId="5B48FC63" w:rsidR="008F69D3" w:rsidRPr="00F738FD" w:rsidRDefault="008F69D3">
                      <w:pPr>
                        <w:rPr>
                          <w:i w:val="0"/>
                          <w:sz w:val="24"/>
                          <w:szCs w:val="24"/>
                          <w:lang w:val="en-GB"/>
                        </w:rPr>
                      </w:pPr>
                      <w:r w:rsidRPr="00F738FD">
                        <w:rPr>
                          <w:i w:val="0"/>
                          <w:sz w:val="24"/>
                          <w:szCs w:val="24"/>
                          <w:lang w:val="en-GB"/>
                        </w:rPr>
                        <w:t xml:space="preserve">It is unlawful under the </w:t>
                      </w:r>
                      <w:r w:rsidRPr="00262CE3">
                        <w:rPr>
                          <w:b/>
                          <w:i w:val="0"/>
                          <w:sz w:val="24"/>
                          <w:szCs w:val="24"/>
                          <w:lang w:val="en-GB"/>
                        </w:rPr>
                        <w:t>Equality</w:t>
                      </w:r>
                      <w:r w:rsidRPr="00F738FD">
                        <w:rPr>
                          <w:i w:val="0"/>
                          <w:sz w:val="24"/>
                          <w:szCs w:val="24"/>
                          <w:lang w:val="en-GB"/>
                        </w:rPr>
                        <w:t xml:space="preserve"> Ac</w:t>
                      </w:r>
                      <w:r w:rsidR="000D5234">
                        <w:rPr>
                          <w:i w:val="0"/>
                          <w:sz w:val="24"/>
                          <w:szCs w:val="24"/>
                          <w:lang w:val="en-GB"/>
                        </w:rPr>
                        <w:t>t (2010) to discriminate</w:t>
                      </w:r>
                      <w:r w:rsidRPr="00F738FD">
                        <w:rPr>
                          <w:i w:val="0"/>
                          <w:sz w:val="24"/>
                          <w:szCs w:val="24"/>
                          <w:lang w:val="en-GB"/>
                        </w:rPr>
                        <w:t xml:space="preserve"> either directly or indirectly </w:t>
                      </w:r>
                      <w:r w:rsidR="000D5234">
                        <w:rPr>
                          <w:i w:val="0"/>
                          <w:sz w:val="24"/>
                          <w:szCs w:val="24"/>
                          <w:lang w:val="en-GB"/>
                        </w:rPr>
                        <w:t xml:space="preserve">against someone </w:t>
                      </w:r>
                      <w:r w:rsidRPr="00F738FD">
                        <w:rPr>
                          <w:i w:val="0"/>
                          <w:sz w:val="24"/>
                          <w:szCs w:val="24"/>
                          <w:lang w:val="en-GB"/>
                        </w:rPr>
                        <w:t xml:space="preserve">who has one of the 9 protected characteristics. However, UCU has developed a policy statement with the University which means there is no place for </w:t>
                      </w:r>
                      <w:r w:rsidRPr="00F738FD">
                        <w:rPr>
                          <w:b/>
                          <w:i w:val="0"/>
                          <w:sz w:val="24"/>
                          <w:szCs w:val="24"/>
                          <w:lang w:val="en-GB"/>
                        </w:rPr>
                        <w:t>any</w:t>
                      </w:r>
                      <w:r w:rsidRPr="00F738FD">
                        <w:rPr>
                          <w:i w:val="0"/>
                          <w:sz w:val="24"/>
                          <w:szCs w:val="24"/>
                          <w:lang w:val="en-GB"/>
                        </w:rPr>
                        <w:t xml:space="preserve"> type of less favourable treatment. The University has a dedicated member of the HR team with an equalities brief and UCU now has both the Chair (who sits on the University Equality Committee) and a new committee member </w:t>
                      </w:r>
                      <w:hyperlink r:id="rId61" w:history="1">
                        <w:r w:rsidRPr="00F627CE">
                          <w:rPr>
                            <w:rStyle w:val="Hyperlink"/>
                            <w:i w:val="0"/>
                            <w:sz w:val="24"/>
                            <w:szCs w:val="24"/>
                            <w:lang w:val="en-GB"/>
                          </w:rPr>
                          <w:t>Xiaoling Hu</w:t>
                        </w:r>
                      </w:hyperlink>
                      <w:r w:rsidRPr="00F738FD">
                        <w:rPr>
                          <w:i w:val="0"/>
                          <w:sz w:val="24"/>
                          <w:szCs w:val="24"/>
                          <w:lang w:val="en-GB"/>
                        </w:rPr>
                        <w:t xml:space="preserve"> with a particular interest in this area. The Chair also sits on the UCU regional executive as the LGBT+ representative. </w:t>
                      </w:r>
                    </w:p>
                    <w:p w14:paraId="448A315B" w14:textId="38587496" w:rsidR="008F69D3" w:rsidRPr="00F738FD" w:rsidRDefault="008F69D3">
                      <w:pPr>
                        <w:rPr>
                          <w:i w:val="0"/>
                          <w:sz w:val="24"/>
                          <w:szCs w:val="24"/>
                          <w:lang w:val="en-GB"/>
                        </w:rPr>
                      </w:pPr>
                      <w:r w:rsidRPr="00F738FD">
                        <w:rPr>
                          <w:i w:val="0"/>
                          <w:sz w:val="24"/>
                          <w:szCs w:val="24"/>
                          <w:lang w:val="en-GB"/>
                        </w:rPr>
                        <w:t>Within the limits of disclosure, UCU is working with HR to analyse any evidence of inequality in recruitment to the university and treatment of staff and students in any of its provision.  It is already clear from the data that there are issues to address with respect to BME staff and women.</w:t>
                      </w:r>
                    </w:p>
                    <w:p w14:paraId="1EC4EE59" w14:textId="1649AAAF" w:rsidR="008F69D3" w:rsidRDefault="008F69D3" w:rsidP="00B34193">
                      <w:pPr>
                        <w:pStyle w:val="p1"/>
                      </w:pPr>
                      <w:r>
                        <w:rPr>
                          <w:i/>
                        </w:rPr>
                        <w:t xml:space="preserve">A LGBT+ network has been initiated at the University and there is a social event on </w:t>
                      </w:r>
                      <w:r w:rsidR="00D22177">
                        <w:rPr>
                          <w:i/>
                        </w:rPr>
                        <w:t xml:space="preserve">Wed </w:t>
                      </w:r>
                      <w:bookmarkStart w:id="1" w:name="_GoBack"/>
                      <w:bookmarkEnd w:id="1"/>
                      <w:r w:rsidR="00AD4B6B">
                        <w:rPr>
                          <w:i/>
                        </w:rPr>
                        <w:t>2</w:t>
                      </w:r>
                      <w:r w:rsidR="00D22177">
                        <w:rPr>
                          <w:i/>
                        </w:rPr>
                        <w:t>9</w:t>
                      </w:r>
                      <w:r w:rsidRPr="00B34193">
                        <w:rPr>
                          <w:i/>
                          <w:vertAlign w:val="superscript"/>
                        </w:rPr>
                        <w:t>th</w:t>
                      </w:r>
                      <w:r w:rsidR="00AD4B6B">
                        <w:rPr>
                          <w:i/>
                        </w:rPr>
                        <w:t xml:space="preserve"> March</w:t>
                      </w:r>
                      <w:r>
                        <w:rPr>
                          <w:i/>
                        </w:rPr>
                        <w:t xml:space="preserve"> </w:t>
                      </w:r>
                      <w:r>
                        <w:rPr>
                          <w:rStyle w:val="s1"/>
                        </w:rPr>
                        <w:t xml:space="preserve">17.30pm – 19.00pm in FW015A and 015B. Please contact </w:t>
                      </w:r>
                      <w:hyperlink r:id="rId62" w:history="1">
                        <w:r w:rsidRPr="00F627CE">
                          <w:rPr>
                            <w:rStyle w:val="Hyperlink"/>
                          </w:rPr>
                          <w:t>Clare Petersen</w:t>
                        </w:r>
                      </w:hyperlink>
                      <w:r>
                        <w:rPr>
                          <w:rStyle w:val="s1"/>
                        </w:rPr>
                        <w:t xml:space="preserve"> in HR or </w:t>
                      </w:r>
                      <w:hyperlink r:id="rId63" w:history="1">
                        <w:r w:rsidRPr="00D730BF">
                          <w:rPr>
                            <w:rStyle w:val="Hyperlink"/>
                          </w:rPr>
                          <w:t>Andrew Misiura</w:t>
                        </w:r>
                      </w:hyperlink>
                      <w:r>
                        <w:rPr>
                          <w:rStyle w:val="s1"/>
                        </w:rPr>
                        <w:t xml:space="preserve"> (UCU Chair) for more information.</w:t>
                      </w:r>
                    </w:p>
                    <w:p w14:paraId="09C5BCFD" w14:textId="2FB6542A" w:rsidR="008F69D3" w:rsidRDefault="008F69D3" w:rsidP="006A6C2B">
                      <w:pPr>
                        <w:jc w:val="right"/>
                        <w:rPr>
                          <w:i w:val="0"/>
                          <w:lang w:val="en-GB"/>
                        </w:rPr>
                      </w:pPr>
                      <w:r>
                        <w:rPr>
                          <w:i w:val="0"/>
                          <w:noProof/>
                          <w:lang w:val="en-GB" w:eastAsia="en-GB"/>
                        </w:rPr>
                        <w:drawing>
                          <wp:inline distT="0" distB="0" distL="0" distR="0" wp14:anchorId="51DD8CC7" wp14:editId="6C975AB4">
                            <wp:extent cx="1181883" cy="775005"/>
                            <wp:effectExtent l="0" t="0" r="12065"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 Shot 2017-03-04 at 20.39.45.png"/>
                                    <pic:cNvPicPr/>
                                  </pic:nvPicPr>
                                  <pic:blipFill>
                                    <a:blip r:embed="rId64">
                                      <a:extLst>
                                        <a:ext uri="{28A0092B-C50C-407E-A947-70E740481C1C}">
                                          <a14:useLocalDpi xmlns:a14="http://schemas.microsoft.com/office/drawing/2010/main" val="0"/>
                                        </a:ext>
                                      </a:extLst>
                                    </a:blip>
                                    <a:stretch>
                                      <a:fillRect/>
                                    </a:stretch>
                                  </pic:blipFill>
                                  <pic:spPr>
                                    <a:xfrm>
                                      <a:off x="0" y="0"/>
                                      <a:ext cx="1205260" cy="790334"/>
                                    </a:xfrm>
                                    <a:prstGeom prst="rect">
                                      <a:avLst/>
                                    </a:prstGeom>
                                  </pic:spPr>
                                </pic:pic>
                              </a:graphicData>
                            </a:graphic>
                          </wp:inline>
                        </w:drawing>
                      </w:r>
                    </w:p>
                    <w:p w14:paraId="40A6C3B6" w14:textId="77777777" w:rsidR="008F69D3" w:rsidRDefault="008F69D3">
                      <w:pPr>
                        <w:rPr>
                          <w:i w:val="0"/>
                          <w:lang w:val="en-GB"/>
                        </w:rPr>
                      </w:pPr>
                    </w:p>
                    <w:p w14:paraId="03785F08" w14:textId="77777777" w:rsidR="008F69D3" w:rsidRPr="005803D8" w:rsidRDefault="008F69D3">
                      <w:pPr>
                        <w:rPr>
                          <w:i w:val="0"/>
                          <w:lang w:val="en-GB"/>
                        </w:rPr>
                      </w:pPr>
                    </w:p>
                  </w:txbxContent>
                </v:textbox>
                <w10:wrap type="square"/>
              </v:shape>
            </w:pict>
          </mc:Fallback>
        </mc:AlternateContent>
      </w:r>
      <w:r w:rsidR="0048520A">
        <w:rPr>
          <w:i w:val="0"/>
          <w:noProof/>
        </w:rPr>
        <w:drawing>
          <wp:inline distT="0" distB="0" distL="0" distR="0" wp14:anchorId="470FDDC7" wp14:editId="258C5E43">
            <wp:extent cx="2536546" cy="2061633"/>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17-03-04 at 16.51.07.png"/>
                    <pic:cNvPicPr/>
                  </pic:nvPicPr>
                  <pic:blipFill>
                    <a:blip r:embed="rId65">
                      <a:extLst>
                        <a:ext uri="{28A0092B-C50C-407E-A947-70E740481C1C}">
                          <a14:useLocalDpi xmlns:a14="http://schemas.microsoft.com/office/drawing/2010/main" val="0"/>
                        </a:ext>
                      </a:extLst>
                    </a:blip>
                    <a:stretch>
                      <a:fillRect/>
                    </a:stretch>
                  </pic:blipFill>
                  <pic:spPr>
                    <a:xfrm>
                      <a:off x="0" y="0"/>
                      <a:ext cx="2566248" cy="2085774"/>
                    </a:xfrm>
                    <a:prstGeom prst="rect">
                      <a:avLst/>
                    </a:prstGeom>
                  </pic:spPr>
                </pic:pic>
              </a:graphicData>
            </a:graphic>
          </wp:inline>
        </w:drawing>
      </w:r>
      <w:r w:rsidR="00797CD0">
        <w:br w:type="column"/>
      </w:r>
    </w:p>
    <w:p w14:paraId="130E5BFE" w14:textId="10D06EFB" w:rsidR="0001065E" w:rsidRPr="00D8637F" w:rsidRDefault="00E05576" w:rsidP="00E05576">
      <w:pPr>
        <w:jc w:val="center"/>
        <w:rPr>
          <w:i w:val="0"/>
          <w:sz w:val="24"/>
          <w:szCs w:val="24"/>
        </w:rPr>
      </w:pPr>
      <w:r w:rsidRPr="00D8637F">
        <w:rPr>
          <w:i w:val="0"/>
          <w:noProof/>
          <w:sz w:val="24"/>
          <w:szCs w:val="24"/>
        </w:rPr>
        <w:drawing>
          <wp:inline distT="0" distB="0" distL="0" distR="0" wp14:anchorId="273E44F0" wp14:editId="051F39F9">
            <wp:extent cx="4779569" cy="1195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 Shot 2017-03-04 at 20.48.40.png"/>
                    <pic:cNvPicPr/>
                  </pic:nvPicPr>
                  <pic:blipFill>
                    <a:blip r:embed="rId66">
                      <a:extLst>
                        <a:ext uri="{28A0092B-C50C-407E-A947-70E740481C1C}">
                          <a14:useLocalDpi xmlns:a14="http://schemas.microsoft.com/office/drawing/2010/main" val="0"/>
                        </a:ext>
                      </a:extLst>
                    </a:blip>
                    <a:stretch>
                      <a:fillRect/>
                    </a:stretch>
                  </pic:blipFill>
                  <pic:spPr>
                    <a:xfrm>
                      <a:off x="0" y="0"/>
                      <a:ext cx="4868570" cy="1217324"/>
                    </a:xfrm>
                    <a:prstGeom prst="rect">
                      <a:avLst/>
                    </a:prstGeom>
                  </pic:spPr>
                </pic:pic>
              </a:graphicData>
            </a:graphic>
          </wp:inline>
        </w:drawing>
      </w:r>
    </w:p>
    <w:p w14:paraId="36F9E306" w14:textId="632AD7D7" w:rsidR="00174A25" w:rsidRPr="00D8637F" w:rsidRDefault="005A74E5" w:rsidP="005A74E5">
      <w:pPr>
        <w:rPr>
          <w:i w:val="0"/>
          <w:sz w:val="24"/>
          <w:szCs w:val="24"/>
        </w:rPr>
      </w:pPr>
      <w:r w:rsidRPr="00D8637F">
        <w:rPr>
          <w:i w:val="0"/>
          <w:sz w:val="24"/>
          <w:szCs w:val="24"/>
        </w:rPr>
        <w:t xml:space="preserve">UCU receives briefings on the state of the universities’ finances and it is part of our responsibility to ask the </w:t>
      </w:r>
      <w:r w:rsidR="000D5234">
        <w:rPr>
          <w:i w:val="0"/>
          <w:sz w:val="24"/>
          <w:szCs w:val="24"/>
        </w:rPr>
        <w:t>‘</w:t>
      </w:r>
      <w:r w:rsidR="00DF5C71" w:rsidRPr="00D8637F">
        <w:rPr>
          <w:i w:val="0"/>
          <w:sz w:val="24"/>
          <w:szCs w:val="24"/>
        </w:rPr>
        <w:t>what if</w:t>
      </w:r>
      <w:r w:rsidR="000D5234">
        <w:rPr>
          <w:i w:val="0"/>
          <w:sz w:val="24"/>
          <w:szCs w:val="24"/>
        </w:rPr>
        <w:t>?’</w:t>
      </w:r>
      <w:r w:rsidR="00DF5C71" w:rsidRPr="00D8637F">
        <w:rPr>
          <w:i w:val="0"/>
          <w:sz w:val="24"/>
          <w:szCs w:val="24"/>
        </w:rPr>
        <w:t xml:space="preserve"> questions. UCU continues to be concerned about the losses </w:t>
      </w:r>
      <w:r w:rsidR="00A54178" w:rsidRPr="00D8637F">
        <w:rPr>
          <w:i w:val="0"/>
          <w:sz w:val="24"/>
          <w:szCs w:val="24"/>
        </w:rPr>
        <w:t>associated with INTO and we will press for more in</w:t>
      </w:r>
      <w:r w:rsidR="00174A25" w:rsidRPr="00D8637F">
        <w:rPr>
          <w:i w:val="0"/>
          <w:sz w:val="24"/>
          <w:szCs w:val="24"/>
        </w:rPr>
        <w:t>formation at every opportunity and have asked the university to consider an exit strategy.</w:t>
      </w:r>
    </w:p>
    <w:p w14:paraId="29CAE6F3" w14:textId="41DE6AC4" w:rsidR="00327D8B" w:rsidRDefault="00B05661" w:rsidP="005A74E5">
      <w:pPr>
        <w:rPr>
          <w:i w:val="0"/>
          <w:sz w:val="24"/>
          <w:szCs w:val="24"/>
        </w:rPr>
      </w:pPr>
      <w:r w:rsidRPr="00D8637F">
        <w:rPr>
          <w:i w:val="0"/>
          <w:sz w:val="24"/>
          <w:szCs w:val="24"/>
        </w:rPr>
        <w:t>In</w:t>
      </w:r>
      <w:r w:rsidR="007A1364" w:rsidRPr="00D8637F">
        <w:rPr>
          <w:i w:val="0"/>
          <w:sz w:val="24"/>
          <w:szCs w:val="24"/>
        </w:rPr>
        <w:t xml:space="preserve"> a very competitive market for students</w:t>
      </w:r>
      <w:r w:rsidR="00451047" w:rsidRPr="00D8637F">
        <w:rPr>
          <w:i w:val="0"/>
          <w:sz w:val="24"/>
          <w:szCs w:val="24"/>
        </w:rPr>
        <w:t xml:space="preserve">, the two options are either to wind up the draw bridge and </w:t>
      </w:r>
      <w:r w:rsidR="008D1414" w:rsidRPr="00D8637F">
        <w:rPr>
          <w:i w:val="0"/>
          <w:sz w:val="24"/>
          <w:szCs w:val="24"/>
        </w:rPr>
        <w:t xml:space="preserve">adopt an austere approach in the hope of riding the market or invest to grow through borrowing. The university has decided on the latter.  There is risk either way but it is only proper for UCU to point out that </w:t>
      </w:r>
      <w:r w:rsidR="007C443F" w:rsidRPr="00D8637F">
        <w:rPr>
          <w:i w:val="0"/>
          <w:sz w:val="24"/>
          <w:szCs w:val="24"/>
        </w:rPr>
        <w:t>servicing</w:t>
      </w:r>
      <w:r w:rsidR="00863331" w:rsidRPr="00D8637F">
        <w:rPr>
          <w:i w:val="0"/>
          <w:sz w:val="24"/>
          <w:szCs w:val="24"/>
        </w:rPr>
        <w:t xml:space="preserve"> </w:t>
      </w:r>
      <w:r w:rsidR="007C443F" w:rsidRPr="00D8637F">
        <w:rPr>
          <w:i w:val="0"/>
          <w:sz w:val="24"/>
          <w:szCs w:val="24"/>
        </w:rPr>
        <w:t xml:space="preserve">the considerable </w:t>
      </w:r>
      <w:r w:rsidR="00863331" w:rsidRPr="00D8637F">
        <w:rPr>
          <w:i w:val="0"/>
          <w:sz w:val="24"/>
          <w:szCs w:val="24"/>
        </w:rPr>
        <w:t xml:space="preserve">additional borrowing </w:t>
      </w:r>
      <w:r w:rsidR="00327D8B" w:rsidRPr="00D8637F">
        <w:rPr>
          <w:i w:val="0"/>
          <w:sz w:val="24"/>
          <w:szCs w:val="24"/>
        </w:rPr>
        <w:t>will</w:t>
      </w:r>
      <w:r w:rsidR="007C443F" w:rsidRPr="00D8637F">
        <w:rPr>
          <w:i w:val="0"/>
          <w:sz w:val="24"/>
          <w:szCs w:val="24"/>
        </w:rPr>
        <w:t xml:space="preserve"> seriously erode the projected financial surplus</w:t>
      </w:r>
      <w:r w:rsidR="008E39FC" w:rsidRPr="00D8637F">
        <w:rPr>
          <w:i w:val="0"/>
          <w:sz w:val="24"/>
          <w:szCs w:val="24"/>
        </w:rPr>
        <w:t xml:space="preserve"> and could put </w:t>
      </w:r>
      <w:r w:rsidR="00327D8B" w:rsidRPr="00D8637F">
        <w:rPr>
          <w:i w:val="0"/>
          <w:sz w:val="24"/>
          <w:szCs w:val="24"/>
        </w:rPr>
        <w:t>the university in a very precarious condition</w:t>
      </w:r>
      <w:r w:rsidR="008E39FC" w:rsidRPr="00D8637F">
        <w:rPr>
          <w:i w:val="0"/>
          <w:sz w:val="24"/>
          <w:szCs w:val="24"/>
        </w:rPr>
        <w:t xml:space="preserve">.  </w:t>
      </w:r>
      <w:r w:rsidR="00327D8B" w:rsidRPr="00D8637F">
        <w:rPr>
          <w:i w:val="0"/>
          <w:sz w:val="24"/>
          <w:szCs w:val="24"/>
        </w:rPr>
        <w:t>The immediate challenge is to</w:t>
      </w:r>
      <w:r w:rsidR="008E39FC" w:rsidRPr="00D8637F">
        <w:rPr>
          <w:i w:val="0"/>
          <w:sz w:val="24"/>
          <w:szCs w:val="24"/>
        </w:rPr>
        <w:t xml:space="preserve"> </w:t>
      </w:r>
      <w:r w:rsidR="00327D8B" w:rsidRPr="00D8637F">
        <w:rPr>
          <w:i w:val="0"/>
          <w:sz w:val="24"/>
          <w:szCs w:val="24"/>
        </w:rPr>
        <w:t>increase the</w:t>
      </w:r>
      <w:r w:rsidR="008E39FC" w:rsidRPr="00D8637F">
        <w:rPr>
          <w:i w:val="0"/>
          <w:sz w:val="24"/>
          <w:szCs w:val="24"/>
        </w:rPr>
        <w:t xml:space="preserve"> conversion rate of applicants in some areas </w:t>
      </w:r>
      <w:r w:rsidR="00262CE3">
        <w:rPr>
          <w:i w:val="0"/>
          <w:sz w:val="24"/>
          <w:szCs w:val="24"/>
        </w:rPr>
        <w:t xml:space="preserve">but growth in student numbers is vital </w:t>
      </w:r>
      <w:r w:rsidR="000D5234">
        <w:rPr>
          <w:i w:val="0"/>
          <w:sz w:val="24"/>
          <w:szCs w:val="24"/>
        </w:rPr>
        <w:t>or</w:t>
      </w:r>
      <w:r w:rsidR="00262CE3">
        <w:rPr>
          <w:i w:val="0"/>
          <w:sz w:val="24"/>
          <w:szCs w:val="24"/>
        </w:rPr>
        <w:t xml:space="preserve"> the viability of some courses will be questioned.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03"/>
      </w:tblGrid>
      <w:tr w:rsidR="00B11285" w:rsidRPr="006E4CED" w14:paraId="49C5BFB7" w14:textId="77777777" w:rsidTr="00B11285">
        <w:trPr>
          <w:trHeight w:val="360"/>
        </w:trPr>
        <w:tc>
          <w:tcPr>
            <w:tcW w:w="11203" w:type="dxa"/>
            <w:shd w:val="clear" w:color="auto" w:fill="92278F" w:themeFill="accent1"/>
            <w:tcMar>
              <w:left w:w="0" w:type="dxa"/>
              <w:right w:w="115" w:type="dxa"/>
            </w:tcMar>
            <w:vAlign w:val="center"/>
          </w:tcPr>
          <w:p w14:paraId="51FBF3D3" w14:textId="77777777" w:rsidR="00B11285" w:rsidRPr="006E4CED" w:rsidRDefault="00B11285" w:rsidP="007E51AC">
            <w:pPr>
              <w:pStyle w:val="NoSpacing"/>
              <w:rPr>
                <w:lang w:val="en"/>
              </w:rPr>
            </w:pPr>
          </w:p>
        </w:tc>
      </w:tr>
    </w:tbl>
    <w:p w14:paraId="3B258682" w14:textId="7D2702E0" w:rsidR="006F72C9" w:rsidRDefault="00B11285" w:rsidP="005A74E5">
      <w:pPr>
        <w:rPr>
          <w:i w:val="0"/>
          <w:sz w:val="24"/>
          <w:szCs w:val="24"/>
        </w:rPr>
      </w:pPr>
      <w:r w:rsidRPr="009150AE">
        <w:rPr>
          <w:i w:val="0"/>
          <w:noProof/>
          <w:sz w:val="24"/>
          <w:szCs w:val="24"/>
        </w:rPr>
        <w:drawing>
          <wp:inline distT="0" distB="0" distL="0" distR="0" wp14:anchorId="2D85622A" wp14:editId="77E58977">
            <wp:extent cx="2514600" cy="1235075"/>
            <wp:effectExtent l="0" t="0" r="0" b="9525"/>
            <wp:docPr id="3" name="Picture 3">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07 at 21.24.02.png"/>
                    <pic:cNvPicPr/>
                  </pic:nvPicPr>
                  <pic:blipFill>
                    <a:blip r:embed="rId68">
                      <a:extLst>
                        <a:ext uri="{28A0092B-C50C-407E-A947-70E740481C1C}">
                          <a14:useLocalDpi xmlns:a14="http://schemas.microsoft.com/office/drawing/2010/main" val="0"/>
                        </a:ext>
                      </a:extLst>
                    </a:blip>
                    <a:stretch>
                      <a:fillRect/>
                    </a:stretch>
                  </pic:blipFill>
                  <pic:spPr>
                    <a:xfrm>
                      <a:off x="0" y="0"/>
                      <a:ext cx="2515555" cy="1235544"/>
                    </a:xfrm>
                    <a:prstGeom prst="rect">
                      <a:avLst/>
                    </a:prstGeom>
                  </pic:spPr>
                </pic:pic>
              </a:graphicData>
            </a:graphic>
          </wp:inline>
        </w:drawing>
      </w:r>
      <w:r w:rsidRPr="009150AE">
        <w:rPr>
          <w:i w:val="0"/>
          <w:sz w:val="24"/>
          <w:szCs w:val="24"/>
        </w:rPr>
        <w:t xml:space="preserve">All </w:t>
      </w:r>
      <w:hyperlink r:id="rId69" w:history="1">
        <w:r w:rsidRPr="009150AE">
          <w:rPr>
            <w:rStyle w:val="Hyperlink"/>
            <w:i w:val="0"/>
            <w:color w:val="auto"/>
            <w:sz w:val="24"/>
            <w:szCs w:val="24"/>
          </w:rPr>
          <w:t>staff policies and procedures</w:t>
        </w:r>
      </w:hyperlink>
      <w:r>
        <w:rPr>
          <w:i w:val="0"/>
          <w:sz w:val="24"/>
          <w:szCs w:val="24"/>
        </w:rPr>
        <w:t xml:space="preserve"> are in the process of being updated through the Joint Negotiation Consultation Committee working group on which the UCU Chair sits together with representatives from Heads of School, HR and UNISON.  The aim is to make them easier to navigate and in accordance with current legislation. </w:t>
      </w:r>
      <w:r w:rsidR="001C2E6B">
        <w:rPr>
          <w:i w:val="0"/>
          <w:sz w:val="24"/>
          <w:szCs w:val="24"/>
        </w:rPr>
        <w:t xml:space="preserve">This is a tremendous amount of work and the central principal for UCU is to never agree to any detrimental change but always seek to improve on the minimum required legally. We are pleased with the way negotiations have been </w:t>
      </w:r>
      <w:r w:rsidR="00D22177">
        <w:rPr>
          <w:i w:val="0"/>
          <w:sz w:val="24"/>
          <w:szCs w:val="24"/>
        </w:rPr>
        <w:t>proceeding</w:t>
      </w:r>
      <w:r w:rsidR="001C2E6B">
        <w:rPr>
          <w:i w:val="0"/>
          <w:sz w:val="24"/>
          <w:szCs w:val="24"/>
        </w:rPr>
        <w:t xml:space="preserve"> in a very constructive way.</w:t>
      </w:r>
    </w:p>
    <w:p w14:paraId="595AB8F4" w14:textId="32F7F049" w:rsidR="006F72C9" w:rsidRPr="006F72C9" w:rsidRDefault="007E51AC" w:rsidP="005C2714">
      <w:pPr>
        <w:rPr>
          <w:rFonts w:ascii="Arial" w:hAnsi="Arial" w:cs="Arial"/>
          <w:bCs/>
          <w:i w:val="0"/>
          <w:sz w:val="24"/>
          <w:szCs w:val="24"/>
          <w:lang w:eastAsia="en-GB"/>
        </w:rPr>
      </w:pPr>
      <w:r>
        <w:rPr>
          <w:rFonts w:ascii="Arial" w:hAnsi="Arial" w:cs="Arial"/>
          <w:bCs/>
          <w:i w:val="0"/>
          <w:noProof/>
          <w:sz w:val="24"/>
          <w:szCs w:val="24"/>
        </w:rPr>
        <w:drawing>
          <wp:inline distT="0" distB="0" distL="0" distR="0" wp14:anchorId="59DE224E" wp14:editId="3324EFE4">
            <wp:extent cx="1291078" cy="655320"/>
            <wp:effectExtent l="0" t="0" r="444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07 at 22.30.04.png"/>
                    <pic:cNvPicPr/>
                  </pic:nvPicPr>
                  <pic:blipFill>
                    <a:blip r:embed="rId70">
                      <a:extLst>
                        <a:ext uri="{28A0092B-C50C-407E-A947-70E740481C1C}">
                          <a14:useLocalDpi xmlns:a14="http://schemas.microsoft.com/office/drawing/2010/main" val="0"/>
                        </a:ext>
                      </a:extLst>
                    </a:blip>
                    <a:stretch>
                      <a:fillRect/>
                    </a:stretch>
                  </pic:blipFill>
                  <pic:spPr>
                    <a:xfrm>
                      <a:off x="0" y="0"/>
                      <a:ext cx="1291078" cy="655320"/>
                    </a:xfrm>
                    <a:prstGeom prst="rect">
                      <a:avLst/>
                    </a:prstGeom>
                  </pic:spPr>
                </pic:pic>
              </a:graphicData>
            </a:graphic>
          </wp:inline>
        </w:drawing>
      </w:r>
      <w:r>
        <w:rPr>
          <w:rFonts w:ascii="Arial" w:hAnsi="Arial" w:cs="Arial"/>
          <w:bCs/>
          <w:i w:val="0"/>
          <w:sz w:val="24"/>
          <w:szCs w:val="24"/>
          <w:lang w:eastAsia="en-GB"/>
        </w:rPr>
        <w:t xml:space="preserve"> </w:t>
      </w:r>
      <w:r w:rsidR="008F69D3">
        <w:rPr>
          <w:rFonts w:ascii="Arial" w:hAnsi="Arial" w:cs="Arial"/>
          <w:bCs/>
          <w:i w:val="0"/>
          <w:sz w:val="24"/>
          <w:szCs w:val="24"/>
          <w:lang w:eastAsia="en-GB"/>
        </w:rPr>
        <w:t>ucu</w:t>
      </w:r>
      <w:r w:rsidR="006F72C9" w:rsidRPr="006F72C9">
        <w:rPr>
          <w:rFonts w:ascii="Arial" w:hAnsi="Arial" w:cs="Arial"/>
          <w:bCs/>
          <w:i w:val="0"/>
          <w:sz w:val="24"/>
          <w:szCs w:val="24"/>
          <w:lang w:eastAsia="en-GB"/>
        </w:rPr>
        <w:t>glos is supporting this with a £100 donation</w:t>
      </w:r>
      <w:r>
        <w:rPr>
          <w:rFonts w:ascii="Arial" w:hAnsi="Arial" w:cs="Arial"/>
          <w:bCs/>
          <w:i w:val="0"/>
          <w:sz w:val="24"/>
          <w:szCs w:val="24"/>
          <w:lang w:eastAsia="en-GB"/>
        </w:rPr>
        <w:t>.</w:t>
      </w:r>
    </w:p>
    <w:p w14:paraId="460F04EC" w14:textId="2AE118F6" w:rsidR="006F72C9" w:rsidRPr="002F4BDB" w:rsidRDefault="006F72C9" w:rsidP="002F4BDB">
      <w:pPr>
        <w:spacing w:after="0" w:line="240" w:lineRule="auto"/>
        <w:rPr>
          <w:rFonts w:ascii="Arial" w:hAnsi="Arial" w:cs="Arial"/>
          <w:sz w:val="24"/>
          <w:szCs w:val="24"/>
        </w:rPr>
      </w:pPr>
      <w:r>
        <w:rPr>
          <w:noProof/>
          <w:color w:val="FF0000"/>
        </w:rPr>
        <w:drawing>
          <wp:inline distT="0" distB="0" distL="0" distR="0" wp14:anchorId="3C7F533E" wp14:editId="57C3243F">
            <wp:extent cx="714238" cy="747268"/>
            <wp:effectExtent l="0" t="0" r="0" b="0"/>
            <wp:docPr id="5" name="Picture 5" descr="Macintosh HD:Users:andrewmisiura:Desktop:Screen Shot 2017-03-07 at 22.1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ewmisiura:Desktop:Screen Shot 2017-03-07 at 22.13.09.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4238" cy="747268"/>
                    </a:xfrm>
                    <a:prstGeom prst="rect">
                      <a:avLst/>
                    </a:prstGeom>
                    <a:noFill/>
                    <a:ln>
                      <a:noFill/>
                    </a:ln>
                  </pic:spPr>
                </pic:pic>
              </a:graphicData>
            </a:graphic>
          </wp:inline>
        </w:drawing>
      </w:r>
      <w:r w:rsidRPr="008F69D3">
        <w:rPr>
          <w:rFonts w:ascii="Arial" w:hAnsi="Arial" w:cs="Arial"/>
          <w:bCs/>
          <w:i w:val="0"/>
          <w:color w:val="FF0000"/>
          <w:sz w:val="24"/>
          <w:szCs w:val="24"/>
          <w:lang w:eastAsia="en-GB"/>
        </w:rPr>
        <w:t xml:space="preserve"> </w:t>
      </w:r>
      <w:hyperlink r:id="rId72" w:history="1">
        <w:r w:rsidRPr="008F69D3">
          <w:rPr>
            <w:rStyle w:val="Hyperlink"/>
            <w:rFonts w:ascii="Arial" w:hAnsi="Arial" w:cs="Arial"/>
            <w:bCs/>
            <w:i w:val="0"/>
            <w:sz w:val="24"/>
            <w:szCs w:val="24"/>
            <w:lang w:eastAsia="en-GB"/>
          </w:rPr>
          <w:t>Pekka Pitkanen</w:t>
        </w:r>
      </w:hyperlink>
      <w:r w:rsidRPr="008F69D3">
        <w:rPr>
          <w:rFonts w:ascii="Arial" w:hAnsi="Arial" w:cs="Arial"/>
          <w:bCs/>
          <w:i w:val="0"/>
          <w:sz w:val="24"/>
          <w:szCs w:val="24"/>
          <w:lang w:eastAsia="en-GB"/>
        </w:rPr>
        <w:t xml:space="preserve"> will be representing ucuglos in Brighton this year. Suggestio</w:t>
      </w:r>
      <w:r w:rsidR="008F69D3">
        <w:rPr>
          <w:rFonts w:ascii="Arial" w:hAnsi="Arial" w:cs="Arial"/>
          <w:bCs/>
          <w:i w:val="0"/>
          <w:sz w:val="24"/>
          <w:szCs w:val="24"/>
          <w:lang w:eastAsia="en-GB"/>
        </w:rPr>
        <w:t>ns for motions to Pekka. We have been reflecting on ‘</w:t>
      </w:r>
      <w:r w:rsidRPr="008F69D3">
        <w:rPr>
          <w:rFonts w:ascii="Arial" w:hAnsi="Arial" w:cs="Arial"/>
          <w:sz w:val="24"/>
          <w:szCs w:val="24"/>
        </w:rPr>
        <w:t>Trade union identity in a neoliberal right-wing world</w:t>
      </w:r>
      <w:r w:rsidR="008F69D3">
        <w:rPr>
          <w:rFonts w:ascii="Arial" w:hAnsi="Arial" w:cs="Arial"/>
          <w:sz w:val="24"/>
          <w:szCs w:val="24"/>
        </w:rPr>
        <w:t>’.</w:t>
      </w:r>
    </w:p>
    <w:p w14:paraId="554F385C" w14:textId="4486784F" w:rsidR="00D26D32" w:rsidRPr="00D8637F" w:rsidRDefault="00475855" w:rsidP="006F72C9">
      <w:pPr>
        <w:jc w:val="center"/>
        <w:rPr>
          <w:i w:val="0"/>
          <w:sz w:val="24"/>
          <w:szCs w:val="24"/>
        </w:rPr>
      </w:pPr>
      <w:hyperlink r:id="rId73" w:history="1">
        <w:r w:rsidR="00D8637F" w:rsidRPr="00D95D37">
          <w:rPr>
            <w:rStyle w:val="Hyperlink"/>
            <w:i w:val="0"/>
            <w:color w:val="D565D2" w:themeColor="accent1" w:themeTint="99"/>
            <w:sz w:val="56"/>
            <w:szCs w:val="56"/>
          </w:rPr>
          <w:t>JOIN UCU</w:t>
        </w:r>
      </w:hyperlink>
      <w:r w:rsidR="00D8637F" w:rsidRPr="00D8637F">
        <w:rPr>
          <w:i w:val="0"/>
          <w:color w:val="D565D2" w:themeColor="accent1" w:themeTint="99"/>
        </w:rPr>
        <w:t xml:space="preserve"> </w:t>
      </w:r>
      <w:r w:rsidR="00D8637F" w:rsidRPr="00D95D37">
        <w:rPr>
          <w:i w:val="0"/>
          <w:sz w:val="36"/>
          <w:szCs w:val="36"/>
        </w:rPr>
        <w:t>to get the help, support and protection you need.</w:t>
      </w:r>
    </w:p>
    <w:p w14:paraId="0095D51E" w14:textId="46318B8A" w:rsidR="00C22EA6" w:rsidRPr="005C2714" w:rsidRDefault="00C22EA6" w:rsidP="004C2047">
      <w:pPr>
        <w:jc w:val="center"/>
        <w:rPr>
          <w:i w:val="0"/>
        </w:rPr>
      </w:pPr>
      <w:r w:rsidRPr="005C2714">
        <w:rPr>
          <w:i w:val="0"/>
          <w:noProof/>
        </w:rPr>
        <w:drawing>
          <wp:inline distT="0" distB="0" distL="0" distR="0" wp14:anchorId="186C016E" wp14:editId="2C5EE027">
            <wp:extent cx="4604004" cy="1390554"/>
            <wp:effectExtent l="0" t="0" r="0" b="6985"/>
            <wp:docPr id="73" name="Picture 73" descr="help.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p.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11233" cy="1422941"/>
                    </a:xfrm>
                    <a:prstGeom prst="rect">
                      <a:avLst/>
                    </a:prstGeom>
                    <a:noFill/>
                    <a:ln>
                      <a:noFill/>
                    </a:ln>
                  </pic:spPr>
                </pic:pic>
              </a:graphicData>
            </a:graphic>
          </wp:inline>
        </w:drawing>
      </w:r>
    </w:p>
    <w:p w14:paraId="10D5686B" w14:textId="7822465A" w:rsidR="008B3DCF" w:rsidRPr="005C2714" w:rsidRDefault="008B3DCF" w:rsidP="00DC1853">
      <w:pPr>
        <w:jc w:val="center"/>
        <w:rPr>
          <w:i w:val="0"/>
        </w:rPr>
      </w:pPr>
      <w:r w:rsidRPr="005C2714">
        <w:rPr>
          <w:i w:val="0"/>
          <w:noProof/>
        </w:rPr>
        <w:drawing>
          <wp:inline distT="0" distB="0" distL="0" distR="0" wp14:anchorId="73F155F3" wp14:editId="4EA09A82">
            <wp:extent cx="1520088" cy="1161215"/>
            <wp:effectExtent l="0" t="0" r="4445" b="7620"/>
            <wp:docPr id="62" name="Picture 62" descr="ucusupportcentre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cusupportcentre_full.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97939" cy="1220686"/>
                    </a:xfrm>
                    <a:prstGeom prst="rect">
                      <a:avLst/>
                    </a:prstGeom>
                    <a:noFill/>
                    <a:ln>
                      <a:noFill/>
                    </a:ln>
                  </pic:spPr>
                </pic:pic>
              </a:graphicData>
            </a:graphic>
          </wp:inline>
        </w:drawing>
      </w:r>
      <w:r w:rsidRPr="005C2714">
        <w:rPr>
          <w:i w:val="0"/>
        </w:rPr>
        <w:t xml:space="preserve">   </w:t>
      </w:r>
      <w:r w:rsidRPr="005C2714">
        <w:rPr>
          <w:i w:val="0"/>
          <w:noProof/>
        </w:rPr>
        <w:drawing>
          <wp:inline distT="0" distB="0" distL="0" distR="0" wp14:anchorId="1337E41F" wp14:editId="448D03BE">
            <wp:extent cx="1524644" cy="1164692"/>
            <wp:effectExtent l="0" t="0" r="0" b="3810"/>
            <wp:docPr id="67" name="Picture 67" descr="esp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p_full.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56273" cy="1265245"/>
                    </a:xfrm>
                    <a:prstGeom prst="rect">
                      <a:avLst/>
                    </a:prstGeom>
                    <a:noFill/>
                    <a:ln>
                      <a:noFill/>
                    </a:ln>
                  </pic:spPr>
                </pic:pic>
              </a:graphicData>
            </a:graphic>
          </wp:inline>
        </w:drawing>
      </w:r>
    </w:p>
    <w:p w14:paraId="23E66B6D" w14:textId="75BC3249" w:rsidR="00C64CCE" w:rsidRDefault="00B95968" w:rsidP="00C64CCE">
      <w:pPr>
        <w:jc w:val="center"/>
        <w:rPr>
          <w:i w:val="0"/>
        </w:rPr>
      </w:pPr>
      <w:r w:rsidRPr="005C2714">
        <w:rPr>
          <w:i w:val="0"/>
          <w:noProof/>
        </w:rPr>
        <w:drawing>
          <wp:inline distT="0" distB="0" distL="0" distR="0" wp14:anchorId="7E849598" wp14:editId="4FE219E6">
            <wp:extent cx="1513583" cy="1156245"/>
            <wp:effectExtent l="0" t="0" r="10795" b="12700"/>
            <wp:docPr id="61" name="Picture 61" descr="ucuextra_full.pn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uextra_full.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21993" cy="1315452"/>
                    </a:xfrm>
                    <a:prstGeom prst="rect">
                      <a:avLst/>
                    </a:prstGeom>
                    <a:noFill/>
                    <a:ln>
                      <a:noFill/>
                    </a:ln>
                  </pic:spPr>
                </pic:pic>
              </a:graphicData>
            </a:graphic>
          </wp:inline>
        </w:drawing>
      </w:r>
      <w:r w:rsidRPr="005C2714">
        <w:rPr>
          <w:i w:val="0"/>
          <w:noProof/>
        </w:rPr>
        <w:drawing>
          <wp:inline distT="0" distB="0" distL="0" distR="0" wp14:anchorId="37D13E3C" wp14:editId="5D430EC7">
            <wp:extent cx="1163117" cy="1163117"/>
            <wp:effectExtent l="0" t="0" r="5715" b="5715"/>
            <wp:docPr id="66" name="Picture 66" descr="bindmans_logo_1.pn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ndmans_logo_1.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21253" cy="1221253"/>
                    </a:xfrm>
                    <a:prstGeom prst="rect">
                      <a:avLst/>
                    </a:prstGeom>
                    <a:noFill/>
                    <a:ln>
                      <a:noFill/>
                    </a:ln>
                  </pic:spPr>
                </pic:pic>
              </a:graphicData>
            </a:graphic>
          </wp:inline>
        </w:drawing>
      </w:r>
      <w:r w:rsidR="004C2047" w:rsidRPr="005C2714">
        <w:rPr>
          <w:i w:val="0"/>
          <w:noProof/>
        </w:rPr>
        <w:drawing>
          <wp:inline distT="0" distB="0" distL="0" distR="0" wp14:anchorId="7398373C" wp14:editId="49635712">
            <wp:extent cx="1541755" cy="1157335"/>
            <wp:effectExtent l="0" t="0" r="8255" b="11430"/>
            <wp:docPr id="64" name="Picture 64" descr="thompsonssolicitors_logo1.pn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ompsonssolicitors_logo1.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41755" cy="1157335"/>
                    </a:xfrm>
                    <a:prstGeom prst="rect">
                      <a:avLst/>
                    </a:prstGeom>
                    <a:noFill/>
                    <a:ln>
                      <a:noFill/>
                    </a:ln>
                  </pic:spPr>
                </pic:pic>
              </a:graphicData>
            </a:graphic>
          </wp:inline>
        </w:drawing>
      </w:r>
      <w:r w:rsidR="004C2047" w:rsidRPr="005C2714">
        <w:rPr>
          <w:i w:val="0"/>
          <w:noProof/>
        </w:rPr>
        <w:drawing>
          <wp:inline distT="0" distB="0" distL="0" distR="0" wp14:anchorId="43322A72" wp14:editId="0CCF274D">
            <wp:extent cx="1506931" cy="1130126"/>
            <wp:effectExtent l="0" t="0" r="0" b="0"/>
            <wp:docPr id="68" name="Picture 68" descr="personalinjuryservice_image.pn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rsonalinjuryservice_image.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00434" cy="1200249"/>
                    </a:xfrm>
                    <a:prstGeom prst="rect">
                      <a:avLst/>
                    </a:prstGeom>
                    <a:noFill/>
                    <a:ln>
                      <a:noFill/>
                    </a:ln>
                  </pic:spPr>
                </pic:pic>
              </a:graphicData>
            </a:graphic>
          </wp:inline>
        </w:drawing>
      </w:r>
    </w:p>
    <w:p w14:paraId="4F4780E1" w14:textId="000BF908" w:rsidR="00982D1A" w:rsidRPr="00982D1A" w:rsidRDefault="00C64CCE" w:rsidP="00982D1A">
      <w:pPr>
        <w:rPr>
          <w:rStyle w:val="Hyperlink"/>
          <w:b/>
          <w:i w:val="0"/>
          <w:color w:val="auto"/>
          <w:sz w:val="24"/>
          <w:szCs w:val="24"/>
          <w:u w:val="none"/>
        </w:rPr>
      </w:pPr>
      <w:r>
        <w:rPr>
          <w:i w:val="0"/>
        </w:rPr>
        <w:t xml:space="preserve"> </w:t>
      </w:r>
      <w:r w:rsidR="004C2047">
        <w:rPr>
          <w:i w:val="0"/>
        </w:rPr>
        <w:tab/>
      </w:r>
      <w:r w:rsidR="004C2047">
        <w:rPr>
          <w:i w:val="0"/>
        </w:rPr>
        <w:tab/>
      </w:r>
      <w:r w:rsidR="004C2047">
        <w:rPr>
          <w:i w:val="0"/>
        </w:rPr>
        <w:tab/>
      </w:r>
      <w:r w:rsidR="005C1D8C">
        <w:rPr>
          <w:i w:val="0"/>
        </w:rPr>
        <w:t xml:space="preserve">                        </w:t>
      </w:r>
      <w:r w:rsidR="005C1D8C">
        <w:rPr>
          <w:i w:val="0"/>
        </w:rPr>
        <w:tab/>
        <w:t xml:space="preserve">  </w:t>
      </w:r>
      <w:r w:rsidR="005C1D8C" w:rsidRPr="00BC59FE">
        <w:rPr>
          <w:i w:val="0"/>
          <w:sz w:val="28"/>
          <w:szCs w:val="28"/>
          <w:highlight w:val="blue"/>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Immigration</w:t>
      </w:r>
      <w:r w:rsidR="005C1D8C" w:rsidRPr="00BC59FE">
        <w:rPr>
          <w:b/>
          <w:i w:val="0"/>
          <w:sz w:val="24"/>
          <w:szCs w:val="24"/>
        </w:rPr>
        <w:t xml:space="preserve">         </w:t>
      </w:r>
      <w:r w:rsidR="005C1D8C" w:rsidRPr="00BC59FE">
        <w:rPr>
          <w:i w:val="0"/>
          <w:sz w:val="24"/>
          <w:szCs w:val="24"/>
        </w:rPr>
        <w:t xml:space="preserve"> </w:t>
      </w:r>
      <w:r w:rsidR="005C1D8C" w:rsidRPr="00BC59FE">
        <w:rPr>
          <w:b/>
          <w:i w:val="0"/>
          <w:color w:val="404040" w:themeColor="text1" w:themeTint="BF"/>
          <w:sz w:val="24"/>
          <w:szCs w:val="24"/>
          <w:highlight w:val="red"/>
        </w:rPr>
        <w:t>YOUR CONTRACT</w:t>
      </w:r>
      <w:r w:rsidR="004C2047" w:rsidRPr="00BC59FE">
        <w:rPr>
          <w:b/>
          <w:i w:val="0"/>
          <w:sz w:val="24"/>
          <w:szCs w:val="24"/>
        </w:rPr>
        <w:tab/>
        <w:t xml:space="preserve">              </w:t>
      </w:r>
    </w:p>
    <w:p w14:paraId="0A629CC9" w14:textId="40623F4C" w:rsidR="00982D1A" w:rsidRPr="000D5234" w:rsidRDefault="005C2714" w:rsidP="00982D1A">
      <w:pPr>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5234">
        <w:rPr>
          <w:rStyle w:val="Hyperlink"/>
          <w:rFonts w:ascii="Arial" w:hAnsi="Arial" w:cs="Arial"/>
          <w:bCs/>
          <w:i w:val="0"/>
          <w:color w:val="000000" w:themeColor="text1"/>
          <w:sz w:val="24"/>
          <w:szCs w:val="24"/>
          <w:u w:val="none"/>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CHANGES</w:t>
      </w:r>
      <w:r w:rsidR="000D5234">
        <w:rPr>
          <w:rStyle w:val="Hyperlink"/>
          <w:rFonts w:ascii="Arial" w:hAnsi="Arial" w:cs="Arial"/>
          <w:bCs/>
          <w:i w:val="0"/>
          <w:color w:val="000000" w:themeColor="text1"/>
          <w:sz w:val="24"/>
          <w:szCs w:val="24"/>
          <w:u w:val="none"/>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82D1A" w:rsidRPr="000D5234">
        <w:rPr>
          <w:rStyle w:val="Hyperlink"/>
          <w:rFonts w:ascii="Arial" w:hAnsi="Arial" w:cs="Arial"/>
          <w:bCs/>
          <w:i w:val="0"/>
          <w:color w:val="000000" w:themeColor="text1"/>
          <w:sz w:val="24"/>
          <w:szCs w:val="24"/>
          <w:u w:val="none"/>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FT/PT/Fraction/Grade/School</w:t>
      </w:r>
      <w:r w:rsidRPr="000D5234">
        <w:rPr>
          <w:rStyle w:val="Hyperlink"/>
          <w:rFonts w:ascii="Arial" w:hAnsi="Arial" w:cs="Arial"/>
          <w:bCs/>
          <w:i w:val="0"/>
          <w:color w:val="000000" w:themeColor="text1"/>
          <w:sz w:val="48"/>
          <w:szCs w:val="48"/>
          <w:u w:val="none"/>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9BB348A" w14:textId="32C7C5E8" w:rsidR="005C2714" w:rsidRPr="000D5234" w:rsidRDefault="00982D1A" w:rsidP="005C2714">
      <w:pPr>
        <w:jc w:val="center"/>
        <w:rPr>
          <w:rFonts w:ascii="Arial" w:hAnsi="Arial" w:cs="Arial"/>
          <w:bCs/>
          <w:i w:val="0"/>
          <w:color w:val="000000" w:themeColor="text1"/>
          <w:sz w:val="24"/>
          <w:szCs w:val="24"/>
          <w:u w:val="single"/>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5234">
        <w:rPr>
          <w:rFonts w:ascii="Arial" w:hAnsi="Arial" w:cs="Arial"/>
          <w:bCs/>
          <w:i w:val="0"/>
          <w:color w:val="000000" w:themeColor="text1"/>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AMEND YOUR MEMBERSHIP RECORD ONLINE AT: </w:t>
      </w:r>
      <w:hyperlink r:id="rId85" w:history="1">
        <w:r w:rsidRPr="000D5234">
          <w:rPr>
            <w:rStyle w:val="Hyperlink"/>
            <w:rFonts w:ascii="Arial" w:hAnsi="Arial" w:cs="Arial"/>
            <w:bCs/>
            <w:i w:val="0"/>
            <w:color w:val="000000" w:themeColor="text1"/>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https://members.ucu.org.uk/</w:t>
        </w:r>
      </w:hyperlink>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81"/>
        <w:gridCol w:w="1109"/>
        <w:gridCol w:w="6498"/>
      </w:tblGrid>
      <w:tr w:rsidR="00D0299E" w14:paraId="4FB32C00" w14:textId="77777777" w:rsidTr="00D0299E">
        <w:trPr>
          <w:trHeight w:val="3429"/>
        </w:trPr>
        <w:tc>
          <w:tcPr>
            <w:tcW w:w="1570" w:type="pct"/>
            <w:shd w:val="clear" w:color="auto" w:fill="92278F" w:themeFill="accent1"/>
            <w:tcMar>
              <w:top w:w="144" w:type="dxa"/>
              <w:right w:w="216" w:type="dxa"/>
            </w:tcMar>
          </w:tcPr>
          <w:p w14:paraId="79FF3F30" w14:textId="77777777" w:rsidR="0001065E" w:rsidRPr="000E6667" w:rsidRDefault="00475855">
            <w:pPr>
              <w:pStyle w:val="Title-Back"/>
              <w:rPr>
                <w:i w:val="0"/>
              </w:rPr>
            </w:pPr>
            <w:sdt>
              <w:sdtPr>
                <w:rPr>
                  <w:i w:val="0"/>
                </w:rPr>
                <w:alias w:val="Title"/>
                <w:tag w:val="Title"/>
                <w:id w:val="674076831"/>
                <w:dataBinding w:prefixMappings="xmlns:ns0='http://purl.org/dc/elements/1.1/' xmlns:ns1='http://schemas.openxmlformats.org/package/2006/metadata/core-properties' " w:xpath="/ns1:coreProperties[1]/ns0:subject[1]" w:storeItemID="{6C3C8BC8-F283-45AE-878A-BAB7291924A1}"/>
                <w:text/>
              </w:sdtPr>
              <w:sdtEndPr/>
              <w:sdtContent>
                <w:r w:rsidR="009E60AB" w:rsidRPr="000E6667">
                  <w:rPr>
                    <w:i w:val="0"/>
                    <w:lang w:val="en-GB"/>
                  </w:rPr>
                  <w:t>NEWSLETTER</w:t>
                </w:r>
              </w:sdtContent>
            </w:sdt>
          </w:p>
          <w:p w14:paraId="50281B62" w14:textId="21385FF6" w:rsidR="0001065E" w:rsidRPr="000E6667" w:rsidRDefault="00475855">
            <w:pPr>
              <w:pStyle w:val="Subtitle-Back"/>
              <w:rPr>
                <w:i w:val="0"/>
              </w:rPr>
            </w:pPr>
            <w:sdt>
              <w:sdtPr>
                <w:rPr>
                  <w:i w:val="0"/>
                </w:rPr>
                <w:alias w:val="Subtitle"/>
                <w:tag w:val="Subtitle"/>
                <w:id w:val="1857624139"/>
                <w:dataBinding w:prefixMappings="xmlns:ns0='http://purl.org/dc/elements/1.1/' xmlns:ns1='http://schemas.openxmlformats.org/package/2006/metadata/core-properties' " w:xpath="/ns1:coreProperties[1]/ns1:contentStatus[1]" w:storeItemID="{6C3C8BC8-F283-45AE-878A-BAB7291924A1}"/>
                <w:text/>
              </w:sdtPr>
              <w:sdtEndPr/>
              <w:sdtContent>
                <w:r w:rsidR="008A094F" w:rsidRPr="000E6667">
                  <w:rPr>
                    <w:i w:val="0"/>
                    <w:lang w:val="en-GB"/>
                  </w:rPr>
                  <w:t>Winter 2017</w:t>
                </w:r>
              </w:sdtContent>
            </w:sdt>
          </w:p>
          <w:p w14:paraId="2DAF5DB0" w14:textId="456949EF" w:rsidR="0001065E" w:rsidRDefault="009F3728" w:rsidP="000E6667">
            <w:pPr>
              <w:pStyle w:val="ReturnAddress"/>
              <w:jc w:val="center"/>
            </w:pPr>
            <w:r w:rsidRPr="000E6667">
              <w:rPr>
                <w:i w:val="0"/>
              </w:rPr>
              <w:t>UCU Office FCH</w:t>
            </w:r>
            <w:r w:rsidR="0049738E" w:rsidRPr="000E6667">
              <w:rPr>
                <w:i w:val="0"/>
              </w:rPr>
              <w:t xml:space="preserve"> TC002d</w:t>
            </w:r>
          </w:p>
        </w:tc>
        <w:tc>
          <w:tcPr>
            <w:tcW w:w="500" w:type="pct"/>
          </w:tcPr>
          <w:p w14:paraId="3BA9EFAC" w14:textId="77777777" w:rsidR="0001065E" w:rsidRDefault="0001065E"/>
        </w:tc>
        <w:tc>
          <w:tcPr>
            <w:tcW w:w="2930" w:type="pct"/>
          </w:tcPr>
          <w:p w14:paraId="015C5EF2" w14:textId="77777777" w:rsidR="0001065E" w:rsidRDefault="0001065E"/>
        </w:tc>
      </w:tr>
    </w:tbl>
    <w:p w14:paraId="51C7E70A" w14:textId="541E46E5" w:rsidR="0001065E" w:rsidRDefault="0001065E"/>
    <w:sectPr w:rsidR="0001065E" w:rsidSect="00353CAD">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E44596" w14:textId="77777777" w:rsidR="00475855" w:rsidRDefault="00475855">
      <w:pPr>
        <w:spacing w:after="0"/>
      </w:pPr>
      <w:r>
        <w:separator/>
      </w:r>
    </w:p>
    <w:p w14:paraId="274E731F" w14:textId="77777777" w:rsidR="00475855" w:rsidRDefault="00475855"/>
    <w:p w14:paraId="07A327C2" w14:textId="77777777" w:rsidR="00475855" w:rsidRDefault="00475855"/>
  </w:endnote>
  <w:endnote w:type="continuationSeparator" w:id="0">
    <w:p w14:paraId="39C84392" w14:textId="77777777" w:rsidR="00475855" w:rsidRDefault="00475855">
      <w:pPr>
        <w:spacing w:after="0"/>
      </w:pPr>
      <w:r>
        <w:continuationSeparator/>
      </w:r>
    </w:p>
    <w:p w14:paraId="52D507FD" w14:textId="77777777" w:rsidR="00475855" w:rsidRDefault="00475855"/>
    <w:p w14:paraId="51A0477B" w14:textId="77777777" w:rsidR="00475855" w:rsidRDefault="004758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F2FD1" w14:textId="2B524CFD" w:rsidR="000D5234" w:rsidRDefault="000E6667" w:rsidP="000E6667">
    <w:pPr>
      <w:pStyle w:val="Footer"/>
      <w:jc w:val="center"/>
    </w:pPr>
    <w:r w:rsidRPr="000E6667">
      <w:rPr>
        <w:i w:val="0"/>
      </w:rPr>
      <w:t>UCU Office FCH TC002d</w:t>
    </w:r>
    <w:r>
      <w:t xml:space="preserve"> </w:t>
    </w:r>
    <w:r>
      <w:tab/>
    </w:r>
    <w:r>
      <w:tab/>
    </w:r>
    <w:hyperlink r:id="rId1" w:history="1">
      <w:r w:rsidR="000D5234" w:rsidRPr="006F223C">
        <w:rPr>
          <w:rStyle w:val="Hyperlink"/>
          <w:lang w:val="en"/>
        </w:rPr>
        <w:t>http://www.ucuglos.org.uk/</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B6BCD" w14:textId="2623AB14" w:rsidR="000D5234" w:rsidRPr="002F4BDB" w:rsidRDefault="000E6667" w:rsidP="000E6667">
    <w:pPr>
      <w:pStyle w:val="Footer"/>
      <w:jc w:val="center"/>
    </w:pPr>
    <w:r w:rsidRPr="000E6667">
      <w:rPr>
        <w:i w:val="0"/>
      </w:rPr>
      <w:t>UCU Office FCH TC002d</w:t>
    </w:r>
    <w:r>
      <w:t xml:space="preserve"> </w:t>
    </w:r>
    <w:r>
      <w:tab/>
    </w:r>
    <w:r>
      <w:tab/>
    </w:r>
    <w:hyperlink r:id="rId1" w:history="1">
      <w:r w:rsidR="002F4BDB" w:rsidRPr="006F223C">
        <w:rPr>
          <w:rStyle w:val="Hyperlink"/>
          <w:lang w:val="en"/>
        </w:rPr>
        <w:t>http://www.ucuglos.org.uk/</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F530BA" w14:textId="77777777" w:rsidR="00475855" w:rsidRDefault="00475855">
      <w:pPr>
        <w:spacing w:after="0"/>
      </w:pPr>
      <w:r>
        <w:separator/>
      </w:r>
    </w:p>
    <w:p w14:paraId="5A5B3852" w14:textId="77777777" w:rsidR="00475855" w:rsidRDefault="00475855"/>
    <w:p w14:paraId="788C7914" w14:textId="77777777" w:rsidR="00475855" w:rsidRDefault="00475855"/>
  </w:footnote>
  <w:footnote w:type="continuationSeparator" w:id="0">
    <w:p w14:paraId="702C6B00" w14:textId="77777777" w:rsidR="00475855" w:rsidRDefault="00475855">
      <w:pPr>
        <w:spacing w:after="0"/>
      </w:pPr>
      <w:r>
        <w:continuationSeparator/>
      </w:r>
    </w:p>
    <w:p w14:paraId="7311C6D9" w14:textId="77777777" w:rsidR="00475855" w:rsidRDefault="00475855"/>
    <w:p w14:paraId="0C066999" w14:textId="77777777" w:rsidR="00475855" w:rsidRDefault="0047585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8F69D3" w14:paraId="4107B311" w14:textId="77777777">
      <w:trPr>
        <w:jc w:val="center"/>
      </w:trPr>
      <w:tc>
        <w:tcPr>
          <w:tcW w:w="5746" w:type="dxa"/>
          <w:shd w:val="clear" w:color="auto" w:fill="auto"/>
        </w:tcPr>
        <w:p w14:paraId="4C30DED9" w14:textId="41B25160" w:rsidR="008F69D3" w:rsidRDefault="00475855" w:rsidP="007E51AC">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8F69D3">
                <w:rPr>
                  <w:lang w:val="en-GB"/>
                </w:rPr>
                <w:t>NEWSLETTER</w:t>
              </w:r>
            </w:sdtContent>
          </w:sdt>
          <w:r w:rsidR="008F69D3">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EndPr/>
            <w:sdtContent>
              <w:r w:rsidR="008F69D3">
                <w:rPr>
                  <w:lang w:val="en-GB"/>
                </w:rPr>
                <w:t>Winter 2017</w:t>
              </w:r>
            </w:sdtContent>
          </w:sdt>
          <w:r w:rsidR="008F69D3">
            <w:t xml:space="preserve"> | </w:t>
          </w:r>
        </w:p>
      </w:tc>
      <w:tc>
        <w:tcPr>
          <w:tcW w:w="5747" w:type="dxa"/>
          <w:shd w:val="clear" w:color="auto" w:fill="auto"/>
        </w:tcPr>
        <w:p w14:paraId="09E21336" w14:textId="77777777" w:rsidR="008F69D3" w:rsidRDefault="008F69D3">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C715E">
            <w:rPr>
              <w:rStyle w:val="PageNumber"/>
              <w:noProof/>
            </w:rPr>
            <w:t>2</w:t>
          </w:r>
          <w:r>
            <w:rPr>
              <w:rStyle w:val="PageNumber"/>
            </w:rPr>
            <w:fldChar w:fldCharType="end"/>
          </w:r>
        </w:p>
      </w:tc>
    </w:tr>
  </w:tbl>
  <w:p w14:paraId="5F6D72B5" w14:textId="77777777" w:rsidR="008F69D3" w:rsidRDefault="008F69D3">
    <w:pPr>
      <w:pStyle w:val="NoSpacing"/>
      <w:ind w:left="-218"/>
    </w:pPr>
    <w:r>
      <w:rPr>
        <w:noProof/>
      </w:rPr>
      <mc:AlternateContent>
        <mc:Choice Requires="wps">
          <w:drawing>
            <wp:inline distT="0" distB="0" distL="0" distR="0" wp14:anchorId="3AB3A3C3" wp14:editId="189E39F2">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mo="http://schemas.microsoft.com/office/mac/office/2008/main" xmlns:mv="urn:schemas-microsoft-com:mac:vml" xmlns:w15="http://schemas.microsoft.com/office/word/2012/wordml">
          <w:pict>
            <v:rect w14:anchorId="73E189CE"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" fillcolor="#92278f [3204]" stroked="f" strokeweight="2pt">
              <w10:anchorlock/>
            </v:rect>
          </w:pict>
        </mc:Fallback>
      </mc:AlternateContent>
    </w:r>
  </w:p>
  <w:p w14:paraId="04D67A4D" w14:textId="77777777" w:rsidR="008F69D3" w:rsidRDefault="008F69D3">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8F69D3" w14:paraId="2CCCAE99" w14:textId="77777777">
      <w:trPr>
        <w:cantSplit/>
      </w:trPr>
      <w:tc>
        <w:tcPr>
          <w:tcW w:w="5746" w:type="dxa"/>
          <w:vAlign w:val="bottom"/>
        </w:tcPr>
        <w:p w14:paraId="356F4C17" w14:textId="52CEF68B" w:rsidR="008F69D3" w:rsidRDefault="00475855">
          <w:pPr>
            <w:pStyle w:val="Header"/>
          </w:pPr>
          <w:sdt>
            <w:sdtPr>
              <w:alias w:val="Title"/>
              <w:tag w:val="Title"/>
              <w:id w:val="767975891"/>
              <w:dataBinding w:prefixMappings="xmlns:ns0='http://purl.org/dc/elements/1.1/' xmlns:ns1='http://schemas.openxmlformats.org/package/2006/metadata/core-properties' " w:xpath="/ns1:coreProperties[1]/ns0:subject[1]" w:storeItemID="{6C3C8BC8-F283-45AE-878A-BAB7291924A1}"/>
              <w:text/>
            </w:sdtPr>
            <w:sdtEndPr/>
            <w:sdtContent>
              <w:r w:rsidR="008F69D3">
                <w:rPr>
                  <w:lang w:val="en-GB"/>
                </w:rPr>
                <w:t>NEWSLETTER</w:t>
              </w:r>
            </w:sdtContent>
          </w:sdt>
          <w:r w:rsidR="008F69D3">
            <w:t xml:space="preserve"> </w:t>
          </w:r>
          <w:sdt>
            <w:sdt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EndPr/>
            <w:sdtContent>
              <w:r w:rsidR="008F69D3">
                <w:rPr>
                  <w:lang w:val="en-GB"/>
                </w:rPr>
                <w:t>Winter 2017</w:t>
              </w:r>
            </w:sdtContent>
          </w:sdt>
        </w:p>
      </w:tc>
      <w:tc>
        <w:tcPr>
          <w:tcW w:w="5746" w:type="dxa"/>
          <w:vAlign w:val="bottom"/>
        </w:tcPr>
        <w:p w14:paraId="09C6DB03" w14:textId="4FFC5A15" w:rsidR="008F69D3" w:rsidRDefault="008F69D3">
          <w:pPr>
            <w:pStyle w:val="IssueNumber"/>
          </w:pPr>
        </w:p>
      </w:tc>
    </w:tr>
  </w:tbl>
  <w:p w14:paraId="4352F960" w14:textId="77777777" w:rsidR="008F69D3" w:rsidRDefault="008F69D3">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92278F" w:themeColor="accent1"/>
      </w:rPr>
    </w:lvl>
  </w:abstractNum>
  <w:abstractNum w:abstractNumId="3">
    <w:nsid w:val="02482A6B"/>
    <w:multiLevelType w:val="hybridMultilevel"/>
    <w:tmpl w:val="C28E63CE"/>
    <w:lvl w:ilvl="0" w:tplc="B562F9DA">
      <w:start w:val="1"/>
      <w:numFmt w:val="decimal"/>
      <w:lvlText w:val="%1."/>
      <w:lvlJc w:val="left"/>
      <w:pPr>
        <w:ind w:left="1080" w:hanging="360"/>
      </w:pPr>
      <w:rPr>
        <w:rFonts w:hint="default"/>
        <w:sz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9B57D3"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02046A6"/>
    <w:multiLevelType w:val="hybridMultilevel"/>
    <w:tmpl w:val="252C74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6BC3DA5"/>
    <w:multiLevelType w:val="hybridMultilevel"/>
    <w:tmpl w:val="41A233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A4C6DCE"/>
    <w:multiLevelType w:val="hybridMultilevel"/>
    <w:tmpl w:val="8A3A4E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4A6744D"/>
    <w:multiLevelType w:val="hybridMultilevel"/>
    <w:tmpl w:val="5A26CA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1F10112"/>
    <w:multiLevelType w:val="hybridMultilevel"/>
    <w:tmpl w:val="92900E6E"/>
    <w:lvl w:ilvl="0" w:tplc="0809000F">
      <w:start w:val="1"/>
      <w:numFmt w:val="decimal"/>
      <w:lvlText w:val="%1."/>
      <w:lvlJc w:val="left"/>
      <w:pPr>
        <w:ind w:left="4680" w:hanging="360"/>
      </w:pPr>
      <w:rPr>
        <w:rFonts w:hint="default"/>
      </w:rPr>
    </w:lvl>
    <w:lvl w:ilvl="1" w:tplc="08090019" w:tentative="1">
      <w:start w:val="1"/>
      <w:numFmt w:val="lowerLetter"/>
      <w:lvlText w:val="%2."/>
      <w:lvlJc w:val="left"/>
      <w:pPr>
        <w:ind w:left="5400" w:hanging="360"/>
      </w:pPr>
    </w:lvl>
    <w:lvl w:ilvl="2" w:tplc="0809001B" w:tentative="1">
      <w:start w:val="1"/>
      <w:numFmt w:val="lowerRoman"/>
      <w:lvlText w:val="%3."/>
      <w:lvlJc w:val="right"/>
      <w:pPr>
        <w:ind w:left="6120" w:hanging="180"/>
      </w:pPr>
    </w:lvl>
    <w:lvl w:ilvl="3" w:tplc="0809000F" w:tentative="1">
      <w:start w:val="1"/>
      <w:numFmt w:val="decimal"/>
      <w:lvlText w:val="%4."/>
      <w:lvlJc w:val="left"/>
      <w:pPr>
        <w:ind w:left="6840" w:hanging="360"/>
      </w:pPr>
    </w:lvl>
    <w:lvl w:ilvl="4" w:tplc="08090019" w:tentative="1">
      <w:start w:val="1"/>
      <w:numFmt w:val="lowerLetter"/>
      <w:lvlText w:val="%5."/>
      <w:lvlJc w:val="left"/>
      <w:pPr>
        <w:ind w:left="7560" w:hanging="360"/>
      </w:pPr>
    </w:lvl>
    <w:lvl w:ilvl="5" w:tplc="0809001B" w:tentative="1">
      <w:start w:val="1"/>
      <w:numFmt w:val="lowerRoman"/>
      <w:lvlText w:val="%6."/>
      <w:lvlJc w:val="right"/>
      <w:pPr>
        <w:ind w:left="8280" w:hanging="180"/>
      </w:pPr>
    </w:lvl>
    <w:lvl w:ilvl="6" w:tplc="0809000F" w:tentative="1">
      <w:start w:val="1"/>
      <w:numFmt w:val="decimal"/>
      <w:lvlText w:val="%7."/>
      <w:lvlJc w:val="left"/>
      <w:pPr>
        <w:ind w:left="9000" w:hanging="360"/>
      </w:pPr>
    </w:lvl>
    <w:lvl w:ilvl="7" w:tplc="08090019" w:tentative="1">
      <w:start w:val="1"/>
      <w:numFmt w:val="lowerLetter"/>
      <w:lvlText w:val="%8."/>
      <w:lvlJc w:val="left"/>
      <w:pPr>
        <w:ind w:left="9720" w:hanging="360"/>
      </w:pPr>
    </w:lvl>
    <w:lvl w:ilvl="8" w:tplc="0809001B" w:tentative="1">
      <w:start w:val="1"/>
      <w:numFmt w:val="lowerRoman"/>
      <w:lvlText w:val="%9."/>
      <w:lvlJc w:val="right"/>
      <w:pPr>
        <w:ind w:left="10440" w:hanging="180"/>
      </w:pPr>
    </w:lvl>
  </w:abstractNum>
  <w:abstractNum w:abstractNumId="10">
    <w:nsid w:val="677F4004"/>
    <w:multiLevelType w:val="hybridMultilevel"/>
    <w:tmpl w:val="34E837BE"/>
    <w:lvl w:ilvl="0" w:tplc="1E06160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CBE1100"/>
    <w:multiLevelType w:val="hybridMultilevel"/>
    <w:tmpl w:val="D1380D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87C0E01"/>
    <w:multiLevelType w:val="hybridMultilevel"/>
    <w:tmpl w:val="7CA4278E"/>
    <w:lvl w:ilvl="0" w:tplc="00504CEC">
      <w:start w:val="1"/>
      <w:numFmt w:val="decimal"/>
      <w:lvlText w:val="%1."/>
      <w:lvlJc w:val="left"/>
      <w:pPr>
        <w:ind w:left="3480" w:hanging="360"/>
      </w:pPr>
      <w:rPr>
        <w:rFonts w:asciiTheme="minorHAnsi" w:eastAsiaTheme="minorEastAsia" w:hAnsiTheme="minorHAnsi" w:cstheme="minorBidi"/>
      </w:rPr>
    </w:lvl>
    <w:lvl w:ilvl="1" w:tplc="08090019" w:tentative="1">
      <w:start w:val="1"/>
      <w:numFmt w:val="lowerLetter"/>
      <w:lvlText w:val="%2."/>
      <w:lvlJc w:val="left"/>
      <w:pPr>
        <w:ind w:left="4200" w:hanging="360"/>
      </w:pPr>
    </w:lvl>
    <w:lvl w:ilvl="2" w:tplc="0809001B" w:tentative="1">
      <w:start w:val="1"/>
      <w:numFmt w:val="lowerRoman"/>
      <w:lvlText w:val="%3."/>
      <w:lvlJc w:val="right"/>
      <w:pPr>
        <w:ind w:left="4920" w:hanging="180"/>
      </w:pPr>
    </w:lvl>
    <w:lvl w:ilvl="3" w:tplc="0809000F" w:tentative="1">
      <w:start w:val="1"/>
      <w:numFmt w:val="decimal"/>
      <w:lvlText w:val="%4."/>
      <w:lvlJc w:val="left"/>
      <w:pPr>
        <w:ind w:left="5640" w:hanging="360"/>
      </w:pPr>
    </w:lvl>
    <w:lvl w:ilvl="4" w:tplc="08090019" w:tentative="1">
      <w:start w:val="1"/>
      <w:numFmt w:val="lowerLetter"/>
      <w:lvlText w:val="%5."/>
      <w:lvlJc w:val="left"/>
      <w:pPr>
        <w:ind w:left="6360" w:hanging="360"/>
      </w:pPr>
    </w:lvl>
    <w:lvl w:ilvl="5" w:tplc="0809001B" w:tentative="1">
      <w:start w:val="1"/>
      <w:numFmt w:val="lowerRoman"/>
      <w:lvlText w:val="%6."/>
      <w:lvlJc w:val="right"/>
      <w:pPr>
        <w:ind w:left="7080" w:hanging="180"/>
      </w:pPr>
    </w:lvl>
    <w:lvl w:ilvl="6" w:tplc="0809000F" w:tentative="1">
      <w:start w:val="1"/>
      <w:numFmt w:val="decimal"/>
      <w:lvlText w:val="%7."/>
      <w:lvlJc w:val="left"/>
      <w:pPr>
        <w:ind w:left="7800" w:hanging="360"/>
      </w:pPr>
    </w:lvl>
    <w:lvl w:ilvl="7" w:tplc="08090019" w:tentative="1">
      <w:start w:val="1"/>
      <w:numFmt w:val="lowerLetter"/>
      <w:lvlText w:val="%8."/>
      <w:lvlJc w:val="left"/>
      <w:pPr>
        <w:ind w:left="8520" w:hanging="360"/>
      </w:pPr>
    </w:lvl>
    <w:lvl w:ilvl="8" w:tplc="0809001B" w:tentative="1">
      <w:start w:val="1"/>
      <w:numFmt w:val="lowerRoman"/>
      <w:lvlText w:val="%9."/>
      <w:lvlJc w:val="right"/>
      <w:pPr>
        <w:ind w:left="9240" w:hanging="180"/>
      </w:p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4"/>
  </w:num>
  <w:num w:numId="8">
    <w:abstractNumId w:val="7"/>
  </w:num>
  <w:num w:numId="9">
    <w:abstractNumId w:val="8"/>
  </w:num>
  <w:num w:numId="10">
    <w:abstractNumId w:val="3"/>
  </w:num>
  <w:num w:numId="11">
    <w:abstractNumId w:val="12"/>
  </w:num>
  <w:num w:numId="12">
    <w:abstractNumId w:val="10"/>
  </w:num>
  <w:num w:numId="13">
    <w:abstractNumId w:val="5"/>
  </w:num>
  <w:num w:numId="14">
    <w:abstractNumId w:val="6"/>
  </w:num>
  <w:num w:numId="15">
    <w:abstractNumId w:val="9"/>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7"/>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7AB"/>
    <w:rsid w:val="0001065E"/>
    <w:rsid w:val="00011C36"/>
    <w:rsid w:val="0001693E"/>
    <w:rsid w:val="000300D3"/>
    <w:rsid w:val="00033F60"/>
    <w:rsid w:val="00042282"/>
    <w:rsid w:val="00044BD2"/>
    <w:rsid w:val="00057D08"/>
    <w:rsid w:val="00081CC5"/>
    <w:rsid w:val="0009703C"/>
    <w:rsid w:val="000B61BC"/>
    <w:rsid w:val="000D12AF"/>
    <w:rsid w:val="000D5234"/>
    <w:rsid w:val="000E6667"/>
    <w:rsid w:val="000F1055"/>
    <w:rsid w:val="00103343"/>
    <w:rsid w:val="00105C87"/>
    <w:rsid w:val="00115FB2"/>
    <w:rsid w:val="001544A5"/>
    <w:rsid w:val="001606DD"/>
    <w:rsid w:val="00172028"/>
    <w:rsid w:val="00174A25"/>
    <w:rsid w:val="001962E5"/>
    <w:rsid w:val="001A0D52"/>
    <w:rsid w:val="001A23C5"/>
    <w:rsid w:val="001C0CE0"/>
    <w:rsid w:val="001C2E6B"/>
    <w:rsid w:val="001E2841"/>
    <w:rsid w:val="001F201C"/>
    <w:rsid w:val="0020484E"/>
    <w:rsid w:val="00205502"/>
    <w:rsid w:val="00215D99"/>
    <w:rsid w:val="002354E4"/>
    <w:rsid w:val="002456E9"/>
    <w:rsid w:val="00245F14"/>
    <w:rsid w:val="00257A87"/>
    <w:rsid w:val="00262CE3"/>
    <w:rsid w:val="00285345"/>
    <w:rsid w:val="00291E3E"/>
    <w:rsid w:val="00292913"/>
    <w:rsid w:val="002A36A5"/>
    <w:rsid w:val="002B66AC"/>
    <w:rsid w:val="002C715E"/>
    <w:rsid w:val="002D0A86"/>
    <w:rsid w:val="002F3E5B"/>
    <w:rsid w:val="002F4BDB"/>
    <w:rsid w:val="003028E3"/>
    <w:rsid w:val="00312EBC"/>
    <w:rsid w:val="00324189"/>
    <w:rsid w:val="00327D8B"/>
    <w:rsid w:val="00336C22"/>
    <w:rsid w:val="00350984"/>
    <w:rsid w:val="00353CAD"/>
    <w:rsid w:val="00377A8E"/>
    <w:rsid w:val="0039215F"/>
    <w:rsid w:val="003A4863"/>
    <w:rsid w:val="003A7249"/>
    <w:rsid w:val="003A77EC"/>
    <w:rsid w:val="003C1B8C"/>
    <w:rsid w:val="003C3E08"/>
    <w:rsid w:val="003E364B"/>
    <w:rsid w:val="003F3B3E"/>
    <w:rsid w:val="004074D4"/>
    <w:rsid w:val="004078B0"/>
    <w:rsid w:val="00421F5B"/>
    <w:rsid w:val="00433EBB"/>
    <w:rsid w:val="00435F7E"/>
    <w:rsid w:val="00451047"/>
    <w:rsid w:val="0045555E"/>
    <w:rsid w:val="00462C18"/>
    <w:rsid w:val="00463342"/>
    <w:rsid w:val="00475855"/>
    <w:rsid w:val="00483831"/>
    <w:rsid w:val="0048520A"/>
    <w:rsid w:val="0049738E"/>
    <w:rsid w:val="004A32BB"/>
    <w:rsid w:val="004B1DA2"/>
    <w:rsid w:val="004B2F95"/>
    <w:rsid w:val="004C2047"/>
    <w:rsid w:val="004C782E"/>
    <w:rsid w:val="004F0637"/>
    <w:rsid w:val="004F24DA"/>
    <w:rsid w:val="004F387A"/>
    <w:rsid w:val="00524694"/>
    <w:rsid w:val="005803D8"/>
    <w:rsid w:val="00592701"/>
    <w:rsid w:val="005A74E5"/>
    <w:rsid w:val="005B0D4F"/>
    <w:rsid w:val="005C1D8C"/>
    <w:rsid w:val="005C2714"/>
    <w:rsid w:val="005D4D8F"/>
    <w:rsid w:val="005D5F57"/>
    <w:rsid w:val="005E4C76"/>
    <w:rsid w:val="005F46BB"/>
    <w:rsid w:val="00624330"/>
    <w:rsid w:val="006434AC"/>
    <w:rsid w:val="0065423C"/>
    <w:rsid w:val="00661914"/>
    <w:rsid w:val="00663559"/>
    <w:rsid w:val="0067257A"/>
    <w:rsid w:val="0067473B"/>
    <w:rsid w:val="0068163F"/>
    <w:rsid w:val="00693927"/>
    <w:rsid w:val="006A6C2B"/>
    <w:rsid w:val="006B3786"/>
    <w:rsid w:val="006B7B68"/>
    <w:rsid w:val="006C4B94"/>
    <w:rsid w:val="006D7160"/>
    <w:rsid w:val="006E4CED"/>
    <w:rsid w:val="006F223C"/>
    <w:rsid w:val="006F6CE1"/>
    <w:rsid w:val="006F72C9"/>
    <w:rsid w:val="00706DCE"/>
    <w:rsid w:val="00720034"/>
    <w:rsid w:val="00727085"/>
    <w:rsid w:val="00742B92"/>
    <w:rsid w:val="0076468E"/>
    <w:rsid w:val="00792EE2"/>
    <w:rsid w:val="00797CD0"/>
    <w:rsid w:val="007A1364"/>
    <w:rsid w:val="007C08C7"/>
    <w:rsid w:val="007C443F"/>
    <w:rsid w:val="007C73D8"/>
    <w:rsid w:val="007E51AC"/>
    <w:rsid w:val="008020EB"/>
    <w:rsid w:val="00832C86"/>
    <w:rsid w:val="00840D09"/>
    <w:rsid w:val="00863331"/>
    <w:rsid w:val="0086625D"/>
    <w:rsid w:val="008779AB"/>
    <w:rsid w:val="008849DD"/>
    <w:rsid w:val="008A094F"/>
    <w:rsid w:val="008A65E7"/>
    <w:rsid w:val="008B17AB"/>
    <w:rsid w:val="008B3DCF"/>
    <w:rsid w:val="008C131B"/>
    <w:rsid w:val="008D0E85"/>
    <w:rsid w:val="008D1414"/>
    <w:rsid w:val="008D5365"/>
    <w:rsid w:val="008E39FC"/>
    <w:rsid w:val="008F69D3"/>
    <w:rsid w:val="009150AE"/>
    <w:rsid w:val="0095590D"/>
    <w:rsid w:val="0095609A"/>
    <w:rsid w:val="00956154"/>
    <w:rsid w:val="00961971"/>
    <w:rsid w:val="00982D1A"/>
    <w:rsid w:val="00986C35"/>
    <w:rsid w:val="009A220E"/>
    <w:rsid w:val="009B3471"/>
    <w:rsid w:val="009C40FA"/>
    <w:rsid w:val="009D0539"/>
    <w:rsid w:val="009E60AB"/>
    <w:rsid w:val="009F3728"/>
    <w:rsid w:val="00A055E4"/>
    <w:rsid w:val="00A314B0"/>
    <w:rsid w:val="00A54178"/>
    <w:rsid w:val="00A611FD"/>
    <w:rsid w:val="00A73E04"/>
    <w:rsid w:val="00AD19B6"/>
    <w:rsid w:val="00AD4B6B"/>
    <w:rsid w:val="00B05661"/>
    <w:rsid w:val="00B05723"/>
    <w:rsid w:val="00B11285"/>
    <w:rsid w:val="00B11CAD"/>
    <w:rsid w:val="00B20101"/>
    <w:rsid w:val="00B24DBC"/>
    <w:rsid w:val="00B3223C"/>
    <w:rsid w:val="00B34193"/>
    <w:rsid w:val="00B95968"/>
    <w:rsid w:val="00BC59FE"/>
    <w:rsid w:val="00C1156B"/>
    <w:rsid w:val="00C22EA6"/>
    <w:rsid w:val="00C509C5"/>
    <w:rsid w:val="00C53197"/>
    <w:rsid w:val="00C64CCE"/>
    <w:rsid w:val="00CA6AAE"/>
    <w:rsid w:val="00CB4D37"/>
    <w:rsid w:val="00CD061E"/>
    <w:rsid w:val="00CF3F2B"/>
    <w:rsid w:val="00D0299E"/>
    <w:rsid w:val="00D16BD4"/>
    <w:rsid w:val="00D1794E"/>
    <w:rsid w:val="00D22177"/>
    <w:rsid w:val="00D26D32"/>
    <w:rsid w:val="00D46152"/>
    <w:rsid w:val="00D65D19"/>
    <w:rsid w:val="00D711F7"/>
    <w:rsid w:val="00D730BF"/>
    <w:rsid w:val="00D8637F"/>
    <w:rsid w:val="00D95182"/>
    <w:rsid w:val="00D95D37"/>
    <w:rsid w:val="00DB4057"/>
    <w:rsid w:val="00DC1853"/>
    <w:rsid w:val="00DC70E3"/>
    <w:rsid w:val="00DD7B32"/>
    <w:rsid w:val="00DF5C71"/>
    <w:rsid w:val="00E05576"/>
    <w:rsid w:val="00E15857"/>
    <w:rsid w:val="00E32341"/>
    <w:rsid w:val="00E40436"/>
    <w:rsid w:val="00E44474"/>
    <w:rsid w:val="00E67AB9"/>
    <w:rsid w:val="00E8445D"/>
    <w:rsid w:val="00E8493D"/>
    <w:rsid w:val="00E90F26"/>
    <w:rsid w:val="00E93317"/>
    <w:rsid w:val="00EB1661"/>
    <w:rsid w:val="00EC2FBB"/>
    <w:rsid w:val="00EE2EC1"/>
    <w:rsid w:val="00EF6C9D"/>
    <w:rsid w:val="00F22FFD"/>
    <w:rsid w:val="00F44B04"/>
    <w:rsid w:val="00F627CE"/>
    <w:rsid w:val="00F738FD"/>
    <w:rsid w:val="00F754A1"/>
    <w:rsid w:val="00F76E3A"/>
    <w:rsid w:val="00F85CA3"/>
    <w:rsid w:val="00F9765E"/>
    <w:rsid w:val="00FA7091"/>
    <w:rsid w:val="00FC3BAE"/>
    <w:rsid w:val="00FD27C0"/>
    <w:rsid w:val="00FD291B"/>
    <w:rsid w:val="00FE19AB"/>
    <w:rsid w:val="00FE371E"/>
    <w:rsid w:val="00FE5AFF"/>
    <w:rsid w:val="00FF55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B03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35" w:unhideWhenUsed="0" w:qFormat="1"/>
    <w:lsdException w:name="page number" w:semiHidden="0" w:unhideWhenUsed="0" w:qFormat="1"/>
    <w:lsdException w:name="List Bullet" w:uiPriority="0"/>
    <w:lsdException w:name="Title" w:semiHidden="0" w:uiPriority="10" w:unhideWhenUsed="0" w:qFormat="1"/>
    <w:lsdException w:name="Default Paragraph Font" w:uiPriority="1"/>
    <w:lsdException w:name="List Continue"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6C9D"/>
    <w:rPr>
      <w:i/>
      <w:iCs/>
      <w:sz w:val="20"/>
      <w:szCs w:val="20"/>
    </w:rPr>
  </w:style>
  <w:style w:type="paragraph" w:styleId="Heading1">
    <w:name w:val="heading 1"/>
    <w:basedOn w:val="Normal"/>
    <w:next w:val="Normal"/>
    <w:link w:val="Heading1Char"/>
    <w:uiPriority w:val="9"/>
    <w:qFormat/>
    <w:rsid w:val="00EF6C9D"/>
    <w:pPr>
      <w:pBdr>
        <w:top w:val="single" w:sz="8" w:space="0" w:color="9B57D3" w:themeColor="accent2"/>
        <w:left w:val="single" w:sz="8" w:space="0" w:color="9B57D3" w:themeColor="accent2"/>
        <w:bottom w:val="single" w:sz="8" w:space="0" w:color="9B57D3" w:themeColor="accent2"/>
        <w:right w:val="single" w:sz="8" w:space="0" w:color="9B57D3" w:themeColor="accent2"/>
      </w:pBdr>
      <w:shd w:val="clear" w:color="auto" w:fill="EADDF6" w:themeFill="accent2" w:themeFillTint="33"/>
      <w:spacing w:before="480" w:after="100" w:line="269" w:lineRule="auto"/>
      <w:contextualSpacing/>
      <w:outlineLvl w:val="0"/>
    </w:pPr>
    <w:rPr>
      <w:rFonts w:asciiTheme="majorHAnsi" w:eastAsiaTheme="majorEastAsia" w:hAnsiTheme="majorHAnsi" w:cstheme="majorBidi"/>
      <w:b/>
      <w:bCs/>
      <w:color w:val="4E1E75" w:themeColor="accent2" w:themeShade="7F"/>
      <w:sz w:val="22"/>
      <w:szCs w:val="22"/>
    </w:rPr>
  </w:style>
  <w:style w:type="paragraph" w:styleId="Heading2">
    <w:name w:val="heading 2"/>
    <w:basedOn w:val="Normal"/>
    <w:next w:val="Normal"/>
    <w:link w:val="Heading2Char"/>
    <w:uiPriority w:val="9"/>
    <w:unhideWhenUsed/>
    <w:qFormat/>
    <w:rsid w:val="00EF6C9D"/>
    <w:pPr>
      <w:pBdr>
        <w:top w:val="single" w:sz="4" w:space="0" w:color="9B57D3" w:themeColor="accent2"/>
        <w:left w:val="single" w:sz="48" w:space="2" w:color="9B57D3" w:themeColor="accent2"/>
        <w:bottom w:val="single" w:sz="4" w:space="0" w:color="9B57D3" w:themeColor="accent2"/>
        <w:right w:val="single" w:sz="4" w:space="4" w:color="9B57D3" w:themeColor="accent2"/>
      </w:pBdr>
      <w:spacing w:before="200" w:after="100" w:line="269" w:lineRule="auto"/>
      <w:ind w:left="144"/>
      <w:contextualSpacing/>
      <w:outlineLvl w:val="1"/>
    </w:pPr>
    <w:rPr>
      <w:rFonts w:asciiTheme="majorHAnsi" w:eastAsiaTheme="majorEastAsia" w:hAnsiTheme="majorHAnsi" w:cstheme="majorBidi"/>
      <w:b/>
      <w:bCs/>
      <w:color w:val="752EB0" w:themeColor="accent2" w:themeShade="BF"/>
      <w:sz w:val="22"/>
      <w:szCs w:val="22"/>
    </w:rPr>
  </w:style>
  <w:style w:type="paragraph" w:styleId="Heading3">
    <w:name w:val="heading 3"/>
    <w:basedOn w:val="Normal"/>
    <w:next w:val="Normal"/>
    <w:link w:val="Heading3Char"/>
    <w:uiPriority w:val="9"/>
    <w:unhideWhenUsed/>
    <w:qFormat/>
    <w:rsid w:val="00EF6C9D"/>
    <w:pPr>
      <w:pBdr>
        <w:left w:val="single" w:sz="48" w:space="2" w:color="9B57D3" w:themeColor="accent2"/>
        <w:bottom w:val="single" w:sz="4" w:space="0" w:color="9B57D3" w:themeColor="accent2"/>
      </w:pBdr>
      <w:spacing w:before="200" w:after="100" w:line="240" w:lineRule="auto"/>
      <w:ind w:left="144"/>
      <w:contextualSpacing/>
      <w:outlineLvl w:val="2"/>
    </w:pPr>
    <w:rPr>
      <w:rFonts w:asciiTheme="majorHAnsi" w:eastAsiaTheme="majorEastAsia" w:hAnsiTheme="majorHAnsi" w:cstheme="majorBidi"/>
      <w:b/>
      <w:bCs/>
      <w:color w:val="752EB0" w:themeColor="accent2" w:themeShade="BF"/>
      <w:sz w:val="22"/>
      <w:szCs w:val="22"/>
    </w:rPr>
  </w:style>
  <w:style w:type="paragraph" w:styleId="Heading4">
    <w:name w:val="heading 4"/>
    <w:basedOn w:val="Normal"/>
    <w:next w:val="Normal"/>
    <w:link w:val="Heading4Char"/>
    <w:uiPriority w:val="9"/>
    <w:unhideWhenUsed/>
    <w:qFormat/>
    <w:rsid w:val="00EF6C9D"/>
    <w:pPr>
      <w:pBdr>
        <w:left w:val="single" w:sz="4" w:space="2" w:color="9B57D3" w:themeColor="accent2"/>
        <w:bottom w:val="single" w:sz="4" w:space="2" w:color="9B57D3" w:themeColor="accent2"/>
      </w:pBdr>
      <w:spacing w:before="200" w:after="100" w:line="240" w:lineRule="auto"/>
      <w:ind w:left="86"/>
      <w:contextualSpacing/>
      <w:outlineLvl w:val="3"/>
    </w:pPr>
    <w:rPr>
      <w:rFonts w:asciiTheme="majorHAnsi" w:eastAsiaTheme="majorEastAsia" w:hAnsiTheme="majorHAnsi" w:cstheme="majorBidi"/>
      <w:b/>
      <w:bCs/>
      <w:color w:val="752EB0" w:themeColor="accent2" w:themeShade="BF"/>
      <w:sz w:val="22"/>
      <w:szCs w:val="22"/>
    </w:rPr>
  </w:style>
  <w:style w:type="paragraph" w:styleId="Heading5">
    <w:name w:val="heading 5"/>
    <w:basedOn w:val="Normal"/>
    <w:next w:val="Normal"/>
    <w:link w:val="Heading5Char"/>
    <w:uiPriority w:val="9"/>
    <w:unhideWhenUsed/>
    <w:qFormat/>
    <w:rsid w:val="00EF6C9D"/>
    <w:pPr>
      <w:pBdr>
        <w:left w:val="dotted" w:sz="4" w:space="2" w:color="9B57D3" w:themeColor="accent2"/>
        <w:bottom w:val="dotted" w:sz="4" w:space="2" w:color="9B57D3" w:themeColor="accent2"/>
      </w:pBdr>
      <w:spacing w:before="200" w:after="100" w:line="240" w:lineRule="auto"/>
      <w:ind w:left="86"/>
      <w:contextualSpacing/>
      <w:outlineLvl w:val="4"/>
    </w:pPr>
    <w:rPr>
      <w:rFonts w:asciiTheme="majorHAnsi" w:eastAsiaTheme="majorEastAsia" w:hAnsiTheme="majorHAnsi" w:cstheme="majorBidi"/>
      <w:b/>
      <w:bCs/>
      <w:color w:val="752EB0" w:themeColor="accent2" w:themeShade="BF"/>
      <w:sz w:val="22"/>
      <w:szCs w:val="22"/>
    </w:rPr>
  </w:style>
  <w:style w:type="paragraph" w:styleId="Heading6">
    <w:name w:val="heading 6"/>
    <w:basedOn w:val="Normal"/>
    <w:next w:val="Normal"/>
    <w:link w:val="Heading6Char"/>
    <w:uiPriority w:val="9"/>
    <w:unhideWhenUsed/>
    <w:qFormat/>
    <w:rsid w:val="00EF6C9D"/>
    <w:pPr>
      <w:pBdr>
        <w:bottom w:val="single" w:sz="4" w:space="2" w:color="D6BBED" w:themeColor="accent2" w:themeTint="66"/>
      </w:pBdr>
      <w:spacing w:before="200" w:after="100" w:line="240" w:lineRule="auto"/>
      <w:contextualSpacing/>
      <w:outlineLvl w:val="5"/>
    </w:pPr>
    <w:rPr>
      <w:rFonts w:asciiTheme="majorHAnsi" w:eastAsiaTheme="majorEastAsia" w:hAnsiTheme="majorHAnsi" w:cstheme="majorBidi"/>
      <w:color w:val="752EB0" w:themeColor="accent2" w:themeShade="BF"/>
      <w:sz w:val="22"/>
      <w:szCs w:val="22"/>
    </w:rPr>
  </w:style>
  <w:style w:type="paragraph" w:styleId="Heading7">
    <w:name w:val="heading 7"/>
    <w:basedOn w:val="Normal"/>
    <w:next w:val="Normal"/>
    <w:link w:val="Heading7Char"/>
    <w:uiPriority w:val="9"/>
    <w:unhideWhenUsed/>
    <w:qFormat/>
    <w:rsid w:val="00EF6C9D"/>
    <w:pPr>
      <w:pBdr>
        <w:bottom w:val="dotted" w:sz="4" w:space="2" w:color="C29AE4" w:themeColor="accent2" w:themeTint="99"/>
      </w:pBdr>
      <w:spacing w:before="200" w:after="100" w:line="240" w:lineRule="auto"/>
      <w:contextualSpacing/>
      <w:outlineLvl w:val="6"/>
    </w:pPr>
    <w:rPr>
      <w:rFonts w:asciiTheme="majorHAnsi" w:eastAsiaTheme="majorEastAsia" w:hAnsiTheme="majorHAnsi" w:cstheme="majorBidi"/>
      <w:color w:val="752EB0" w:themeColor="accent2" w:themeShade="BF"/>
      <w:sz w:val="22"/>
      <w:szCs w:val="22"/>
    </w:rPr>
  </w:style>
  <w:style w:type="paragraph" w:styleId="Heading8">
    <w:name w:val="heading 8"/>
    <w:basedOn w:val="Normal"/>
    <w:next w:val="Normal"/>
    <w:link w:val="Heading8Char"/>
    <w:uiPriority w:val="9"/>
    <w:unhideWhenUsed/>
    <w:qFormat/>
    <w:rsid w:val="00EF6C9D"/>
    <w:pPr>
      <w:spacing w:before="200" w:after="100" w:line="240" w:lineRule="auto"/>
      <w:contextualSpacing/>
      <w:outlineLvl w:val="7"/>
    </w:pPr>
    <w:rPr>
      <w:rFonts w:asciiTheme="majorHAnsi" w:eastAsiaTheme="majorEastAsia" w:hAnsiTheme="majorHAnsi" w:cstheme="majorBidi"/>
      <w:color w:val="9B57D3" w:themeColor="accent2"/>
      <w:sz w:val="22"/>
      <w:szCs w:val="22"/>
    </w:rPr>
  </w:style>
  <w:style w:type="paragraph" w:styleId="Heading9">
    <w:name w:val="heading 9"/>
    <w:basedOn w:val="Normal"/>
    <w:next w:val="Normal"/>
    <w:link w:val="Heading9Char"/>
    <w:uiPriority w:val="9"/>
    <w:unhideWhenUsed/>
    <w:qFormat/>
    <w:rsid w:val="00EF6C9D"/>
    <w:pPr>
      <w:spacing w:before="200" w:after="100" w:line="240" w:lineRule="auto"/>
      <w:contextualSpacing/>
      <w:outlineLvl w:val="8"/>
    </w:pPr>
    <w:rPr>
      <w:rFonts w:asciiTheme="majorHAnsi" w:eastAsiaTheme="majorEastAsia" w:hAnsiTheme="majorHAnsi" w:cstheme="majorBidi"/>
      <w:color w:val="9B57D3"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F6C9D"/>
    <w:pPr>
      <w:pBdr>
        <w:top w:val="single" w:sz="48" w:space="0" w:color="9B57D3" w:themeColor="accent2"/>
        <w:bottom w:val="single" w:sz="48" w:space="0" w:color="9B57D3" w:themeColor="accent2"/>
      </w:pBdr>
      <w:shd w:val="clear" w:color="auto" w:fill="9B57D3"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EF6C9D"/>
    <w:rPr>
      <w:rFonts w:asciiTheme="majorHAnsi" w:eastAsiaTheme="majorEastAsia" w:hAnsiTheme="majorHAnsi" w:cstheme="majorBidi"/>
      <w:i/>
      <w:iCs/>
      <w:color w:val="FFFFFF" w:themeColor="background1"/>
      <w:spacing w:val="10"/>
      <w:sz w:val="48"/>
      <w:szCs w:val="48"/>
      <w:shd w:val="clear" w:color="auto" w:fill="9B57D3" w:themeFill="accent2"/>
    </w:rPr>
  </w:style>
  <w:style w:type="paragraph" w:styleId="Subtitle">
    <w:name w:val="Subtitle"/>
    <w:basedOn w:val="Normal"/>
    <w:next w:val="Normal"/>
    <w:link w:val="SubtitleChar"/>
    <w:uiPriority w:val="11"/>
    <w:qFormat/>
    <w:rsid w:val="00EF6C9D"/>
    <w:pPr>
      <w:pBdr>
        <w:bottom w:val="dotted" w:sz="8" w:space="10" w:color="9B57D3" w:themeColor="accent2"/>
      </w:pBdr>
      <w:spacing w:before="200" w:after="900" w:line="240" w:lineRule="auto"/>
      <w:jc w:val="center"/>
    </w:pPr>
    <w:rPr>
      <w:rFonts w:asciiTheme="majorHAnsi" w:eastAsiaTheme="majorEastAsia" w:hAnsiTheme="majorHAnsi" w:cstheme="majorBidi"/>
      <w:color w:val="4E1E75" w:themeColor="accent2" w:themeShade="7F"/>
      <w:sz w:val="24"/>
      <w:szCs w:val="24"/>
    </w:rPr>
  </w:style>
  <w:style w:type="character" w:customStyle="1" w:styleId="SubtitleChar">
    <w:name w:val="Subtitle Char"/>
    <w:basedOn w:val="DefaultParagraphFont"/>
    <w:link w:val="Subtitle"/>
    <w:uiPriority w:val="11"/>
    <w:rsid w:val="00EF6C9D"/>
    <w:rPr>
      <w:rFonts w:asciiTheme="majorHAnsi" w:eastAsiaTheme="majorEastAsia" w:hAnsiTheme="majorHAnsi" w:cstheme="majorBidi"/>
      <w:i/>
      <w:iCs/>
      <w:color w:val="4E1E75" w:themeColor="accent2" w:themeShade="7F"/>
      <w:sz w:val="24"/>
      <w:szCs w:val="24"/>
    </w:rPr>
  </w:style>
  <w:style w:type="character" w:customStyle="1" w:styleId="Heading1Char">
    <w:name w:val="Heading 1 Char"/>
    <w:basedOn w:val="DefaultParagraphFont"/>
    <w:link w:val="Heading1"/>
    <w:uiPriority w:val="9"/>
    <w:rsid w:val="00EF6C9D"/>
    <w:rPr>
      <w:rFonts w:asciiTheme="majorHAnsi" w:eastAsiaTheme="majorEastAsia" w:hAnsiTheme="majorHAnsi" w:cstheme="majorBidi"/>
      <w:b/>
      <w:bCs/>
      <w:i/>
      <w:iCs/>
      <w:color w:val="4E1E75" w:themeColor="accent2" w:themeShade="7F"/>
      <w:shd w:val="clear" w:color="auto" w:fill="EADDF6" w:themeFill="accent2" w:themeFillTint="33"/>
    </w:rPr>
  </w:style>
  <w:style w:type="paragraph" w:styleId="Caption">
    <w:name w:val="caption"/>
    <w:basedOn w:val="Normal"/>
    <w:next w:val="Normal"/>
    <w:uiPriority w:val="35"/>
    <w:unhideWhenUsed/>
    <w:qFormat/>
    <w:rsid w:val="00EF6C9D"/>
    <w:rPr>
      <w:b/>
      <w:bCs/>
      <w:color w:val="752EB0" w:themeColor="accent2" w:themeShade="BF"/>
      <w:sz w:val="18"/>
      <w:szCs w:val="18"/>
    </w:rPr>
  </w:style>
  <w:style w:type="character" w:customStyle="1" w:styleId="Heading2Char">
    <w:name w:val="Heading 2 Char"/>
    <w:basedOn w:val="DefaultParagraphFont"/>
    <w:link w:val="Heading2"/>
    <w:uiPriority w:val="9"/>
    <w:rsid w:val="00EF6C9D"/>
    <w:rPr>
      <w:rFonts w:asciiTheme="majorHAnsi" w:eastAsiaTheme="majorEastAsia" w:hAnsiTheme="majorHAnsi" w:cstheme="majorBidi"/>
      <w:b/>
      <w:bCs/>
      <w:i/>
      <w:iCs/>
      <w:color w:val="752EB0" w:themeColor="accent2" w:themeShade="BF"/>
    </w:rPr>
  </w:style>
  <w:style w:type="character" w:styleId="Emphasis">
    <w:name w:val="Emphasis"/>
    <w:uiPriority w:val="20"/>
    <w:qFormat/>
    <w:rsid w:val="00EF6C9D"/>
    <w:rPr>
      <w:rFonts w:asciiTheme="majorHAnsi" w:eastAsiaTheme="majorEastAsia" w:hAnsiTheme="majorHAnsi" w:cstheme="majorBidi"/>
      <w:b/>
      <w:bCs/>
      <w:i/>
      <w:iCs/>
      <w:color w:val="9B57D3" w:themeColor="accent2"/>
      <w:bdr w:val="single" w:sz="18" w:space="0" w:color="EADDF6" w:themeColor="accent2" w:themeTint="33"/>
      <w:shd w:val="clear" w:color="auto" w:fill="EADDF6" w:themeFill="accent2" w:themeFillTint="33"/>
    </w:rPr>
  </w:style>
  <w:style w:type="character" w:customStyle="1" w:styleId="Heading3Char">
    <w:name w:val="Heading 3 Char"/>
    <w:basedOn w:val="DefaultParagraphFont"/>
    <w:link w:val="Heading3"/>
    <w:uiPriority w:val="9"/>
    <w:rsid w:val="00EF6C9D"/>
    <w:rPr>
      <w:rFonts w:asciiTheme="majorHAnsi" w:eastAsiaTheme="majorEastAsia" w:hAnsiTheme="majorHAnsi" w:cstheme="majorBidi"/>
      <w:b/>
      <w:bCs/>
      <w:i/>
      <w:iCs/>
      <w:color w:val="752EB0" w:themeColor="accent2" w:themeShade="BF"/>
    </w:rPr>
  </w:style>
  <w:style w:type="character" w:styleId="PageNumber">
    <w:name w:val="page number"/>
    <w:basedOn w:val="DefaultParagraphFont"/>
    <w:uiPriority w:val="99"/>
    <w:qFormat/>
    <w:rPr>
      <w:rFonts w:asciiTheme="minorHAnsi" w:hAnsiTheme="minorHAnsi"/>
      <w:color w:val="92278F" w:themeColor="accent1"/>
      <w:sz w:val="20"/>
    </w:rPr>
  </w:style>
  <w:style w:type="paragraph" w:styleId="Header">
    <w:name w:val="header"/>
    <w:basedOn w:val="Normal"/>
    <w:link w:val="HeaderChar"/>
    <w:uiPriority w:val="99"/>
    <w:pPr>
      <w:spacing w:after="60"/>
    </w:pPr>
    <w:rPr>
      <w:caps/>
      <w:color w:val="92278F" w:themeColor="accent1"/>
    </w:rPr>
  </w:style>
  <w:style w:type="character" w:customStyle="1" w:styleId="HeaderChar">
    <w:name w:val="Header Char"/>
    <w:basedOn w:val="DefaultParagraphFont"/>
    <w:link w:val="Header"/>
    <w:uiPriority w:val="99"/>
    <w:rPr>
      <w:caps/>
      <w:color w:val="92278F"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uiPriority w:val="9"/>
    <w:rsid w:val="00EF6C9D"/>
    <w:rPr>
      <w:rFonts w:asciiTheme="majorHAnsi" w:eastAsiaTheme="majorEastAsia" w:hAnsiTheme="majorHAnsi" w:cstheme="majorBidi"/>
      <w:b/>
      <w:bCs/>
      <w:i/>
      <w:iCs/>
      <w:color w:val="752EB0" w:themeColor="accent2" w:themeShade="BF"/>
    </w:rPr>
  </w:style>
  <w:style w:type="character" w:customStyle="1" w:styleId="Heading5Char">
    <w:name w:val="Heading 5 Char"/>
    <w:basedOn w:val="DefaultParagraphFont"/>
    <w:link w:val="Heading5"/>
    <w:uiPriority w:val="9"/>
    <w:rsid w:val="00EF6C9D"/>
    <w:rPr>
      <w:rFonts w:asciiTheme="majorHAnsi" w:eastAsiaTheme="majorEastAsia" w:hAnsiTheme="majorHAnsi" w:cstheme="majorBidi"/>
      <w:b/>
      <w:bCs/>
      <w:i/>
      <w:iCs/>
      <w:color w:val="752EB0" w:themeColor="accent2" w:themeShade="BF"/>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val="0"/>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9"/>
    <w:rsid w:val="00EF6C9D"/>
    <w:rPr>
      <w:rFonts w:asciiTheme="majorHAnsi" w:eastAsiaTheme="majorEastAsia" w:hAnsiTheme="majorHAnsi" w:cstheme="majorBidi"/>
      <w:i/>
      <w:iCs/>
      <w:color w:val="752EB0" w:themeColor="accent2" w:themeShade="BF"/>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EF6C9D"/>
    <w:pPr>
      <w:spacing w:after="0" w:line="240" w:lineRule="auto"/>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666699" w:themeColor="followedHyperlink"/>
      <w:u w:val="single"/>
    </w:rPr>
  </w:style>
  <w:style w:type="character" w:styleId="Hyperlink">
    <w:name w:val="Hyperlink"/>
    <w:basedOn w:val="DefaultParagraphFont"/>
    <w:uiPriority w:val="99"/>
    <w:unhideWhenUsed/>
    <w:rPr>
      <w:color w:val="0066FF"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pPr>
      <w:spacing w:after="80"/>
      <w:ind w:left="-216"/>
    </w:pPr>
    <w:rPr>
      <w:rFonts w:asciiTheme="majorHAnsi" w:hAnsiTheme="majorHAnsi"/>
      <w:color w:val="595959" w:themeColor="text1" w:themeTint="A6"/>
      <w:sz w:val="24"/>
    </w:rPr>
  </w:style>
  <w:style w:type="character" w:styleId="Strong">
    <w:name w:val="Strong"/>
    <w:uiPriority w:val="22"/>
    <w:qFormat/>
    <w:rsid w:val="00EF6C9D"/>
    <w:rPr>
      <w:b/>
      <w:bCs/>
      <w:spacing w:val="0"/>
    </w:rPr>
  </w:style>
  <w:style w:type="paragraph" w:customStyle="1" w:styleId="HeaderSpace">
    <w:name w:val="Header Space"/>
    <w:basedOn w:val="Normal"/>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92278F" w:themeColor="accent1"/>
      <w:sz w:val="24"/>
      <w:szCs w:val="24"/>
    </w:rPr>
  </w:style>
  <w:style w:type="paragraph" w:customStyle="1" w:styleId="SidebarPhoto0">
    <w:name w:val="Sidebar Photo"/>
    <w:basedOn w:val="Normal"/>
    <w:pPr>
      <w:spacing w:after="0"/>
      <w:ind w:left="-317"/>
    </w:pPr>
    <w:rPr>
      <w:noProof/>
      <w:sz w:val="12"/>
    </w:rPr>
  </w:style>
  <w:style w:type="character" w:customStyle="1" w:styleId="Heading7Char">
    <w:name w:val="Heading 7 Char"/>
    <w:basedOn w:val="DefaultParagraphFont"/>
    <w:link w:val="Heading7"/>
    <w:uiPriority w:val="9"/>
    <w:rsid w:val="00EF6C9D"/>
    <w:rPr>
      <w:rFonts w:asciiTheme="majorHAnsi" w:eastAsiaTheme="majorEastAsia" w:hAnsiTheme="majorHAnsi" w:cstheme="majorBidi"/>
      <w:i/>
      <w:iCs/>
      <w:color w:val="752EB0" w:themeColor="accent2" w:themeShade="BF"/>
    </w:rPr>
  </w:style>
  <w:style w:type="character" w:customStyle="1" w:styleId="Heading8Char">
    <w:name w:val="Heading 8 Char"/>
    <w:basedOn w:val="DefaultParagraphFont"/>
    <w:link w:val="Heading8"/>
    <w:uiPriority w:val="9"/>
    <w:rsid w:val="00EF6C9D"/>
    <w:rPr>
      <w:rFonts w:asciiTheme="majorHAnsi" w:eastAsiaTheme="majorEastAsia" w:hAnsiTheme="majorHAnsi" w:cstheme="majorBidi"/>
      <w:i/>
      <w:iCs/>
      <w:color w:val="9B57D3" w:themeColor="accent2"/>
    </w:rPr>
  </w:style>
  <w:style w:type="character" w:customStyle="1" w:styleId="Heading9Char">
    <w:name w:val="Heading 9 Char"/>
    <w:basedOn w:val="DefaultParagraphFont"/>
    <w:link w:val="Heading9"/>
    <w:uiPriority w:val="9"/>
    <w:rsid w:val="00EF6C9D"/>
    <w:rPr>
      <w:rFonts w:asciiTheme="majorHAnsi" w:eastAsiaTheme="majorEastAsia" w:hAnsiTheme="majorHAnsi" w:cstheme="majorBidi"/>
      <w:i/>
      <w:iCs/>
      <w:color w:val="9B57D3" w:themeColor="accent2"/>
      <w:sz w:val="20"/>
      <w:szCs w:val="20"/>
    </w:rPr>
  </w:style>
  <w:style w:type="paragraph" w:styleId="ListParagraph">
    <w:name w:val="List Paragraph"/>
    <w:basedOn w:val="Normal"/>
    <w:uiPriority w:val="34"/>
    <w:qFormat/>
    <w:rsid w:val="00EF6C9D"/>
    <w:pPr>
      <w:ind w:left="720"/>
      <w:contextualSpacing/>
    </w:pPr>
  </w:style>
  <w:style w:type="paragraph" w:styleId="Quote">
    <w:name w:val="Quote"/>
    <w:basedOn w:val="Normal"/>
    <w:next w:val="Normal"/>
    <w:link w:val="QuoteChar"/>
    <w:uiPriority w:val="29"/>
    <w:qFormat/>
    <w:rsid w:val="00EF6C9D"/>
    <w:rPr>
      <w:i w:val="0"/>
      <w:iCs w:val="0"/>
      <w:color w:val="752EB0" w:themeColor="accent2" w:themeShade="BF"/>
    </w:rPr>
  </w:style>
  <w:style w:type="character" w:customStyle="1" w:styleId="QuoteChar">
    <w:name w:val="Quote Char"/>
    <w:basedOn w:val="DefaultParagraphFont"/>
    <w:link w:val="Quote"/>
    <w:uiPriority w:val="29"/>
    <w:rsid w:val="00EF6C9D"/>
    <w:rPr>
      <w:color w:val="752EB0" w:themeColor="accent2" w:themeShade="BF"/>
      <w:sz w:val="20"/>
      <w:szCs w:val="20"/>
    </w:rPr>
  </w:style>
  <w:style w:type="paragraph" w:styleId="IntenseQuote">
    <w:name w:val="Intense Quote"/>
    <w:basedOn w:val="Normal"/>
    <w:next w:val="Normal"/>
    <w:link w:val="IntenseQuoteChar"/>
    <w:uiPriority w:val="30"/>
    <w:qFormat/>
    <w:rsid w:val="00EF6C9D"/>
    <w:pPr>
      <w:pBdr>
        <w:top w:val="dotted" w:sz="8" w:space="10" w:color="9B57D3" w:themeColor="accent2"/>
        <w:bottom w:val="dotted" w:sz="8" w:space="10" w:color="9B57D3" w:themeColor="accent2"/>
      </w:pBdr>
      <w:spacing w:line="300" w:lineRule="auto"/>
      <w:ind w:left="2160" w:right="2160"/>
      <w:jc w:val="center"/>
    </w:pPr>
    <w:rPr>
      <w:rFonts w:asciiTheme="majorHAnsi" w:eastAsiaTheme="majorEastAsia" w:hAnsiTheme="majorHAnsi" w:cstheme="majorBidi"/>
      <w:b/>
      <w:bCs/>
      <w:color w:val="9B57D3" w:themeColor="accent2"/>
    </w:rPr>
  </w:style>
  <w:style w:type="character" w:customStyle="1" w:styleId="IntenseQuoteChar">
    <w:name w:val="Intense Quote Char"/>
    <w:basedOn w:val="DefaultParagraphFont"/>
    <w:link w:val="IntenseQuote"/>
    <w:uiPriority w:val="30"/>
    <w:rsid w:val="00EF6C9D"/>
    <w:rPr>
      <w:rFonts w:asciiTheme="majorHAnsi" w:eastAsiaTheme="majorEastAsia" w:hAnsiTheme="majorHAnsi" w:cstheme="majorBidi"/>
      <w:b/>
      <w:bCs/>
      <w:i/>
      <w:iCs/>
      <w:color w:val="9B57D3" w:themeColor="accent2"/>
      <w:sz w:val="20"/>
      <w:szCs w:val="20"/>
    </w:rPr>
  </w:style>
  <w:style w:type="character" w:styleId="SubtleEmphasis">
    <w:name w:val="Subtle Emphasis"/>
    <w:uiPriority w:val="19"/>
    <w:qFormat/>
    <w:rsid w:val="00EF6C9D"/>
    <w:rPr>
      <w:rFonts w:asciiTheme="majorHAnsi" w:eastAsiaTheme="majorEastAsia" w:hAnsiTheme="majorHAnsi" w:cstheme="majorBidi"/>
      <w:i/>
      <w:iCs/>
      <w:color w:val="9B57D3" w:themeColor="accent2"/>
    </w:rPr>
  </w:style>
  <w:style w:type="character" w:styleId="IntenseEmphasis">
    <w:name w:val="Intense Emphasis"/>
    <w:uiPriority w:val="21"/>
    <w:qFormat/>
    <w:rsid w:val="00EF6C9D"/>
    <w:rPr>
      <w:rFonts w:asciiTheme="majorHAnsi" w:eastAsiaTheme="majorEastAsia" w:hAnsiTheme="majorHAnsi" w:cstheme="majorBidi"/>
      <w:b/>
      <w:bCs/>
      <w:i/>
      <w:iCs/>
      <w:dstrike w:val="0"/>
      <w:color w:val="FFFFFF" w:themeColor="background1"/>
      <w:bdr w:val="single" w:sz="18" w:space="0" w:color="9B57D3" w:themeColor="accent2"/>
      <w:shd w:val="clear" w:color="auto" w:fill="9B57D3" w:themeFill="accent2"/>
      <w:vertAlign w:val="baseline"/>
    </w:rPr>
  </w:style>
  <w:style w:type="character" w:styleId="SubtleReference">
    <w:name w:val="Subtle Reference"/>
    <w:uiPriority w:val="31"/>
    <w:qFormat/>
    <w:rsid w:val="00EF6C9D"/>
    <w:rPr>
      <w:i/>
      <w:iCs/>
      <w:smallCaps/>
      <w:color w:val="9B57D3" w:themeColor="accent2"/>
      <w:u w:color="9B57D3" w:themeColor="accent2"/>
    </w:rPr>
  </w:style>
  <w:style w:type="character" w:styleId="IntenseReference">
    <w:name w:val="Intense Reference"/>
    <w:uiPriority w:val="32"/>
    <w:qFormat/>
    <w:rsid w:val="00EF6C9D"/>
    <w:rPr>
      <w:b/>
      <w:bCs/>
      <w:i/>
      <w:iCs/>
      <w:smallCaps/>
      <w:color w:val="9B57D3" w:themeColor="accent2"/>
      <w:u w:color="9B57D3" w:themeColor="accent2"/>
    </w:rPr>
  </w:style>
  <w:style w:type="character" w:styleId="BookTitle">
    <w:name w:val="Book Title"/>
    <w:uiPriority w:val="33"/>
    <w:qFormat/>
    <w:rsid w:val="00EF6C9D"/>
    <w:rPr>
      <w:rFonts w:asciiTheme="majorHAnsi" w:eastAsiaTheme="majorEastAsia" w:hAnsiTheme="majorHAnsi" w:cstheme="majorBidi"/>
      <w:b/>
      <w:bCs/>
      <w:i/>
      <w:iCs/>
      <w:smallCaps/>
      <w:color w:val="752EB0" w:themeColor="accent2" w:themeShade="BF"/>
      <w:u w:val="single"/>
    </w:rPr>
  </w:style>
  <w:style w:type="paragraph" w:styleId="TOCHeading">
    <w:name w:val="TOC Heading"/>
    <w:basedOn w:val="Heading1"/>
    <w:next w:val="Normal"/>
    <w:uiPriority w:val="39"/>
    <w:semiHidden/>
    <w:unhideWhenUsed/>
    <w:qFormat/>
    <w:rsid w:val="00EF6C9D"/>
    <w:pPr>
      <w:outlineLvl w:val="9"/>
    </w:pPr>
  </w:style>
  <w:style w:type="paragraph" w:customStyle="1" w:styleId="p1">
    <w:name w:val="p1"/>
    <w:basedOn w:val="Normal"/>
    <w:rsid w:val="00B34193"/>
    <w:pPr>
      <w:spacing w:after="0" w:line="240" w:lineRule="auto"/>
    </w:pPr>
    <w:rPr>
      <w:rFonts w:ascii="Arial" w:hAnsi="Arial" w:cs="Arial"/>
      <w:i w:val="0"/>
      <w:iCs w:val="0"/>
      <w:sz w:val="17"/>
      <w:szCs w:val="17"/>
      <w:lang w:val="en-GB" w:eastAsia="en-GB"/>
    </w:rPr>
  </w:style>
  <w:style w:type="character" w:customStyle="1" w:styleId="s1">
    <w:name w:val="s1"/>
    <w:basedOn w:val="DefaultParagraphFont"/>
    <w:rsid w:val="00B341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35" w:unhideWhenUsed="0" w:qFormat="1"/>
    <w:lsdException w:name="page number" w:semiHidden="0" w:unhideWhenUsed="0" w:qFormat="1"/>
    <w:lsdException w:name="List Bullet" w:uiPriority="0"/>
    <w:lsdException w:name="Title" w:semiHidden="0" w:uiPriority="10" w:unhideWhenUsed="0" w:qFormat="1"/>
    <w:lsdException w:name="Default Paragraph Font" w:uiPriority="1"/>
    <w:lsdException w:name="List Continue"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6C9D"/>
    <w:rPr>
      <w:i/>
      <w:iCs/>
      <w:sz w:val="20"/>
      <w:szCs w:val="20"/>
    </w:rPr>
  </w:style>
  <w:style w:type="paragraph" w:styleId="Heading1">
    <w:name w:val="heading 1"/>
    <w:basedOn w:val="Normal"/>
    <w:next w:val="Normal"/>
    <w:link w:val="Heading1Char"/>
    <w:uiPriority w:val="9"/>
    <w:qFormat/>
    <w:rsid w:val="00EF6C9D"/>
    <w:pPr>
      <w:pBdr>
        <w:top w:val="single" w:sz="8" w:space="0" w:color="9B57D3" w:themeColor="accent2"/>
        <w:left w:val="single" w:sz="8" w:space="0" w:color="9B57D3" w:themeColor="accent2"/>
        <w:bottom w:val="single" w:sz="8" w:space="0" w:color="9B57D3" w:themeColor="accent2"/>
        <w:right w:val="single" w:sz="8" w:space="0" w:color="9B57D3" w:themeColor="accent2"/>
      </w:pBdr>
      <w:shd w:val="clear" w:color="auto" w:fill="EADDF6" w:themeFill="accent2" w:themeFillTint="33"/>
      <w:spacing w:before="480" w:after="100" w:line="269" w:lineRule="auto"/>
      <w:contextualSpacing/>
      <w:outlineLvl w:val="0"/>
    </w:pPr>
    <w:rPr>
      <w:rFonts w:asciiTheme="majorHAnsi" w:eastAsiaTheme="majorEastAsia" w:hAnsiTheme="majorHAnsi" w:cstheme="majorBidi"/>
      <w:b/>
      <w:bCs/>
      <w:color w:val="4E1E75" w:themeColor="accent2" w:themeShade="7F"/>
      <w:sz w:val="22"/>
      <w:szCs w:val="22"/>
    </w:rPr>
  </w:style>
  <w:style w:type="paragraph" w:styleId="Heading2">
    <w:name w:val="heading 2"/>
    <w:basedOn w:val="Normal"/>
    <w:next w:val="Normal"/>
    <w:link w:val="Heading2Char"/>
    <w:uiPriority w:val="9"/>
    <w:unhideWhenUsed/>
    <w:qFormat/>
    <w:rsid w:val="00EF6C9D"/>
    <w:pPr>
      <w:pBdr>
        <w:top w:val="single" w:sz="4" w:space="0" w:color="9B57D3" w:themeColor="accent2"/>
        <w:left w:val="single" w:sz="48" w:space="2" w:color="9B57D3" w:themeColor="accent2"/>
        <w:bottom w:val="single" w:sz="4" w:space="0" w:color="9B57D3" w:themeColor="accent2"/>
        <w:right w:val="single" w:sz="4" w:space="4" w:color="9B57D3" w:themeColor="accent2"/>
      </w:pBdr>
      <w:spacing w:before="200" w:after="100" w:line="269" w:lineRule="auto"/>
      <w:ind w:left="144"/>
      <w:contextualSpacing/>
      <w:outlineLvl w:val="1"/>
    </w:pPr>
    <w:rPr>
      <w:rFonts w:asciiTheme="majorHAnsi" w:eastAsiaTheme="majorEastAsia" w:hAnsiTheme="majorHAnsi" w:cstheme="majorBidi"/>
      <w:b/>
      <w:bCs/>
      <w:color w:val="752EB0" w:themeColor="accent2" w:themeShade="BF"/>
      <w:sz w:val="22"/>
      <w:szCs w:val="22"/>
    </w:rPr>
  </w:style>
  <w:style w:type="paragraph" w:styleId="Heading3">
    <w:name w:val="heading 3"/>
    <w:basedOn w:val="Normal"/>
    <w:next w:val="Normal"/>
    <w:link w:val="Heading3Char"/>
    <w:uiPriority w:val="9"/>
    <w:unhideWhenUsed/>
    <w:qFormat/>
    <w:rsid w:val="00EF6C9D"/>
    <w:pPr>
      <w:pBdr>
        <w:left w:val="single" w:sz="48" w:space="2" w:color="9B57D3" w:themeColor="accent2"/>
        <w:bottom w:val="single" w:sz="4" w:space="0" w:color="9B57D3" w:themeColor="accent2"/>
      </w:pBdr>
      <w:spacing w:before="200" w:after="100" w:line="240" w:lineRule="auto"/>
      <w:ind w:left="144"/>
      <w:contextualSpacing/>
      <w:outlineLvl w:val="2"/>
    </w:pPr>
    <w:rPr>
      <w:rFonts w:asciiTheme="majorHAnsi" w:eastAsiaTheme="majorEastAsia" w:hAnsiTheme="majorHAnsi" w:cstheme="majorBidi"/>
      <w:b/>
      <w:bCs/>
      <w:color w:val="752EB0" w:themeColor="accent2" w:themeShade="BF"/>
      <w:sz w:val="22"/>
      <w:szCs w:val="22"/>
    </w:rPr>
  </w:style>
  <w:style w:type="paragraph" w:styleId="Heading4">
    <w:name w:val="heading 4"/>
    <w:basedOn w:val="Normal"/>
    <w:next w:val="Normal"/>
    <w:link w:val="Heading4Char"/>
    <w:uiPriority w:val="9"/>
    <w:unhideWhenUsed/>
    <w:qFormat/>
    <w:rsid w:val="00EF6C9D"/>
    <w:pPr>
      <w:pBdr>
        <w:left w:val="single" w:sz="4" w:space="2" w:color="9B57D3" w:themeColor="accent2"/>
        <w:bottom w:val="single" w:sz="4" w:space="2" w:color="9B57D3" w:themeColor="accent2"/>
      </w:pBdr>
      <w:spacing w:before="200" w:after="100" w:line="240" w:lineRule="auto"/>
      <w:ind w:left="86"/>
      <w:contextualSpacing/>
      <w:outlineLvl w:val="3"/>
    </w:pPr>
    <w:rPr>
      <w:rFonts w:asciiTheme="majorHAnsi" w:eastAsiaTheme="majorEastAsia" w:hAnsiTheme="majorHAnsi" w:cstheme="majorBidi"/>
      <w:b/>
      <w:bCs/>
      <w:color w:val="752EB0" w:themeColor="accent2" w:themeShade="BF"/>
      <w:sz w:val="22"/>
      <w:szCs w:val="22"/>
    </w:rPr>
  </w:style>
  <w:style w:type="paragraph" w:styleId="Heading5">
    <w:name w:val="heading 5"/>
    <w:basedOn w:val="Normal"/>
    <w:next w:val="Normal"/>
    <w:link w:val="Heading5Char"/>
    <w:uiPriority w:val="9"/>
    <w:unhideWhenUsed/>
    <w:qFormat/>
    <w:rsid w:val="00EF6C9D"/>
    <w:pPr>
      <w:pBdr>
        <w:left w:val="dotted" w:sz="4" w:space="2" w:color="9B57D3" w:themeColor="accent2"/>
        <w:bottom w:val="dotted" w:sz="4" w:space="2" w:color="9B57D3" w:themeColor="accent2"/>
      </w:pBdr>
      <w:spacing w:before="200" w:after="100" w:line="240" w:lineRule="auto"/>
      <w:ind w:left="86"/>
      <w:contextualSpacing/>
      <w:outlineLvl w:val="4"/>
    </w:pPr>
    <w:rPr>
      <w:rFonts w:asciiTheme="majorHAnsi" w:eastAsiaTheme="majorEastAsia" w:hAnsiTheme="majorHAnsi" w:cstheme="majorBidi"/>
      <w:b/>
      <w:bCs/>
      <w:color w:val="752EB0" w:themeColor="accent2" w:themeShade="BF"/>
      <w:sz w:val="22"/>
      <w:szCs w:val="22"/>
    </w:rPr>
  </w:style>
  <w:style w:type="paragraph" w:styleId="Heading6">
    <w:name w:val="heading 6"/>
    <w:basedOn w:val="Normal"/>
    <w:next w:val="Normal"/>
    <w:link w:val="Heading6Char"/>
    <w:uiPriority w:val="9"/>
    <w:unhideWhenUsed/>
    <w:qFormat/>
    <w:rsid w:val="00EF6C9D"/>
    <w:pPr>
      <w:pBdr>
        <w:bottom w:val="single" w:sz="4" w:space="2" w:color="D6BBED" w:themeColor="accent2" w:themeTint="66"/>
      </w:pBdr>
      <w:spacing w:before="200" w:after="100" w:line="240" w:lineRule="auto"/>
      <w:contextualSpacing/>
      <w:outlineLvl w:val="5"/>
    </w:pPr>
    <w:rPr>
      <w:rFonts w:asciiTheme="majorHAnsi" w:eastAsiaTheme="majorEastAsia" w:hAnsiTheme="majorHAnsi" w:cstheme="majorBidi"/>
      <w:color w:val="752EB0" w:themeColor="accent2" w:themeShade="BF"/>
      <w:sz w:val="22"/>
      <w:szCs w:val="22"/>
    </w:rPr>
  </w:style>
  <w:style w:type="paragraph" w:styleId="Heading7">
    <w:name w:val="heading 7"/>
    <w:basedOn w:val="Normal"/>
    <w:next w:val="Normal"/>
    <w:link w:val="Heading7Char"/>
    <w:uiPriority w:val="9"/>
    <w:unhideWhenUsed/>
    <w:qFormat/>
    <w:rsid w:val="00EF6C9D"/>
    <w:pPr>
      <w:pBdr>
        <w:bottom w:val="dotted" w:sz="4" w:space="2" w:color="C29AE4" w:themeColor="accent2" w:themeTint="99"/>
      </w:pBdr>
      <w:spacing w:before="200" w:after="100" w:line="240" w:lineRule="auto"/>
      <w:contextualSpacing/>
      <w:outlineLvl w:val="6"/>
    </w:pPr>
    <w:rPr>
      <w:rFonts w:asciiTheme="majorHAnsi" w:eastAsiaTheme="majorEastAsia" w:hAnsiTheme="majorHAnsi" w:cstheme="majorBidi"/>
      <w:color w:val="752EB0" w:themeColor="accent2" w:themeShade="BF"/>
      <w:sz w:val="22"/>
      <w:szCs w:val="22"/>
    </w:rPr>
  </w:style>
  <w:style w:type="paragraph" w:styleId="Heading8">
    <w:name w:val="heading 8"/>
    <w:basedOn w:val="Normal"/>
    <w:next w:val="Normal"/>
    <w:link w:val="Heading8Char"/>
    <w:uiPriority w:val="9"/>
    <w:unhideWhenUsed/>
    <w:qFormat/>
    <w:rsid w:val="00EF6C9D"/>
    <w:pPr>
      <w:spacing w:before="200" w:after="100" w:line="240" w:lineRule="auto"/>
      <w:contextualSpacing/>
      <w:outlineLvl w:val="7"/>
    </w:pPr>
    <w:rPr>
      <w:rFonts w:asciiTheme="majorHAnsi" w:eastAsiaTheme="majorEastAsia" w:hAnsiTheme="majorHAnsi" w:cstheme="majorBidi"/>
      <w:color w:val="9B57D3" w:themeColor="accent2"/>
      <w:sz w:val="22"/>
      <w:szCs w:val="22"/>
    </w:rPr>
  </w:style>
  <w:style w:type="paragraph" w:styleId="Heading9">
    <w:name w:val="heading 9"/>
    <w:basedOn w:val="Normal"/>
    <w:next w:val="Normal"/>
    <w:link w:val="Heading9Char"/>
    <w:uiPriority w:val="9"/>
    <w:unhideWhenUsed/>
    <w:qFormat/>
    <w:rsid w:val="00EF6C9D"/>
    <w:pPr>
      <w:spacing w:before="200" w:after="100" w:line="240" w:lineRule="auto"/>
      <w:contextualSpacing/>
      <w:outlineLvl w:val="8"/>
    </w:pPr>
    <w:rPr>
      <w:rFonts w:asciiTheme="majorHAnsi" w:eastAsiaTheme="majorEastAsia" w:hAnsiTheme="majorHAnsi" w:cstheme="majorBidi"/>
      <w:color w:val="9B57D3"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F6C9D"/>
    <w:pPr>
      <w:pBdr>
        <w:top w:val="single" w:sz="48" w:space="0" w:color="9B57D3" w:themeColor="accent2"/>
        <w:bottom w:val="single" w:sz="48" w:space="0" w:color="9B57D3" w:themeColor="accent2"/>
      </w:pBdr>
      <w:shd w:val="clear" w:color="auto" w:fill="9B57D3"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EF6C9D"/>
    <w:rPr>
      <w:rFonts w:asciiTheme="majorHAnsi" w:eastAsiaTheme="majorEastAsia" w:hAnsiTheme="majorHAnsi" w:cstheme="majorBidi"/>
      <w:i/>
      <w:iCs/>
      <w:color w:val="FFFFFF" w:themeColor="background1"/>
      <w:spacing w:val="10"/>
      <w:sz w:val="48"/>
      <w:szCs w:val="48"/>
      <w:shd w:val="clear" w:color="auto" w:fill="9B57D3" w:themeFill="accent2"/>
    </w:rPr>
  </w:style>
  <w:style w:type="paragraph" w:styleId="Subtitle">
    <w:name w:val="Subtitle"/>
    <w:basedOn w:val="Normal"/>
    <w:next w:val="Normal"/>
    <w:link w:val="SubtitleChar"/>
    <w:uiPriority w:val="11"/>
    <w:qFormat/>
    <w:rsid w:val="00EF6C9D"/>
    <w:pPr>
      <w:pBdr>
        <w:bottom w:val="dotted" w:sz="8" w:space="10" w:color="9B57D3" w:themeColor="accent2"/>
      </w:pBdr>
      <w:spacing w:before="200" w:after="900" w:line="240" w:lineRule="auto"/>
      <w:jc w:val="center"/>
    </w:pPr>
    <w:rPr>
      <w:rFonts w:asciiTheme="majorHAnsi" w:eastAsiaTheme="majorEastAsia" w:hAnsiTheme="majorHAnsi" w:cstheme="majorBidi"/>
      <w:color w:val="4E1E75" w:themeColor="accent2" w:themeShade="7F"/>
      <w:sz w:val="24"/>
      <w:szCs w:val="24"/>
    </w:rPr>
  </w:style>
  <w:style w:type="character" w:customStyle="1" w:styleId="SubtitleChar">
    <w:name w:val="Subtitle Char"/>
    <w:basedOn w:val="DefaultParagraphFont"/>
    <w:link w:val="Subtitle"/>
    <w:uiPriority w:val="11"/>
    <w:rsid w:val="00EF6C9D"/>
    <w:rPr>
      <w:rFonts w:asciiTheme="majorHAnsi" w:eastAsiaTheme="majorEastAsia" w:hAnsiTheme="majorHAnsi" w:cstheme="majorBidi"/>
      <w:i/>
      <w:iCs/>
      <w:color w:val="4E1E75" w:themeColor="accent2" w:themeShade="7F"/>
      <w:sz w:val="24"/>
      <w:szCs w:val="24"/>
    </w:rPr>
  </w:style>
  <w:style w:type="character" w:customStyle="1" w:styleId="Heading1Char">
    <w:name w:val="Heading 1 Char"/>
    <w:basedOn w:val="DefaultParagraphFont"/>
    <w:link w:val="Heading1"/>
    <w:uiPriority w:val="9"/>
    <w:rsid w:val="00EF6C9D"/>
    <w:rPr>
      <w:rFonts w:asciiTheme="majorHAnsi" w:eastAsiaTheme="majorEastAsia" w:hAnsiTheme="majorHAnsi" w:cstheme="majorBidi"/>
      <w:b/>
      <w:bCs/>
      <w:i/>
      <w:iCs/>
      <w:color w:val="4E1E75" w:themeColor="accent2" w:themeShade="7F"/>
      <w:shd w:val="clear" w:color="auto" w:fill="EADDF6" w:themeFill="accent2" w:themeFillTint="33"/>
    </w:rPr>
  </w:style>
  <w:style w:type="paragraph" w:styleId="Caption">
    <w:name w:val="caption"/>
    <w:basedOn w:val="Normal"/>
    <w:next w:val="Normal"/>
    <w:uiPriority w:val="35"/>
    <w:unhideWhenUsed/>
    <w:qFormat/>
    <w:rsid w:val="00EF6C9D"/>
    <w:rPr>
      <w:b/>
      <w:bCs/>
      <w:color w:val="752EB0" w:themeColor="accent2" w:themeShade="BF"/>
      <w:sz w:val="18"/>
      <w:szCs w:val="18"/>
    </w:rPr>
  </w:style>
  <w:style w:type="character" w:customStyle="1" w:styleId="Heading2Char">
    <w:name w:val="Heading 2 Char"/>
    <w:basedOn w:val="DefaultParagraphFont"/>
    <w:link w:val="Heading2"/>
    <w:uiPriority w:val="9"/>
    <w:rsid w:val="00EF6C9D"/>
    <w:rPr>
      <w:rFonts w:asciiTheme="majorHAnsi" w:eastAsiaTheme="majorEastAsia" w:hAnsiTheme="majorHAnsi" w:cstheme="majorBidi"/>
      <w:b/>
      <w:bCs/>
      <w:i/>
      <w:iCs/>
      <w:color w:val="752EB0" w:themeColor="accent2" w:themeShade="BF"/>
    </w:rPr>
  </w:style>
  <w:style w:type="character" w:styleId="Emphasis">
    <w:name w:val="Emphasis"/>
    <w:uiPriority w:val="20"/>
    <w:qFormat/>
    <w:rsid w:val="00EF6C9D"/>
    <w:rPr>
      <w:rFonts w:asciiTheme="majorHAnsi" w:eastAsiaTheme="majorEastAsia" w:hAnsiTheme="majorHAnsi" w:cstheme="majorBidi"/>
      <w:b/>
      <w:bCs/>
      <w:i/>
      <w:iCs/>
      <w:color w:val="9B57D3" w:themeColor="accent2"/>
      <w:bdr w:val="single" w:sz="18" w:space="0" w:color="EADDF6" w:themeColor="accent2" w:themeTint="33"/>
      <w:shd w:val="clear" w:color="auto" w:fill="EADDF6" w:themeFill="accent2" w:themeFillTint="33"/>
    </w:rPr>
  </w:style>
  <w:style w:type="character" w:customStyle="1" w:styleId="Heading3Char">
    <w:name w:val="Heading 3 Char"/>
    <w:basedOn w:val="DefaultParagraphFont"/>
    <w:link w:val="Heading3"/>
    <w:uiPriority w:val="9"/>
    <w:rsid w:val="00EF6C9D"/>
    <w:rPr>
      <w:rFonts w:asciiTheme="majorHAnsi" w:eastAsiaTheme="majorEastAsia" w:hAnsiTheme="majorHAnsi" w:cstheme="majorBidi"/>
      <w:b/>
      <w:bCs/>
      <w:i/>
      <w:iCs/>
      <w:color w:val="752EB0" w:themeColor="accent2" w:themeShade="BF"/>
    </w:rPr>
  </w:style>
  <w:style w:type="character" w:styleId="PageNumber">
    <w:name w:val="page number"/>
    <w:basedOn w:val="DefaultParagraphFont"/>
    <w:uiPriority w:val="99"/>
    <w:qFormat/>
    <w:rPr>
      <w:rFonts w:asciiTheme="minorHAnsi" w:hAnsiTheme="minorHAnsi"/>
      <w:color w:val="92278F" w:themeColor="accent1"/>
      <w:sz w:val="20"/>
    </w:rPr>
  </w:style>
  <w:style w:type="paragraph" w:styleId="Header">
    <w:name w:val="header"/>
    <w:basedOn w:val="Normal"/>
    <w:link w:val="HeaderChar"/>
    <w:uiPriority w:val="99"/>
    <w:pPr>
      <w:spacing w:after="60"/>
    </w:pPr>
    <w:rPr>
      <w:caps/>
      <w:color w:val="92278F" w:themeColor="accent1"/>
    </w:rPr>
  </w:style>
  <w:style w:type="character" w:customStyle="1" w:styleId="HeaderChar">
    <w:name w:val="Header Char"/>
    <w:basedOn w:val="DefaultParagraphFont"/>
    <w:link w:val="Header"/>
    <w:uiPriority w:val="99"/>
    <w:rPr>
      <w:caps/>
      <w:color w:val="92278F"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uiPriority w:val="9"/>
    <w:rsid w:val="00EF6C9D"/>
    <w:rPr>
      <w:rFonts w:asciiTheme="majorHAnsi" w:eastAsiaTheme="majorEastAsia" w:hAnsiTheme="majorHAnsi" w:cstheme="majorBidi"/>
      <w:b/>
      <w:bCs/>
      <w:i/>
      <w:iCs/>
      <w:color w:val="752EB0" w:themeColor="accent2" w:themeShade="BF"/>
    </w:rPr>
  </w:style>
  <w:style w:type="character" w:customStyle="1" w:styleId="Heading5Char">
    <w:name w:val="Heading 5 Char"/>
    <w:basedOn w:val="DefaultParagraphFont"/>
    <w:link w:val="Heading5"/>
    <w:uiPriority w:val="9"/>
    <w:rsid w:val="00EF6C9D"/>
    <w:rPr>
      <w:rFonts w:asciiTheme="majorHAnsi" w:eastAsiaTheme="majorEastAsia" w:hAnsiTheme="majorHAnsi" w:cstheme="majorBidi"/>
      <w:b/>
      <w:bCs/>
      <w:i/>
      <w:iCs/>
      <w:color w:val="752EB0" w:themeColor="accent2" w:themeShade="BF"/>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val="0"/>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9"/>
    <w:rsid w:val="00EF6C9D"/>
    <w:rPr>
      <w:rFonts w:asciiTheme="majorHAnsi" w:eastAsiaTheme="majorEastAsia" w:hAnsiTheme="majorHAnsi" w:cstheme="majorBidi"/>
      <w:i/>
      <w:iCs/>
      <w:color w:val="752EB0" w:themeColor="accent2" w:themeShade="BF"/>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EF6C9D"/>
    <w:pPr>
      <w:spacing w:after="0" w:line="240" w:lineRule="auto"/>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666699" w:themeColor="followedHyperlink"/>
      <w:u w:val="single"/>
    </w:rPr>
  </w:style>
  <w:style w:type="character" w:styleId="Hyperlink">
    <w:name w:val="Hyperlink"/>
    <w:basedOn w:val="DefaultParagraphFont"/>
    <w:uiPriority w:val="99"/>
    <w:unhideWhenUsed/>
    <w:rPr>
      <w:color w:val="0066FF"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pPr>
      <w:spacing w:after="80"/>
      <w:ind w:left="-216"/>
    </w:pPr>
    <w:rPr>
      <w:rFonts w:asciiTheme="majorHAnsi" w:hAnsiTheme="majorHAnsi"/>
      <w:color w:val="595959" w:themeColor="text1" w:themeTint="A6"/>
      <w:sz w:val="24"/>
    </w:rPr>
  </w:style>
  <w:style w:type="character" w:styleId="Strong">
    <w:name w:val="Strong"/>
    <w:uiPriority w:val="22"/>
    <w:qFormat/>
    <w:rsid w:val="00EF6C9D"/>
    <w:rPr>
      <w:b/>
      <w:bCs/>
      <w:spacing w:val="0"/>
    </w:rPr>
  </w:style>
  <w:style w:type="paragraph" w:customStyle="1" w:styleId="HeaderSpace">
    <w:name w:val="Header Space"/>
    <w:basedOn w:val="Normal"/>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92278F" w:themeColor="accent1"/>
      <w:sz w:val="24"/>
      <w:szCs w:val="24"/>
    </w:rPr>
  </w:style>
  <w:style w:type="paragraph" w:customStyle="1" w:styleId="SidebarPhoto0">
    <w:name w:val="Sidebar Photo"/>
    <w:basedOn w:val="Normal"/>
    <w:pPr>
      <w:spacing w:after="0"/>
      <w:ind w:left="-317"/>
    </w:pPr>
    <w:rPr>
      <w:noProof/>
      <w:sz w:val="12"/>
    </w:rPr>
  </w:style>
  <w:style w:type="character" w:customStyle="1" w:styleId="Heading7Char">
    <w:name w:val="Heading 7 Char"/>
    <w:basedOn w:val="DefaultParagraphFont"/>
    <w:link w:val="Heading7"/>
    <w:uiPriority w:val="9"/>
    <w:rsid w:val="00EF6C9D"/>
    <w:rPr>
      <w:rFonts w:asciiTheme="majorHAnsi" w:eastAsiaTheme="majorEastAsia" w:hAnsiTheme="majorHAnsi" w:cstheme="majorBidi"/>
      <w:i/>
      <w:iCs/>
      <w:color w:val="752EB0" w:themeColor="accent2" w:themeShade="BF"/>
    </w:rPr>
  </w:style>
  <w:style w:type="character" w:customStyle="1" w:styleId="Heading8Char">
    <w:name w:val="Heading 8 Char"/>
    <w:basedOn w:val="DefaultParagraphFont"/>
    <w:link w:val="Heading8"/>
    <w:uiPriority w:val="9"/>
    <w:rsid w:val="00EF6C9D"/>
    <w:rPr>
      <w:rFonts w:asciiTheme="majorHAnsi" w:eastAsiaTheme="majorEastAsia" w:hAnsiTheme="majorHAnsi" w:cstheme="majorBidi"/>
      <w:i/>
      <w:iCs/>
      <w:color w:val="9B57D3" w:themeColor="accent2"/>
    </w:rPr>
  </w:style>
  <w:style w:type="character" w:customStyle="1" w:styleId="Heading9Char">
    <w:name w:val="Heading 9 Char"/>
    <w:basedOn w:val="DefaultParagraphFont"/>
    <w:link w:val="Heading9"/>
    <w:uiPriority w:val="9"/>
    <w:rsid w:val="00EF6C9D"/>
    <w:rPr>
      <w:rFonts w:asciiTheme="majorHAnsi" w:eastAsiaTheme="majorEastAsia" w:hAnsiTheme="majorHAnsi" w:cstheme="majorBidi"/>
      <w:i/>
      <w:iCs/>
      <w:color w:val="9B57D3" w:themeColor="accent2"/>
      <w:sz w:val="20"/>
      <w:szCs w:val="20"/>
    </w:rPr>
  </w:style>
  <w:style w:type="paragraph" w:styleId="ListParagraph">
    <w:name w:val="List Paragraph"/>
    <w:basedOn w:val="Normal"/>
    <w:uiPriority w:val="34"/>
    <w:qFormat/>
    <w:rsid w:val="00EF6C9D"/>
    <w:pPr>
      <w:ind w:left="720"/>
      <w:contextualSpacing/>
    </w:pPr>
  </w:style>
  <w:style w:type="paragraph" w:styleId="Quote">
    <w:name w:val="Quote"/>
    <w:basedOn w:val="Normal"/>
    <w:next w:val="Normal"/>
    <w:link w:val="QuoteChar"/>
    <w:uiPriority w:val="29"/>
    <w:qFormat/>
    <w:rsid w:val="00EF6C9D"/>
    <w:rPr>
      <w:i w:val="0"/>
      <w:iCs w:val="0"/>
      <w:color w:val="752EB0" w:themeColor="accent2" w:themeShade="BF"/>
    </w:rPr>
  </w:style>
  <w:style w:type="character" w:customStyle="1" w:styleId="QuoteChar">
    <w:name w:val="Quote Char"/>
    <w:basedOn w:val="DefaultParagraphFont"/>
    <w:link w:val="Quote"/>
    <w:uiPriority w:val="29"/>
    <w:rsid w:val="00EF6C9D"/>
    <w:rPr>
      <w:color w:val="752EB0" w:themeColor="accent2" w:themeShade="BF"/>
      <w:sz w:val="20"/>
      <w:szCs w:val="20"/>
    </w:rPr>
  </w:style>
  <w:style w:type="paragraph" w:styleId="IntenseQuote">
    <w:name w:val="Intense Quote"/>
    <w:basedOn w:val="Normal"/>
    <w:next w:val="Normal"/>
    <w:link w:val="IntenseQuoteChar"/>
    <w:uiPriority w:val="30"/>
    <w:qFormat/>
    <w:rsid w:val="00EF6C9D"/>
    <w:pPr>
      <w:pBdr>
        <w:top w:val="dotted" w:sz="8" w:space="10" w:color="9B57D3" w:themeColor="accent2"/>
        <w:bottom w:val="dotted" w:sz="8" w:space="10" w:color="9B57D3" w:themeColor="accent2"/>
      </w:pBdr>
      <w:spacing w:line="300" w:lineRule="auto"/>
      <w:ind w:left="2160" w:right="2160"/>
      <w:jc w:val="center"/>
    </w:pPr>
    <w:rPr>
      <w:rFonts w:asciiTheme="majorHAnsi" w:eastAsiaTheme="majorEastAsia" w:hAnsiTheme="majorHAnsi" w:cstheme="majorBidi"/>
      <w:b/>
      <w:bCs/>
      <w:color w:val="9B57D3" w:themeColor="accent2"/>
    </w:rPr>
  </w:style>
  <w:style w:type="character" w:customStyle="1" w:styleId="IntenseQuoteChar">
    <w:name w:val="Intense Quote Char"/>
    <w:basedOn w:val="DefaultParagraphFont"/>
    <w:link w:val="IntenseQuote"/>
    <w:uiPriority w:val="30"/>
    <w:rsid w:val="00EF6C9D"/>
    <w:rPr>
      <w:rFonts w:asciiTheme="majorHAnsi" w:eastAsiaTheme="majorEastAsia" w:hAnsiTheme="majorHAnsi" w:cstheme="majorBidi"/>
      <w:b/>
      <w:bCs/>
      <w:i/>
      <w:iCs/>
      <w:color w:val="9B57D3" w:themeColor="accent2"/>
      <w:sz w:val="20"/>
      <w:szCs w:val="20"/>
    </w:rPr>
  </w:style>
  <w:style w:type="character" w:styleId="SubtleEmphasis">
    <w:name w:val="Subtle Emphasis"/>
    <w:uiPriority w:val="19"/>
    <w:qFormat/>
    <w:rsid w:val="00EF6C9D"/>
    <w:rPr>
      <w:rFonts w:asciiTheme="majorHAnsi" w:eastAsiaTheme="majorEastAsia" w:hAnsiTheme="majorHAnsi" w:cstheme="majorBidi"/>
      <w:i/>
      <w:iCs/>
      <w:color w:val="9B57D3" w:themeColor="accent2"/>
    </w:rPr>
  </w:style>
  <w:style w:type="character" w:styleId="IntenseEmphasis">
    <w:name w:val="Intense Emphasis"/>
    <w:uiPriority w:val="21"/>
    <w:qFormat/>
    <w:rsid w:val="00EF6C9D"/>
    <w:rPr>
      <w:rFonts w:asciiTheme="majorHAnsi" w:eastAsiaTheme="majorEastAsia" w:hAnsiTheme="majorHAnsi" w:cstheme="majorBidi"/>
      <w:b/>
      <w:bCs/>
      <w:i/>
      <w:iCs/>
      <w:dstrike w:val="0"/>
      <w:color w:val="FFFFFF" w:themeColor="background1"/>
      <w:bdr w:val="single" w:sz="18" w:space="0" w:color="9B57D3" w:themeColor="accent2"/>
      <w:shd w:val="clear" w:color="auto" w:fill="9B57D3" w:themeFill="accent2"/>
      <w:vertAlign w:val="baseline"/>
    </w:rPr>
  </w:style>
  <w:style w:type="character" w:styleId="SubtleReference">
    <w:name w:val="Subtle Reference"/>
    <w:uiPriority w:val="31"/>
    <w:qFormat/>
    <w:rsid w:val="00EF6C9D"/>
    <w:rPr>
      <w:i/>
      <w:iCs/>
      <w:smallCaps/>
      <w:color w:val="9B57D3" w:themeColor="accent2"/>
      <w:u w:color="9B57D3" w:themeColor="accent2"/>
    </w:rPr>
  </w:style>
  <w:style w:type="character" w:styleId="IntenseReference">
    <w:name w:val="Intense Reference"/>
    <w:uiPriority w:val="32"/>
    <w:qFormat/>
    <w:rsid w:val="00EF6C9D"/>
    <w:rPr>
      <w:b/>
      <w:bCs/>
      <w:i/>
      <w:iCs/>
      <w:smallCaps/>
      <w:color w:val="9B57D3" w:themeColor="accent2"/>
      <w:u w:color="9B57D3" w:themeColor="accent2"/>
    </w:rPr>
  </w:style>
  <w:style w:type="character" w:styleId="BookTitle">
    <w:name w:val="Book Title"/>
    <w:uiPriority w:val="33"/>
    <w:qFormat/>
    <w:rsid w:val="00EF6C9D"/>
    <w:rPr>
      <w:rFonts w:asciiTheme="majorHAnsi" w:eastAsiaTheme="majorEastAsia" w:hAnsiTheme="majorHAnsi" w:cstheme="majorBidi"/>
      <w:b/>
      <w:bCs/>
      <w:i/>
      <w:iCs/>
      <w:smallCaps/>
      <w:color w:val="752EB0" w:themeColor="accent2" w:themeShade="BF"/>
      <w:u w:val="single"/>
    </w:rPr>
  </w:style>
  <w:style w:type="paragraph" w:styleId="TOCHeading">
    <w:name w:val="TOC Heading"/>
    <w:basedOn w:val="Heading1"/>
    <w:next w:val="Normal"/>
    <w:uiPriority w:val="39"/>
    <w:semiHidden/>
    <w:unhideWhenUsed/>
    <w:qFormat/>
    <w:rsid w:val="00EF6C9D"/>
    <w:pPr>
      <w:outlineLvl w:val="9"/>
    </w:pPr>
  </w:style>
  <w:style w:type="paragraph" w:customStyle="1" w:styleId="p1">
    <w:name w:val="p1"/>
    <w:basedOn w:val="Normal"/>
    <w:rsid w:val="00B34193"/>
    <w:pPr>
      <w:spacing w:after="0" w:line="240" w:lineRule="auto"/>
    </w:pPr>
    <w:rPr>
      <w:rFonts w:ascii="Arial" w:hAnsi="Arial" w:cs="Arial"/>
      <w:i w:val="0"/>
      <w:iCs w:val="0"/>
      <w:sz w:val="17"/>
      <w:szCs w:val="17"/>
      <w:lang w:val="en-GB" w:eastAsia="en-GB"/>
    </w:rPr>
  </w:style>
  <w:style w:type="character" w:customStyle="1" w:styleId="s1">
    <w:name w:val="s1"/>
    <w:basedOn w:val="DefaultParagraphFont"/>
    <w:rsid w:val="00B341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95725764">
      <w:bodyDiv w:val="1"/>
      <w:marLeft w:val="0"/>
      <w:marRight w:val="0"/>
      <w:marTop w:val="0"/>
      <w:marBottom w:val="0"/>
      <w:divBdr>
        <w:top w:val="none" w:sz="0" w:space="0" w:color="auto"/>
        <w:left w:val="none" w:sz="0" w:space="0" w:color="auto"/>
        <w:bottom w:val="none" w:sz="0" w:space="0" w:color="auto"/>
        <w:right w:val="none" w:sz="0" w:space="0" w:color="auto"/>
      </w:divBdr>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73716903">
      <w:bodyDiv w:val="1"/>
      <w:marLeft w:val="0"/>
      <w:marRight w:val="0"/>
      <w:marTop w:val="0"/>
      <w:marBottom w:val="0"/>
      <w:divBdr>
        <w:top w:val="none" w:sz="0" w:space="0" w:color="auto"/>
        <w:left w:val="none" w:sz="0" w:space="0" w:color="auto"/>
        <w:bottom w:val="none" w:sz="0" w:space="0" w:color="auto"/>
        <w:right w:val="none" w:sz="0" w:space="0" w:color="auto"/>
      </w:divBdr>
      <w:divsChild>
        <w:div w:id="677466957">
          <w:marLeft w:val="0"/>
          <w:marRight w:val="0"/>
          <w:marTop w:val="0"/>
          <w:marBottom w:val="480"/>
          <w:divBdr>
            <w:top w:val="none" w:sz="0" w:space="0" w:color="auto"/>
            <w:left w:val="none" w:sz="0" w:space="0" w:color="auto"/>
            <w:bottom w:val="single" w:sz="18" w:space="0" w:color="E0107D"/>
            <w:right w:val="none" w:sz="0" w:space="0" w:color="auto"/>
          </w:divBdr>
          <w:divsChild>
            <w:div w:id="915088100">
              <w:marLeft w:val="0"/>
              <w:marRight w:val="0"/>
              <w:marTop w:val="0"/>
              <w:marBottom w:val="0"/>
              <w:divBdr>
                <w:top w:val="none" w:sz="0" w:space="0" w:color="auto"/>
                <w:left w:val="none" w:sz="0" w:space="0" w:color="auto"/>
                <w:bottom w:val="none" w:sz="0" w:space="0" w:color="auto"/>
                <w:right w:val="none" w:sz="0" w:space="0" w:color="auto"/>
              </w:divBdr>
            </w:div>
          </w:divsChild>
        </w:div>
        <w:div w:id="1784425554">
          <w:marLeft w:val="0"/>
          <w:marRight w:val="0"/>
          <w:marTop w:val="0"/>
          <w:marBottom w:val="0"/>
          <w:divBdr>
            <w:top w:val="none" w:sz="0" w:space="0" w:color="auto"/>
            <w:left w:val="none" w:sz="0" w:space="0" w:color="auto"/>
            <w:bottom w:val="none" w:sz="0" w:space="0" w:color="auto"/>
            <w:right w:val="none" w:sz="0" w:space="0" w:color="auto"/>
          </w:divBdr>
          <w:divsChild>
            <w:div w:id="1758287450">
              <w:marLeft w:val="0"/>
              <w:marRight w:val="0"/>
              <w:marTop w:val="0"/>
              <w:marBottom w:val="0"/>
              <w:divBdr>
                <w:top w:val="none" w:sz="0" w:space="0" w:color="auto"/>
                <w:left w:val="none" w:sz="0" w:space="0" w:color="auto"/>
                <w:bottom w:val="none" w:sz="0" w:space="0" w:color="auto"/>
                <w:right w:val="none" w:sz="0" w:space="0" w:color="auto"/>
              </w:divBdr>
              <w:divsChild>
                <w:div w:id="1968970760">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967808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glos.ac.uk/" TargetMode="External"/><Relationship Id="rId26" Type="http://schemas.openxmlformats.org/officeDocument/2006/relationships/image" Target="media/image6.jpeg"/><Relationship Id="rId39" Type="http://schemas.openxmlformats.org/officeDocument/2006/relationships/hyperlink" Target="mailto:kwalter@glos.ac.uk" TargetMode="External"/><Relationship Id="rId21" Type="http://schemas.openxmlformats.org/officeDocument/2006/relationships/hyperlink" Target="mailto:amisiura@glos.ac.uk?subject=UCU%20member%20needs%20support" TargetMode="External"/><Relationship Id="rId34" Type="http://schemas.openxmlformats.org/officeDocument/2006/relationships/image" Target="media/image10.jpeg"/><Relationship Id="rId42" Type="http://schemas.openxmlformats.org/officeDocument/2006/relationships/hyperlink" Target="mailto:mrandall@glos.ac.uk" TargetMode="External"/><Relationship Id="rId47" Type="http://schemas.openxmlformats.org/officeDocument/2006/relationships/hyperlink" Target="https://www.ucu.org.uk/media/8483/The-second-Research-Excellence-Framework-REF-consultation/pdf/REF_update_Feb17.pdf" TargetMode="External"/><Relationship Id="rId50" Type="http://schemas.openxmlformats.org/officeDocument/2006/relationships/hyperlink" Target="https://www.ucu.org.uk/media/8512/HE-Bill---Lords-report-stage-briefing-Mar-17/pdf/UCU_HE_Bill_Lords_report_stage_briefing.pdf" TargetMode="External"/><Relationship Id="rId55" Type="http://schemas.openxmlformats.org/officeDocument/2006/relationships/image" Target="media/image15.png"/><Relationship Id="rId63" Type="http://schemas.openxmlformats.org/officeDocument/2006/relationships/hyperlink" Target="mailto:amisiura@glos.ac.uk" TargetMode="External"/><Relationship Id="rId68" Type="http://schemas.openxmlformats.org/officeDocument/2006/relationships/image" Target="media/image19.png"/><Relationship Id="rId76" Type="http://schemas.openxmlformats.org/officeDocument/2006/relationships/image" Target="media/image23.png"/><Relationship Id="rId84" Type="http://schemas.openxmlformats.org/officeDocument/2006/relationships/image" Target="media/image28.png"/><Relationship Id="rId7" Type="http://schemas.microsoft.com/office/2007/relationships/stylesWithEffects" Target="stylesWithEffects.xml"/><Relationship Id="rId71"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hyperlink" Target="http://www.ucu.org.uk/1680" TargetMode="External"/><Relationship Id="rId29" Type="http://schemas.openxmlformats.org/officeDocument/2006/relationships/hyperlink" Target="mailto:wlarge@glos.ac.uk?subject=UCU%20member%20needs%20support" TargetMode="External"/><Relationship Id="rId11" Type="http://schemas.openxmlformats.org/officeDocument/2006/relationships/endnotes" Target="endnotes.xml"/><Relationship Id="rId24" Type="http://schemas.openxmlformats.org/officeDocument/2006/relationships/image" Target="media/image5.jpeg"/><Relationship Id="rId32" Type="http://schemas.openxmlformats.org/officeDocument/2006/relationships/image" Target="media/image9.jpeg"/><Relationship Id="rId37" Type="http://schemas.openxmlformats.org/officeDocument/2006/relationships/hyperlink" Target="mailto:fchambers@glos.ac.uk" TargetMode="External"/><Relationship Id="rId40" Type="http://schemas.openxmlformats.org/officeDocument/2006/relationships/hyperlink" Target="mailto:wlarge@glos.ac.uk" TargetMode="External"/><Relationship Id="rId45" Type="http://schemas.openxmlformats.org/officeDocument/2006/relationships/image" Target="media/image12.png"/><Relationship Id="rId53" Type="http://schemas.openxmlformats.org/officeDocument/2006/relationships/hyperlink" Target="https://www.ucu.org.uk/ptregs" TargetMode="External"/><Relationship Id="rId58" Type="http://schemas.openxmlformats.org/officeDocument/2006/relationships/hyperlink" Target="mailto:cpetersen@glos.ac.uk" TargetMode="External"/><Relationship Id="rId66" Type="http://schemas.openxmlformats.org/officeDocument/2006/relationships/image" Target="media/image18.png"/><Relationship Id="rId74" Type="http://schemas.openxmlformats.org/officeDocument/2006/relationships/hyperlink" Target="mailto:amisiura@glos.ac.uk;ppitkanen@glos.ac.uk;?subject=UCU%20member%20needs%20help" TargetMode="External"/><Relationship Id="rId79" Type="http://schemas.openxmlformats.org/officeDocument/2006/relationships/image" Target="media/image25.png"/><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mailto:xhu@glos.ac.uk" TargetMode="External"/><Relationship Id="rId82" Type="http://schemas.openxmlformats.org/officeDocument/2006/relationships/image" Target="media/image27.png"/><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hyperlink" Target="mailto:kwalter@glos.ac.uk?subject=UCU%20member%20needs%20support" TargetMode="External"/><Relationship Id="rId30" Type="http://schemas.openxmlformats.org/officeDocument/2006/relationships/image" Target="media/image8.jpeg"/><Relationship Id="rId35" Type="http://schemas.openxmlformats.org/officeDocument/2006/relationships/image" Target="media/image11.JPG"/><Relationship Id="rId43" Type="http://schemas.openxmlformats.org/officeDocument/2006/relationships/hyperlink" Target="mailto:xhu@glos.ac.uk" TargetMode="External"/><Relationship Id="rId48" Type="http://schemas.openxmlformats.org/officeDocument/2006/relationships/image" Target="media/image110.png"/><Relationship Id="rId56" Type="http://schemas.openxmlformats.org/officeDocument/2006/relationships/image" Target="media/image140.png"/><Relationship Id="rId64" Type="http://schemas.openxmlformats.org/officeDocument/2006/relationships/image" Target="media/image150.png"/><Relationship Id="rId69" Type="http://schemas.openxmlformats.org/officeDocument/2006/relationships/hyperlink" Target="https://infonet.glos.ac.uk/departments/hr/policies/Pages/default.aspx" TargetMode="External"/><Relationship Id="rId77" Type="http://schemas.openxmlformats.org/officeDocument/2006/relationships/image" Target="media/image24.png"/><Relationship Id="rId8" Type="http://schemas.openxmlformats.org/officeDocument/2006/relationships/settings" Target="settings.xml"/><Relationship Id="rId51" Type="http://schemas.openxmlformats.org/officeDocument/2006/relationships/image" Target="media/image13.png"/><Relationship Id="rId72" Type="http://schemas.openxmlformats.org/officeDocument/2006/relationships/hyperlink" Target="mailto:ppitkanen@glos.ac.uk?subject=UCU%20Congress%20Motion" TargetMode="External"/><Relationship Id="rId80" Type="http://schemas.openxmlformats.org/officeDocument/2006/relationships/hyperlink" Target="https://www.ucu.org.uk/legal" TargetMode="External"/><Relationship Id="rId85" Type="http://schemas.openxmlformats.org/officeDocument/2006/relationships/hyperlink" Target="https://members.ucu.org.uk/"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1.gif"/><Relationship Id="rId25" Type="http://schemas.openxmlformats.org/officeDocument/2006/relationships/hyperlink" Target="mailto:ppitkanen@glos.ac.uk?subject=UCU%20member%20needs%20support" TargetMode="External"/><Relationship Id="rId33" Type="http://schemas.openxmlformats.org/officeDocument/2006/relationships/hyperlink" Target="mailto:mrandall@glos.ac.uk?subject=UCU%20member%20needs%20support" TargetMode="External"/><Relationship Id="rId38" Type="http://schemas.openxmlformats.org/officeDocument/2006/relationships/hyperlink" Target="mailto:ppitkanen@glos.ac.uk" TargetMode="External"/><Relationship Id="rId46" Type="http://schemas.openxmlformats.org/officeDocument/2006/relationships/hyperlink" Target="https://www.ucu.org.uk/media/8483/The-second-Research-Excellence-Framework-REF-consultation/pdf/REF_update_Feb17.pdf" TargetMode="External"/><Relationship Id="rId59" Type="http://schemas.openxmlformats.org/officeDocument/2006/relationships/hyperlink" Target="mailto:amisiura@glos.ac.uk" TargetMode="External"/><Relationship Id="rId67" Type="http://schemas.openxmlformats.org/officeDocument/2006/relationships/hyperlink" Target="https://infonet.glos.ac.uk/departments/hr/policies/Pages/default.aspx" TargetMode="External"/><Relationship Id="rId20" Type="http://schemas.openxmlformats.org/officeDocument/2006/relationships/image" Target="media/image3.png"/><Relationship Id="rId41" Type="http://schemas.openxmlformats.org/officeDocument/2006/relationships/hyperlink" Target="mailto:milic@glos.ac.uk" TargetMode="External"/><Relationship Id="rId54" Type="http://schemas.openxmlformats.org/officeDocument/2006/relationships/hyperlink" Target="https://www.ucu.org.uk/ftregs" TargetMode="External"/><Relationship Id="rId62" Type="http://schemas.openxmlformats.org/officeDocument/2006/relationships/hyperlink" Target="mailto:cpetersen@glos.ac.uk" TargetMode="External"/><Relationship Id="rId70" Type="http://schemas.openxmlformats.org/officeDocument/2006/relationships/image" Target="media/image20.png"/><Relationship Id="rId75" Type="http://schemas.openxmlformats.org/officeDocument/2006/relationships/image" Target="media/image22.jpeg"/><Relationship Id="rId83" Type="http://schemas.openxmlformats.org/officeDocument/2006/relationships/hyperlink" Target="https://ucu.custhelp.com/app/as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fchambers@glos.ac.uk?subject=UCU%20member%20need%20support" TargetMode="External"/><Relationship Id="rId28" Type="http://schemas.openxmlformats.org/officeDocument/2006/relationships/image" Target="media/image7.jpeg"/><Relationship Id="rId36" Type="http://schemas.openxmlformats.org/officeDocument/2006/relationships/hyperlink" Target="mailto:amisiura@glos.ac.uk" TargetMode="External"/><Relationship Id="rId49" Type="http://schemas.openxmlformats.org/officeDocument/2006/relationships/hyperlink" Target="https://www.ucu.org.uk/media/8483/The-second-Research-Excellence-Framework-REF-consultation/pdf/REF_update_Feb17.pdf" TargetMode="External"/><Relationship Id="rId57" Type="http://schemas.openxmlformats.org/officeDocument/2006/relationships/hyperlink" Target="mailto:xhu@glos.ac.uk" TargetMode="External"/><Relationship Id="rId10" Type="http://schemas.openxmlformats.org/officeDocument/2006/relationships/footnotes" Target="footnotes.xml"/><Relationship Id="rId31" Type="http://schemas.openxmlformats.org/officeDocument/2006/relationships/hyperlink" Target="mailto:milic@glos.ac.uk?subject=UCU%20member%20needs%20support" TargetMode="External"/><Relationship Id="rId44" Type="http://schemas.openxmlformats.org/officeDocument/2006/relationships/hyperlink" Target="https://www.ucu.org.uk/media/8483/The-second-Research-Excellence-Framework-REF-consultation/pdf/REF_update_Feb17.pdf" TargetMode="External"/><Relationship Id="rId52" Type="http://schemas.openxmlformats.org/officeDocument/2006/relationships/image" Target="media/image14.png"/><Relationship Id="rId60" Type="http://schemas.openxmlformats.org/officeDocument/2006/relationships/image" Target="media/image16.png"/><Relationship Id="rId65" Type="http://schemas.openxmlformats.org/officeDocument/2006/relationships/image" Target="media/image17.png"/><Relationship Id="rId73" Type="http://schemas.openxmlformats.org/officeDocument/2006/relationships/hyperlink" Target="https://www.ucu.org.uk/join" TargetMode="External"/><Relationship Id="rId78" Type="http://schemas.openxmlformats.org/officeDocument/2006/relationships/hyperlink" Target="https://www.ucu.org.uk/lawextra" TargetMode="External"/><Relationship Id="rId81" Type="http://schemas.openxmlformats.org/officeDocument/2006/relationships/image" Target="media/image26.png"/><Relationship Id="rId86"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ucuglos.org.u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ucuglos.org.uk/"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2029-05-12T07:00:00+00:00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 xsi:nil="true"/>
    <LocLastLocAttemptVersionLookup xmlns="4873beb7-5857-4685-be1f-d57550cc96cc">280080</LocLastLocAttemptVersionLookup>
    <LocLastLocAttemptVersionTypeLookup xmlns="4873beb7-5857-4685-be1f-d57550cc96cc" xsi:nil="true"/>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2011-06-17T05:14:00+00:00</AssetStart>
    <FriendlyTitle xmlns="4873beb7-5857-4685-be1f-d57550cc96cc" xsi:nil="true"/>
    <MarketSpecific xmlns="4873beb7-5857-4685-be1f-d57550cc96cc">false</MarketSpecific>
    <TPNamespace xmlns="4873beb7-5857-4685-be1f-d57550cc96cc" xsi:nil="true"/>
    <PublishStatusLookup xmlns="4873beb7-5857-4685-be1f-d57550cc96cc">
      <Value>1224437</Value>
      <Value>1299903</Value>
    </PublishStatusLookup>
    <APAuthor xmlns="4873beb7-5857-4685-be1f-d57550cc96cc">
      <UserInfo>
        <DisplayName>REDMOND\v-salaxm</DisplayName>
        <AccountId>2098</AccountId>
        <AccountType/>
      </UserInfo>
    </APAuthor>
    <TPCommandLine xmlns="4873beb7-5857-4685-be1f-d57550cc96cc" xsi:nil="true"/>
    <IntlLangReviewer xmlns="4873beb7-5857-4685-be1f-d57550cc96cc" xsi:nil="true"/>
    <LocOverallPreviewStatusLookup xmlns="4873beb7-5857-4685-be1f-d57550cc96cc" xsi:nil="true"/>
    <LocOverallPublishStatusLookup xmlns="4873beb7-5857-4685-be1f-d57550cc96cc" xsi:nil="true"/>
    <OpenTemplate xmlns="4873beb7-5857-4685-be1f-d57550cc96cc">true</OpenTemplate>
    <CSXSubmissionDate xmlns="4873beb7-5857-4685-be1f-d57550cc96cc" xsi:nil="true"/>
    <TaxCatchAll xmlns="4873beb7-5857-4685-be1f-d57550cc96cc"/>
    <LocNewPublishedVersionLookup xmlns="4873beb7-5857-4685-be1f-d57550cc96cc" xsi:nil="true"/>
    <LocPublishedDependentAssetsLookup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ProcessedForMarketsLookup xmlns="4873beb7-5857-4685-be1f-d57550cc96cc" xsi:nil="true"/>
    <LocRecommendedHandoff xmlns="4873beb7-5857-4685-be1f-d57550cc96cc">FY12HOOct</LocRecommendedHandoff>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 xsi:nil="true"/>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astPublishResultLookup xmlns="4873beb7-5857-4685-be1f-d57550cc96cc" xsi:nil="true"/>
    <LegacyData xmlns="4873beb7-5857-4685-be1f-d57550cc96cc" xsi:nil="true"/>
    <LocManualTestRequired xmlns="4873beb7-5857-4685-be1f-d57550cc96cc">false</LocManualTestRequired>
    <LocProcessedForHandoffsLookup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LocOverallHandbackStatusLookup xmlns="4873beb7-5857-4685-be1f-d57550cc96cc" xsi:nil="true"/>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Provider xmlns="4873beb7-5857-4685-be1f-d57550cc96cc" xsi:nil="true"/>
    <UACurrentWords xmlns="4873beb7-5857-4685-be1f-d57550cc96cc" xsi:nil="true"/>
    <AssetId xmlns="4873beb7-5857-4685-be1f-d57550cc96cc">TP102686614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OriginalRelease xmlns="4873beb7-5857-4685-be1f-d57550cc96cc">14</OriginalRelease>
    <LocMarketGroupTiers2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C7F45607-4B0B-4E57-8DE5-947CBA6F0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9AF842-6934-4A49-8463-96851103AF0C}">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69FF7E53-4A46-4A1C-A65B-92FFF5E97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837</Words>
  <Characters>4776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Newsletter</vt:lpstr>
    </vt:vector>
  </TitlesOfParts>
  <Company>Microsoft Corporation</Company>
  <LinksUpToDate>false</LinksUpToDate>
  <CharactersWithSpaces>5602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NEWSLETTER</dc:subject>
  <dc:creator>Nancy Crowell</dc:creator>
  <cp:lastModifiedBy>RANDALL, Martin</cp:lastModifiedBy>
  <cp:revision>2</cp:revision>
  <cp:lastPrinted>2011-06-06T17:16:00Z</cp:lastPrinted>
  <dcterms:created xsi:type="dcterms:W3CDTF">2017-03-15T11:12:00Z</dcterms:created>
  <dcterms:modified xsi:type="dcterms:W3CDTF">2017-03-15T11:12:00Z</dcterms:modified>
  <cp:contentStatus>Winter 2017</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