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A7" w:rsidRDefault="005C6442">
      <w:r w:rsidRPr="005C6442">
        <w:rPr>
          <w:szCs w:val="20"/>
          <w:u w:val="single"/>
        </w:rPr>
        <w:pict>
          <v:shapetype id="_x0000_t202" coordsize="21600,21600" o:spt="202" path="m,l,21600r21600,l21600,xe">
            <v:stroke joinstyle="miter"/>
            <v:path gradientshapeok="t" o:connecttype="rect"/>
          </v:shapetype>
          <v:shape id="Text Box 4" o:spid="_x0000_s1027" type="#_x0000_t202" style="position:absolute;margin-left:58.05pt;margin-top:-8.8pt;width:429pt;height:51.5pt;z-index:251657216;visibility:visible" filled="f" stroked="f">
            <v:textbox style="mso-next-textbox:#Text Box 4;mso-rotate-with-shape:t" inset="0,0,0,0">
              <w:txbxContent>
                <w:p w:rsidR="005F5EA7" w:rsidRDefault="0028441E">
                  <w:pPr>
                    <w:pStyle w:val="HEADLINE"/>
                    <w:rPr>
                      <w:color w:val="808080"/>
                      <w:sz w:val="28"/>
                      <w:szCs w:val="28"/>
                    </w:rPr>
                  </w:pPr>
                  <w:r>
                    <w:rPr>
                      <w:color w:val="808080"/>
                      <w:sz w:val="28"/>
                      <w:szCs w:val="28"/>
                    </w:rPr>
                    <w:t>EAGLE CREEK PROPERTY OWNERS ASSOCIATION, INC.</w:t>
                  </w:r>
                </w:p>
                <w:p w:rsidR="005F5EA7" w:rsidRDefault="0028441E">
                  <w:pPr>
                    <w:pStyle w:val="HEADLINE"/>
                    <w:rPr>
                      <w:color w:val="808080"/>
                      <w:sz w:val="28"/>
                      <w:szCs w:val="28"/>
                    </w:rPr>
                  </w:pPr>
                  <w:r>
                    <w:rPr>
                      <w:color w:val="808080"/>
                      <w:sz w:val="28"/>
                      <w:szCs w:val="28"/>
                    </w:rPr>
                    <w:t>P.O. Box 11</w:t>
                  </w:r>
                </w:p>
                <w:p w:rsidR="005F5EA7" w:rsidRDefault="0028441E">
                  <w:pPr>
                    <w:pStyle w:val="HEADLINE"/>
                  </w:pPr>
                  <w:r>
                    <w:rPr>
                      <w:color w:val="808080"/>
                      <w:sz w:val="28"/>
                      <w:szCs w:val="28"/>
                    </w:rPr>
                    <w:t>Worthville, Kentucky 41098</w:t>
                  </w:r>
                </w:p>
              </w:txbxContent>
            </v:textbox>
          </v:shape>
        </w:pict>
      </w:r>
      <w:r w:rsidRPr="005C6442">
        <w:rPr>
          <w:szCs w:val="20"/>
          <w:u w:val="single"/>
        </w:rPr>
        <w:pict>
          <v:shape id="Text Box 11" o:spid="_x0000_s1028" type="#_x0000_t202" style="position:absolute;margin-left:-60.85pt;margin-top:-8.8pt;width:81pt;height:76.6pt;z-index:251658240;visibility:visible" fillcolor="#969696" strokecolor="#bbcc30" strokeweight="2.11656mm">
            <v:textbox style="mso-rotate-with-shape:t" inset="0,0,0,0">
              <w:txbxContent>
                <w:p w:rsidR="005F5EA7" w:rsidRDefault="006932E8">
                  <w:pPr>
                    <w:jc w:val="center"/>
                  </w:pPr>
                  <w:r>
                    <w:rPr>
                      <w:noProof/>
                    </w:rPr>
                    <w:drawing>
                      <wp:inline distT="0" distB="0" distL="0" distR="0">
                        <wp:extent cx="951230" cy="109728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1230" cy="1097280"/>
                                </a:xfrm>
                                <a:prstGeom prst="rect">
                                  <a:avLst/>
                                </a:prstGeom>
                                <a:noFill/>
                                <a:ln w="9525">
                                  <a:noFill/>
                                  <a:miter lim="800000"/>
                                  <a:headEnd/>
                                  <a:tailEnd/>
                                </a:ln>
                              </pic:spPr>
                            </pic:pic>
                          </a:graphicData>
                        </a:graphic>
                      </wp:inline>
                    </w:drawing>
                  </w:r>
                </w:p>
                <w:p w:rsidR="005F5EA7" w:rsidRDefault="005F5EA7">
                  <w:pPr>
                    <w:jc w:val="center"/>
                    <w:rPr>
                      <w:rFonts w:ascii="Arial" w:hAnsi="Arial" w:cs="Arial"/>
                      <w:sz w:val="16"/>
                    </w:rPr>
                  </w:pPr>
                </w:p>
                <w:p w:rsidR="005F5EA7" w:rsidRDefault="0028441E">
                  <w:pPr>
                    <w:jc w:val="center"/>
                    <w:rPr>
                      <w:rFonts w:ascii="Arial" w:hAnsi="Arial" w:cs="Arial"/>
                      <w:sz w:val="16"/>
                    </w:rPr>
                  </w:pPr>
                  <w:r>
                    <w:rPr>
                      <w:rFonts w:ascii="Arial" w:hAnsi="Arial" w:cs="Arial"/>
                      <w:sz w:val="16"/>
                    </w:rPr>
                    <w:t>PLACE PHOTO HERE, OTHERWISE</w:t>
                  </w:r>
                </w:p>
                <w:p w:rsidR="005F5EA7" w:rsidRDefault="0028441E">
                  <w:pPr>
                    <w:jc w:val="center"/>
                    <w:rPr>
                      <w:rFonts w:ascii="Arial" w:hAnsi="Arial" w:cs="Arial"/>
                      <w:sz w:val="16"/>
                    </w:rPr>
                  </w:pPr>
                  <w:r>
                    <w:rPr>
                      <w:rFonts w:ascii="Arial" w:hAnsi="Arial" w:cs="Arial"/>
                      <w:sz w:val="16"/>
                    </w:rPr>
                    <w:t>DELETE BOX</w:t>
                  </w:r>
                </w:p>
                <w:p w:rsidR="005F5EA7" w:rsidRDefault="005F5EA7">
                  <w:pPr>
                    <w:rPr>
                      <w:rFonts w:ascii="Arial" w:hAnsi="Arial" w:cs="Arial"/>
                      <w:sz w:val="16"/>
                    </w:rPr>
                  </w:pPr>
                </w:p>
              </w:txbxContent>
            </v:textbox>
          </v:shape>
        </w:pict>
      </w:r>
    </w:p>
    <w:p w:rsidR="005F5EA7" w:rsidRDefault="005F5EA7"/>
    <w:p w:rsidR="005F5EA7" w:rsidRDefault="005F5EA7"/>
    <w:p w:rsidR="005F5EA7" w:rsidRDefault="005F5EA7">
      <w:pPr>
        <w:jc w:val="center"/>
      </w:pPr>
    </w:p>
    <w:p w:rsidR="005F5EA7" w:rsidRDefault="0028441E">
      <w:pPr>
        <w:jc w:val="center"/>
      </w:pPr>
      <w:r>
        <w:t>NEWSLETTER May 2014</w:t>
      </w:r>
    </w:p>
    <w:p w:rsidR="005F5EA7" w:rsidRDefault="005F5EA7">
      <w:pPr>
        <w:jc w:val="center"/>
      </w:pPr>
    </w:p>
    <w:p w:rsidR="005F5EA7" w:rsidRDefault="0028441E">
      <w:pPr>
        <w:rPr>
          <w:sz w:val="28"/>
          <w:szCs w:val="28"/>
          <w:u w:val="single"/>
        </w:rPr>
      </w:pPr>
      <w:r>
        <w:rPr>
          <w:sz w:val="28"/>
          <w:szCs w:val="28"/>
          <w:u w:val="single"/>
        </w:rPr>
        <w:t>FROM OUR PRESIDENT</w:t>
      </w:r>
    </w:p>
    <w:p w:rsidR="005F5EA7" w:rsidRDefault="0028441E">
      <w:pPr>
        <w:rPr>
          <w:sz w:val="28"/>
          <w:szCs w:val="28"/>
        </w:rPr>
      </w:pPr>
      <w:r>
        <w:rPr>
          <w:sz w:val="28"/>
          <w:szCs w:val="28"/>
        </w:rPr>
        <w:t>We have quite a few issues before us in the coming month.  We need you, our property owners to help us with decisions we need to make.  Let me set forth here some of the things we would like to address this season which are as follows:</w:t>
      </w:r>
    </w:p>
    <w:p w:rsidR="005F5EA7" w:rsidRDefault="005F5EA7">
      <w:pPr>
        <w:jc w:val="both"/>
        <w:rPr>
          <w:sz w:val="28"/>
          <w:szCs w:val="28"/>
        </w:rPr>
      </w:pPr>
    </w:p>
    <w:p w:rsidR="005F5EA7" w:rsidRDefault="0028441E">
      <w:pPr>
        <w:jc w:val="both"/>
        <w:rPr>
          <w:sz w:val="28"/>
          <w:szCs w:val="28"/>
        </w:rPr>
      </w:pPr>
      <w:r>
        <w:rPr>
          <w:sz w:val="28"/>
          <w:szCs w:val="28"/>
        </w:rPr>
        <w:t>BY- LAWS REVISIONS</w:t>
      </w:r>
    </w:p>
    <w:p w:rsidR="005F5EA7" w:rsidRDefault="0028441E">
      <w:pPr>
        <w:rPr>
          <w:sz w:val="28"/>
          <w:szCs w:val="28"/>
        </w:rPr>
      </w:pPr>
      <w:r>
        <w:rPr>
          <w:sz w:val="28"/>
          <w:szCs w:val="28"/>
        </w:rPr>
        <w:t>The Board feels our by-laws need to be revised in several areas along with a general cleanup of wording and duplication of coverage of issues that make it a cumbersome process to administer.  Our property owners have expressed concern about some by-law provisions too.  The major proposed changes are:</w:t>
      </w:r>
    </w:p>
    <w:p w:rsidR="005F5EA7" w:rsidRDefault="0028441E">
      <w:pPr>
        <w:rPr>
          <w:sz w:val="28"/>
          <w:szCs w:val="28"/>
        </w:rPr>
      </w:pPr>
      <w:r>
        <w:rPr>
          <w:sz w:val="28"/>
          <w:szCs w:val="28"/>
        </w:rPr>
        <w:tab/>
        <w:t>Eliminate reference to renting and the various provisions for dealing with renting.  Some of this wording was necessary when our by-laws were revised in 2000, but those provisions dealing with grandfathering are  behind us.  The proposed rewrite will say simply "no renting is allowed in Eagle Creek Resort.</w:t>
      </w:r>
    </w:p>
    <w:p w:rsidR="005F5EA7" w:rsidRDefault="0028441E">
      <w:pPr>
        <w:rPr>
          <w:sz w:val="28"/>
          <w:szCs w:val="28"/>
        </w:rPr>
      </w:pPr>
      <w:r>
        <w:rPr>
          <w:sz w:val="28"/>
          <w:szCs w:val="28"/>
        </w:rPr>
        <w:tab/>
        <w:t>We have a proposal to revise how dues are assessed.  Currently our by-laws assess one fee which is the same regardless of how many lots a property owner owns.  We are suggesting we have a base assessment for a given number lots and an additional fee per lot for each lot owned exceeding the number specified in the base assessment.</w:t>
      </w:r>
    </w:p>
    <w:p w:rsidR="005F5EA7" w:rsidRDefault="0028441E">
      <w:pPr>
        <w:rPr>
          <w:sz w:val="28"/>
          <w:szCs w:val="28"/>
        </w:rPr>
      </w:pPr>
      <w:r>
        <w:rPr>
          <w:sz w:val="28"/>
          <w:szCs w:val="28"/>
        </w:rPr>
        <w:tab/>
        <w:t>Currently we have four property owners meetings each year.  The</w:t>
      </w:r>
    </w:p>
    <w:p w:rsidR="005F5EA7" w:rsidRDefault="0028441E">
      <w:pPr>
        <w:rPr>
          <w:sz w:val="28"/>
          <w:szCs w:val="28"/>
        </w:rPr>
      </w:pPr>
      <w:r>
        <w:rPr>
          <w:sz w:val="28"/>
          <w:szCs w:val="28"/>
        </w:rPr>
        <w:t xml:space="preserve"> Board doesn't feel the September meeting is needed and we would like to eliminate it because of the poor showing.  We often don't have a quorum for this meeting.</w:t>
      </w:r>
    </w:p>
    <w:p w:rsidR="005F5EA7" w:rsidRDefault="0028441E">
      <w:r>
        <w:rPr>
          <w:sz w:val="28"/>
          <w:szCs w:val="28"/>
        </w:rPr>
        <w:tab/>
        <w:t>With the development of the Web Site, we don't feel we need three newsletters.  With the Web Site, most of us feel two newsletters would be enough.</w:t>
      </w:r>
      <w:r>
        <w:t xml:space="preserve"> </w:t>
      </w:r>
    </w:p>
    <w:p w:rsidR="005F5EA7" w:rsidRDefault="0028441E">
      <w:pPr>
        <w:rPr>
          <w:sz w:val="28"/>
          <w:szCs w:val="28"/>
        </w:rPr>
      </w:pPr>
      <w:r>
        <w:rPr>
          <w:sz w:val="28"/>
          <w:szCs w:val="28"/>
        </w:rPr>
        <w:tab/>
        <w:t>There are other suggested modifications, but the foregoing are the most significant.</w:t>
      </w:r>
    </w:p>
    <w:p w:rsidR="005F5EA7" w:rsidRDefault="0028441E">
      <w:pPr>
        <w:jc w:val="center"/>
        <w:rPr>
          <w:sz w:val="28"/>
          <w:szCs w:val="28"/>
        </w:rPr>
      </w:pPr>
      <w:r>
        <w:rPr>
          <w:sz w:val="28"/>
          <w:szCs w:val="28"/>
        </w:rPr>
        <w:tab/>
        <w:t xml:space="preserve">We are hopeful that you will come to all meeting you possible can this year and participate in the discussions.  We hope to lock in on the  proposed </w:t>
      </w:r>
    </w:p>
    <w:p w:rsidR="005F5EA7" w:rsidRDefault="0028441E">
      <w:pPr>
        <w:jc w:val="center"/>
      </w:pPr>
      <w:r>
        <w:rPr>
          <w:sz w:val="28"/>
          <w:szCs w:val="28"/>
        </w:rPr>
        <w:t>rewrite and follow through with the By-law revision procedure so that we</w:t>
      </w:r>
      <w:r>
        <w:t xml:space="preserve"> </w:t>
      </w:r>
    </w:p>
    <w:p w:rsidR="005F5EA7" w:rsidRDefault="0028441E">
      <w:pPr>
        <w:rPr>
          <w:sz w:val="28"/>
          <w:szCs w:val="28"/>
        </w:rPr>
      </w:pPr>
      <w:r>
        <w:rPr>
          <w:sz w:val="28"/>
          <w:szCs w:val="28"/>
        </w:rPr>
        <w:t>can implement any decision we make next year.</w:t>
      </w:r>
      <w:r>
        <w:rPr>
          <w:sz w:val="28"/>
          <w:szCs w:val="28"/>
        </w:rPr>
        <w:tab/>
      </w:r>
      <w:r>
        <w:rPr>
          <w:sz w:val="28"/>
          <w:szCs w:val="28"/>
        </w:rPr>
        <w:tab/>
        <w:t>OTIS</w:t>
      </w:r>
    </w:p>
    <w:p w:rsidR="005F5EA7" w:rsidRDefault="0028441E">
      <w:pPr>
        <w:jc w:val="center"/>
      </w:pPr>
      <w:r>
        <w:lastRenderedPageBreak/>
        <w:t xml:space="preserve"> NEWSLETTER May 2014</w:t>
      </w:r>
    </w:p>
    <w:p w:rsidR="005F5EA7" w:rsidRDefault="005F5EA7">
      <w:pPr>
        <w:rPr>
          <w:sz w:val="28"/>
          <w:szCs w:val="28"/>
        </w:rPr>
      </w:pPr>
    </w:p>
    <w:p w:rsidR="005F5EA7" w:rsidRDefault="0028441E">
      <w:pPr>
        <w:rPr>
          <w:sz w:val="28"/>
          <w:szCs w:val="28"/>
        </w:rPr>
      </w:pPr>
      <w:r>
        <w:rPr>
          <w:sz w:val="28"/>
          <w:szCs w:val="28"/>
        </w:rPr>
        <w:t>GRAVEL ROADS</w:t>
      </w:r>
    </w:p>
    <w:p w:rsidR="005F5EA7" w:rsidRDefault="0028441E">
      <w:pPr>
        <w:rPr>
          <w:sz w:val="28"/>
          <w:szCs w:val="28"/>
        </w:rPr>
      </w:pPr>
      <w:r>
        <w:rPr>
          <w:sz w:val="28"/>
          <w:szCs w:val="28"/>
        </w:rPr>
        <w:t>We also need to talk about what we want to do about our gravel roads.  We will have about $18,000 in our blacktop fund.  Do we want to try to do some blacktop or hold off until we have more money?  How about readying roads for blacktop.  We'd like to have your input.  Again, please come to meetings.  Our first meeting is May 17.</w:t>
      </w:r>
    </w:p>
    <w:p w:rsidR="005F5EA7" w:rsidRDefault="005F5EA7">
      <w:pPr>
        <w:rPr>
          <w:sz w:val="28"/>
          <w:szCs w:val="28"/>
        </w:rPr>
      </w:pPr>
    </w:p>
    <w:p w:rsidR="005F5EA7" w:rsidRDefault="0028441E">
      <w:pPr>
        <w:rPr>
          <w:sz w:val="28"/>
          <w:szCs w:val="28"/>
        </w:rPr>
      </w:pPr>
      <w:r>
        <w:rPr>
          <w:sz w:val="28"/>
          <w:szCs w:val="28"/>
        </w:rPr>
        <w:t>CRIME</w:t>
      </w:r>
    </w:p>
    <w:p w:rsidR="005F5EA7" w:rsidRDefault="0028441E">
      <w:pPr>
        <w:rPr>
          <w:sz w:val="28"/>
          <w:szCs w:val="28"/>
        </w:rPr>
      </w:pPr>
      <w:r>
        <w:rPr>
          <w:sz w:val="28"/>
          <w:szCs w:val="28"/>
        </w:rPr>
        <w:t>We have had three break-ins this winter.  Two were on the same property.  We do have some camera pictures and the Sheriff's Office has been involved.  So far, there have been no arrests.  Drugs continue to be a problem in the Resort.  We ask that you be observant and report any violations.</w:t>
      </w:r>
    </w:p>
    <w:p w:rsidR="005F5EA7" w:rsidRDefault="005F5EA7">
      <w:pPr>
        <w:rPr>
          <w:sz w:val="28"/>
          <w:szCs w:val="28"/>
        </w:rPr>
      </w:pPr>
    </w:p>
    <w:p w:rsidR="005F5EA7" w:rsidRDefault="0028441E">
      <w:pPr>
        <w:rPr>
          <w:sz w:val="28"/>
          <w:szCs w:val="28"/>
        </w:rPr>
      </w:pPr>
      <w:r>
        <w:rPr>
          <w:sz w:val="28"/>
          <w:szCs w:val="28"/>
        </w:rPr>
        <w:t>COLLECTION OF DUES</w:t>
      </w:r>
    </w:p>
    <w:p w:rsidR="005F5EA7" w:rsidRDefault="0028441E">
      <w:pPr>
        <w:rPr>
          <w:sz w:val="28"/>
          <w:szCs w:val="28"/>
        </w:rPr>
      </w:pPr>
      <w:r>
        <w:rPr>
          <w:sz w:val="28"/>
          <w:szCs w:val="28"/>
        </w:rPr>
        <w:t>This is ongoing.  We have advanced to the stage where we will be selling property at the Courthouse Door.  We now have cases in process with an attorney.</w:t>
      </w:r>
    </w:p>
    <w:p w:rsidR="005F5EA7" w:rsidRDefault="005F5EA7">
      <w:pPr>
        <w:rPr>
          <w:sz w:val="28"/>
          <w:szCs w:val="28"/>
        </w:rPr>
      </w:pPr>
    </w:p>
    <w:p w:rsidR="005F5EA7" w:rsidRDefault="0028441E">
      <w:pPr>
        <w:rPr>
          <w:sz w:val="28"/>
          <w:szCs w:val="28"/>
        </w:rPr>
      </w:pPr>
      <w:r>
        <w:rPr>
          <w:sz w:val="28"/>
          <w:szCs w:val="28"/>
        </w:rPr>
        <w:t>POLES PILED NEAR POOLHOUSE</w:t>
      </w:r>
    </w:p>
    <w:p w:rsidR="005F5EA7" w:rsidRDefault="0028441E">
      <w:pPr>
        <w:rPr>
          <w:sz w:val="28"/>
          <w:szCs w:val="28"/>
        </w:rPr>
      </w:pPr>
      <w:r>
        <w:rPr>
          <w:sz w:val="28"/>
          <w:szCs w:val="28"/>
        </w:rPr>
        <w:t>We have now used all the poles we plan to use.  We will raffle off to property owners at our May 17 meeting whatever  poles remain.</w:t>
      </w:r>
    </w:p>
    <w:p w:rsidR="005F5EA7" w:rsidRDefault="005F5EA7">
      <w:pPr>
        <w:rPr>
          <w:sz w:val="28"/>
          <w:szCs w:val="28"/>
        </w:rPr>
      </w:pPr>
    </w:p>
    <w:p w:rsidR="005F5EA7" w:rsidRDefault="0028441E">
      <w:pPr>
        <w:rPr>
          <w:sz w:val="28"/>
          <w:szCs w:val="28"/>
        </w:rPr>
      </w:pPr>
      <w:r>
        <w:rPr>
          <w:sz w:val="28"/>
          <w:szCs w:val="28"/>
        </w:rPr>
        <w:t>PEOPLE IN RESORT WILLING TO PERFORM WORK</w:t>
      </w:r>
    </w:p>
    <w:p w:rsidR="005F5EA7" w:rsidRDefault="0028441E">
      <w:pPr>
        <w:rPr>
          <w:sz w:val="28"/>
          <w:szCs w:val="28"/>
        </w:rPr>
      </w:pPr>
      <w:r>
        <w:rPr>
          <w:sz w:val="28"/>
          <w:szCs w:val="28"/>
        </w:rPr>
        <w:t>Mike Kruer</w:t>
      </w:r>
      <w:r>
        <w:rPr>
          <w:sz w:val="28"/>
          <w:szCs w:val="28"/>
        </w:rPr>
        <w:tab/>
      </w:r>
      <w:r>
        <w:rPr>
          <w:sz w:val="28"/>
          <w:szCs w:val="28"/>
        </w:rPr>
        <w:tab/>
        <w:t>Ph:502 514-2706</w:t>
      </w:r>
    </w:p>
    <w:p w:rsidR="005F5EA7" w:rsidRDefault="0028441E">
      <w:pPr>
        <w:rPr>
          <w:sz w:val="28"/>
          <w:szCs w:val="28"/>
        </w:rPr>
      </w:pPr>
      <w:r>
        <w:rPr>
          <w:sz w:val="28"/>
          <w:szCs w:val="28"/>
        </w:rPr>
        <w:t>Will do grass mowing.  Mike has equipment and can do a variety of jobs.</w:t>
      </w:r>
    </w:p>
    <w:p w:rsidR="005F5EA7" w:rsidRDefault="0028441E">
      <w:pPr>
        <w:rPr>
          <w:sz w:val="28"/>
          <w:szCs w:val="28"/>
        </w:rPr>
      </w:pPr>
      <w:r>
        <w:rPr>
          <w:sz w:val="28"/>
          <w:szCs w:val="28"/>
        </w:rPr>
        <w:t>Wayne Yeary</w:t>
      </w:r>
      <w:r>
        <w:rPr>
          <w:sz w:val="28"/>
          <w:szCs w:val="28"/>
        </w:rPr>
        <w:tab/>
        <w:t>Ph:502 525-5356 or 525-5355</w:t>
      </w:r>
    </w:p>
    <w:p w:rsidR="005F5EA7" w:rsidRDefault="0028441E">
      <w:pPr>
        <w:rPr>
          <w:sz w:val="28"/>
          <w:szCs w:val="28"/>
        </w:rPr>
      </w:pPr>
      <w:r>
        <w:rPr>
          <w:sz w:val="28"/>
          <w:szCs w:val="28"/>
        </w:rPr>
        <w:t>Contact Wayne if you need grass mowed.</w:t>
      </w:r>
    </w:p>
    <w:p w:rsidR="005F5EA7" w:rsidRDefault="005F5EA7">
      <w:pPr>
        <w:rPr>
          <w:sz w:val="28"/>
          <w:szCs w:val="28"/>
        </w:rPr>
      </w:pPr>
    </w:p>
    <w:p w:rsidR="005F5EA7" w:rsidRDefault="0028441E">
      <w:pPr>
        <w:rPr>
          <w:sz w:val="28"/>
          <w:szCs w:val="28"/>
        </w:rPr>
      </w:pPr>
      <w:r>
        <w:rPr>
          <w:sz w:val="28"/>
          <w:szCs w:val="28"/>
        </w:rPr>
        <w:t>PROPERTY FOR SALE</w:t>
      </w:r>
    </w:p>
    <w:p w:rsidR="005F5EA7" w:rsidRDefault="0028441E">
      <w:pPr>
        <w:rPr>
          <w:sz w:val="28"/>
          <w:szCs w:val="28"/>
        </w:rPr>
      </w:pPr>
      <w:r>
        <w:rPr>
          <w:sz w:val="28"/>
          <w:szCs w:val="28"/>
        </w:rPr>
        <w:t>William (Jerry) Baston has lots for sale (C-73 thru 75) on Mockingbird.</w:t>
      </w:r>
    </w:p>
    <w:p w:rsidR="005F5EA7" w:rsidRDefault="0028441E">
      <w:pPr>
        <w:rPr>
          <w:sz w:val="28"/>
          <w:szCs w:val="28"/>
        </w:rPr>
      </w:pPr>
      <w:r>
        <w:rPr>
          <w:sz w:val="28"/>
          <w:szCs w:val="28"/>
        </w:rPr>
        <w:t>Ph:513 761-7830</w:t>
      </w:r>
    </w:p>
    <w:p w:rsidR="005F5EA7" w:rsidRDefault="0028441E">
      <w:pPr>
        <w:rPr>
          <w:sz w:val="28"/>
          <w:szCs w:val="28"/>
        </w:rPr>
      </w:pPr>
      <w:r>
        <w:rPr>
          <w:sz w:val="28"/>
          <w:szCs w:val="28"/>
        </w:rPr>
        <w:t>Charles James Smith has lot on Swallow (B-72) for sale.  Ph:859 803-2249</w:t>
      </w:r>
    </w:p>
    <w:p w:rsidR="005F5EA7" w:rsidRDefault="0028441E">
      <w:pPr>
        <w:rPr>
          <w:sz w:val="28"/>
          <w:szCs w:val="28"/>
        </w:rPr>
      </w:pPr>
      <w:r>
        <w:rPr>
          <w:sz w:val="28"/>
          <w:szCs w:val="28"/>
        </w:rPr>
        <w:t>Jamie Freise has lots (J41 thru 43) for sale on Whipporwill.  Write to him at:106 Bryden Road, Columbus, Oh 43205</w:t>
      </w:r>
    </w:p>
    <w:p w:rsidR="005F5EA7" w:rsidRDefault="005F5EA7">
      <w:pPr>
        <w:rPr>
          <w:sz w:val="28"/>
          <w:szCs w:val="28"/>
        </w:rPr>
      </w:pPr>
    </w:p>
    <w:sectPr w:rsidR="005F5EA7" w:rsidSect="005F5EA7">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0B" w:rsidRDefault="00AC710B" w:rsidP="005F5EA7">
      <w:r>
        <w:separator/>
      </w:r>
    </w:p>
  </w:endnote>
  <w:endnote w:type="continuationSeparator" w:id="0">
    <w:p w:rsidR="00AC710B" w:rsidRDefault="00AC710B" w:rsidP="005F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A7" w:rsidRDefault="005C6442">
    <w:pPr>
      <w:pStyle w:val="Footer"/>
      <w:jc w:val="right"/>
    </w:pPr>
    <w:fldSimple w:instr=" PAGE ">
      <w:r w:rsidR="006932E8">
        <w:rPr>
          <w:noProof/>
        </w:rPr>
        <w:t>2</w:t>
      </w:r>
    </w:fldSimple>
  </w:p>
  <w:p w:rsidR="005F5EA7" w:rsidRDefault="005F5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0B" w:rsidRDefault="00AC710B" w:rsidP="005F5EA7">
      <w:r w:rsidRPr="005F5EA7">
        <w:rPr>
          <w:color w:val="000000"/>
        </w:rPr>
        <w:separator/>
      </w:r>
    </w:p>
  </w:footnote>
  <w:footnote w:type="continuationSeparator" w:id="0">
    <w:p w:rsidR="00AC710B" w:rsidRDefault="00AC710B" w:rsidP="005F5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autoHyphenation/>
  <w:characterSpacingControl w:val="doNotCompress"/>
  <w:footnotePr>
    <w:footnote w:id="-1"/>
    <w:footnote w:id="0"/>
  </w:footnotePr>
  <w:endnotePr>
    <w:endnote w:id="-1"/>
    <w:endnote w:id="0"/>
  </w:endnotePr>
  <w:compat/>
  <w:rsids>
    <w:rsidRoot w:val="005F5EA7"/>
    <w:rsid w:val="0028441E"/>
    <w:rsid w:val="00490F9B"/>
    <w:rsid w:val="00575D47"/>
    <w:rsid w:val="005C6442"/>
    <w:rsid w:val="005F5EA7"/>
    <w:rsid w:val="006358CC"/>
    <w:rsid w:val="006932E8"/>
    <w:rsid w:val="00806664"/>
    <w:rsid w:val="00A347A7"/>
    <w:rsid w:val="00AC7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5EA7"/>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5F5EA7"/>
    <w:pPr>
      <w:jc w:val="center"/>
    </w:pPr>
    <w:rPr>
      <w:rFonts w:ascii="Arial" w:hAnsi="Arial"/>
      <w:b/>
      <w:color w:val="FF3E00"/>
    </w:rPr>
  </w:style>
  <w:style w:type="paragraph" w:customStyle="1" w:styleId="LOGOBOX">
    <w:name w:val="LOGO BOX"/>
    <w:basedOn w:val="Normal"/>
    <w:rsid w:val="005F5EA7"/>
    <w:pPr>
      <w:widowControl w:val="0"/>
      <w:autoSpaceDE w:val="0"/>
      <w:spacing w:line="200" w:lineRule="atLeast"/>
      <w:jc w:val="center"/>
      <w:textAlignment w:val="center"/>
    </w:pPr>
    <w:rPr>
      <w:rFonts w:ascii="Arial" w:hAnsi="Arial" w:cs="Arial"/>
      <w:color w:val="808080"/>
      <w:sz w:val="16"/>
      <w:szCs w:val="20"/>
    </w:rPr>
  </w:style>
  <w:style w:type="paragraph" w:customStyle="1" w:styleId="Address">
    <w:name w:val="Address"/>
    <w:basedOn w:val="Normal"/>
    <w:rsid w:val="005F5EA7"/>
    <w:pPr>
      <w:widowControl w:val="0"/>
      <w:autoSpaceDE w:val="0"/>
      <w:spacing w:line="200" w:lineRule="atLeast"/>
      <w:textAlignment w:val="center"/>
    </w:pPr>
    <w:rPr>
      <w:rFonts w:ascii="Arial" w:hAnsi="Arial" w:cs="Arial"/>
      <w:color w:val="808080"/>
      <w:sz w:val="16"/>
      <w:szCs w:val="16"/>
    </w:rPr>
  </w:style>
  <w:style w:type="paragraph" w:customStyle="1" w:styleId="phfax">
    <w:name w:val="ph/fax"/>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AddressChar">
    <w:name w:val="Address Char"/>
    <w:basedOn w:val="DefaultParagraphFont"/>
    <w:rsid w:val="005F5EA7"/>
    <w:rPr>
      <w:rFonts w:ascii="Arial" w:hAnsi="Arial" w:cs="Arial"/>
      <w:color w:val="808080"/>
      <w:sz w:val="16"/>
      <w:szCs w:val="16"/>
    </w:rPr>
  </w:style>
  <w:style w:type="paragraph" w:customStyle="1" w:styleId="website">
    <w:name w:val="website"/>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phfaxChar">
    <w:name w:val="ph/fax Char"/>
    <w:basedOn w:val="DefaultParagraphFont"/>
    <w:rsid w:val="005F5EA7"/>
    <w:rPr>
      <w:rFonts w:ascii="Arial" w:hAnsi="Arial"/>
      <w:color w:val="808080"/>
      <w:sz w:val="16"/>
      <w:szCs w:val="16"/>
    </w:rPr>
  </w:style>
  <w:style w:type="paragraph" w:customStyle="1" w:styleId="YourNameHere">
    <w:name w:val="Your Name Here"/>
    <w:basedOn w:val="Normal"/>
    <w:rsid w:val="005F5EA7"/>
    <w:pPr>
      <w:widowControl w:val="0"/>
      <w:autoSpaceDE w:val="0"/>
      <w:spacing w:line="200" w:lineRule="atLeast"/>
      <w:textAlignment w:val="center"/>
    </w:pPr>
    <w:rPr>
      <w:rFonts w:ascii="Arial" w:hAnsi="Arial"/>
      <w:b/>
      <w:color w:val="BBCC30"/>
      <w:sz w:val="16"/>
      <w:szCs w:val="16"/>
    </w:rPr>
  </w:style>
  <w:style w:type="character" w:customStyle="1" w:styleId="websiteChar">
    <w:name w:val="website Char"/>
    <w:basedOn w:val="DefaultParagraphFont"/>
    <w:rsid w:val="005F5EA7"/>
    <w:rPr>
      <w:rFonts w:ascii="Arial" w:hAnsi="Arial"/>
      <w:color w:val="808080"/>
      <w:sz w:val="16"/>
      <w:szCs w:val="16"/>
    </w:rPr>
  </w:style>
  <w:style w:type="paragraph" w:customStyle="1" w:styleId="YourTitleHere">
    <w:name w:val="Your Title Here"/>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YourNameHereChar">
    <w:name w:val="Your Name Here Char"/>
    <w:basedOn w:val="DefaultParagraphFont"/>
    <w:rsid w:val="005F5EA7"/>
    <w:rPr>
      <w:rFonts w:ascii="Arial" w:hAnsi="Arial"/>
      <w:b/>
      <w:color w:val="BBCC30"/>
      <w:sz w:val="16"/>
      <w:szCs w:val="16"/>
    </w:rPr>
  </w:style>
  <w:style w:type="character" w:customStyle="1" w:styleId="YourTitleHereChar">
    <w:name w:val="Your Title Here Char"/>
    <w:basedOn w:val="DefaultParagraphFont"/>
    <w:rsid w:val="005F5EA7"/>
    <w:rPr>
      <w:rFonts w:ascii="Arial" w:hAnsi="Arial"/>
      <w:color w:val="808080"/>
      <w:sz w:val="16"/>
      <w:szCs w:val="16"/>
    </w:rPr>
  </w:style>
  <w:style w:type="paragraph" w:styleId="BalloonText">
    <w:name w:val="Balloon Text"/>
    <w:basedOn w:val="Normal"/>
    <w:rsid w:val="005F5EA7"/>
    <w:rPr>
      <w:rFonts w:ascii="Tahoma" w:hAnsi="Tahoma" w:cs="Tahoma"/>
      <w:sz w:val="16"/>
      <w:szCs w:val="16"/>
    </w:rPr>
  </w:style>
  <w:style w:type="character" w:customStyle="1" w:styleId="BalloonTextChar">
    <w:name w:val="Balloon Text Char"/>
    <w:basedOn w:val="DefaultParagraphFont"/>
    <w:rsid w:val="005F5EA7"/>
    <w:rPr>
      <w:rFonts w:ascii="Tahoma" w:hAnsi="Tahoma" w:cs="Tahoma"/>
      <w:sz w:val="16"/>
      <w:szCs w:val="16"/>
    </w:rPr>
  </w:style>
  <w:style w:type="paragraph" w:styleId="NoSpacing">
    <w:name w:val="No Spacing"/>
    <w:rsid w:val="005F5EA7"/>
    <w:pPr>
      <w:suppressAutoHyphens/>
      <w:autoSpaceDN w:val="0"/>
      <w:textAlignment w:val="baseline"/>
    </w:pPr>
    <w:rPr>
      <w:sz w:val="24"/>
      <w:szCs w:val="24"/>
    </w:rPr>
  </w:style>
  <w:style w:type="paragraph" w:styleId="Header">
    <w:name w:val="header"/>
    <w:basedOn w:val="Normal"/>
    <w:rsid w:val="005F5EA7"/>
    <w:pPr>
      <w:tabs>
        <w:tab w:val="center" w:pos="4680"/>
        <w:tab w:val="right" w:pos="9360"/>
      </w:tabs>
    </w:pPr>
  </w:style>
  <w:style w:type="character" w:customStyle="1" w:styleId="HeaderChar">
    <w:name w:val="Header Char"/>
    <w:basedOn w:val="DefaultParagraphFont"/>
    <w:rsid w:val="005F5EA7"/>
    <w:rPr>
      <w:sz w:val="24"/>
      <w:szCs w:val="24"/>
    </w:rPr>
  </w:style>
  <w:style w:type="paragraph" w:styleId="Footer">
    <w:name w:val="footer"/>
    <w:basedOn w:val="Normal"/>
    <w:rsid w:val="005F5EA7"/>
    <w:pPr>
      <w:tabs>
        <w:tab w:val="center" w:pos="4680"/>
        <w:tab w:val="right" w:pos="9360"/>
      </w:tabs>
    </w:pPr>
  </w:style>
  <w:style w:type="character" w:customStyle="1" w:styleId="FooterChar">
    <w:name w:val="Footer Char"/>
    <w:basedOn w:val="DefaultParagraphFont"/>
    <w:rsid w:val="005F5EA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kywonderers</dc:creator>
  <cp:lastModifiedBy>kywonderers</cp:lastModifiedBy>
  <cp:revision>2</cp:revision>
  <cp:lastPrinted>2014-05-02T21:56:00Z</cp:lastPrinted>
  <dcterms:created xsi:type="dcterms:W3CDTF">2014-05-02T23:26:00Z</dcterms:created>
  <dcterms:modified xsi:type="dcterms:W3CDTF">2014-05-02T23:26:00Z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TC103794489990</vt:lpwstr>
  </property>
</Properties>
</file>