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D05" w:rsidRDefault="002B1D05" w:rsidP="001B7947">
      <w:pPr>
        <w:jc w:val="both"/>
        <w:rPr>
          <w:szCs w:val="24"/>
        </w:rPr>
      </w:pPr>
    </w:p>
    <w:p w:rsidR="003475BC" w:rsidRDefault="003475BC" w:rsidP="001B7947">
      <w:pPr>
        <w:jc w:val="both"/>
        <w:rPr>
          <w:szCs w:val="24"/>
        </w:rPr>
      </w:pPr>
    </w:p>
    <w:p w:rsidR="003475BC" w:rsidRDefault="003475BC" w:rsidP="001B7947">
      <w:pPr>
        <w:jc w:val="both"/>
        <w:rPr>
          <w:szCs w:val="24"/>
        </w:rPr>
      </w:pPr>
    </w:p>
    <w:p w:rsidR="003475BC" w:rsidRDefault="003475BC" w:rsidP="001B7947">
      <w:pPr>
        <w:jc w:val="both"/>
        <w:rPr>
          <w:szCs w:val="24"/>
        </w:rPr>
      </w:pPr>
    </w:p>
    <w:p w:rsidR="003475BC" w:rsidRDefault="003475BC" w:rsidP="001B7947">
      <w:pPr>
        <w:jc w:val="both"/>
        <w:rPr>
          <w:szCs w:val="24"/>
        </w:rPr>
      </w:pPr>
    </w:p>
    <w:p w:rsidR="003475BC" w:rsidRDefault="003475BC" w:rsidP="001B7947">
      <w:pPr>
        <w:jc w:val="both"/>
        <w:rPr>
          <w:szCs w:val="24"/>
        </w:rPr>
      </w:pPr>
    </w:p>
    <w:p w:rsidR="003475BC" w:rsidRDefault="003475BC" w:rsidP="001B7947">
      <w:pPr>
        <w:jc w:val="both"/>
        <w:rPr>
          <w:szCs w:val="24"/>
        </w:rPr>
      </w:pPr>
    </w:p>
    <w:p w:rsidR="003475BC" w:rsidRDefault="003475BC" w:rsidP="001B7947">
      <w:pPr>
        <w:jc w:val="both"/>
        <w:rPr>
          <w:szCs w:val="24"/>
        </w:rPr>
      </w:pPr>
    </w:p>
    <w:p w:rsidR="003475BC" w:rsidRDefault="003475BC" w:rsidP="001B7947">
      <w:pPr>
        <w:jc w:val="both"/>
        <w:rPr>
          <w:szCs w:val="24"/>
        </w:rPr>
      </w:pPr>
    </w:p>
    <w:p w:rsidR="003475BC" w:rsidRDefault="003475BC" w:rsidP="001B7947">
      <w:pPr>
        <w:jc w:val="both"/>
        <w:rPr>
          <w:szCs w:val="24"/>
        </w:rPr>
      </w:pPr>
    </w:p>
    <w:p w:rsidR="003475BC" w:rsidRDefault="003475BC" w:rsidP="001B7947">
      <w:pPr>
        <w:jc w:val="both"/>
        <w:rPr>
          <w:szCs w:val="24"/>
        </w:rPr>
      </w:pPr>
    </w:p>
    <w:p w:rsidR="003475BC" w:rsidRDefault="003475BC" w:rsidP="001B7947">
      <w:pPr>
        <w:jc w:val="both"/>
        <w:rPr>
          <w:szCs w:val="24"/>
        </w:rPr>
      </w:pPr>
    </w:p>
    <w:p w:rsidR="003475BC" w:rsidRDefault="003475BC" w:rsidP="001B7947">
      <w:pPr>
        <w:jc w:val="both"/>
        <w:rPr>
          <w:szCs w:val="24"/>
        </w:rPr>
      </w:pPr>
    </w:p>
    <w:p w:rsidR="003475BC" w:rsidRDefault="003475BC" w:rsidP="001B7947">
      <w:pPr>
        <w:jc w:val="both"/>
        <w:rPr>
          <w:szCs w:val="24"/>
        </w:rPr>
      </w:pPr>
    </w:p>
    <w:p w:rsidR="003475BC" w:rsidRDefault="003475BC" w:rsidP="001B7947">
      <w:pPr>
        <w:jc w:val="both"/>
        <w:rPr>
          <w:szCs w:val="24"/>
        </w:rPr>
      </w:pPr>
    </w:p>
    <w:p w:rsidR="00C93716" w:rsidRDefault="00C93716" w:rsidP="001B7947">
      <w:pPr>
        <w:jc w:val="both"/>
        <w:rPr>
          <w:b/>
          <w:sz w:val="36"/>
          <w:szCs w:val="24"/>
        </w:rPr>
      </w:pPr>
    </w:p>
    <w:p w:rsidR="00554774" w:rsidRDefault="00554774" w:rsidP="001B7947">
      <w:pPr>
        <w:jc w:val="both"/>
        <w:rPr>
          <w:b/>
          <w:sz w:val="36"/>
          <w:szCs w:val="24"/>
        </w:rPr>
      </w:pPr>
    </w:p>
    <w:p w:rsidR="00C93716" w:rsidRDefault="00C93716" w:rsidP="001B7947">
      <w:pPr>
        <w:jc w:val="both"/>
        <w:rPr>
          <w:b/>
          <w:sz w:val="36"/>
          <w:szCs w:val="24"/>
        </w:rPr>
      </w:pPr>
    </w:p>
    <w:p w:rsidR="003475BC" w:rsidRPr="003659F7" w:rsidRDefault="00355549" w:rsidP="00DB49D9">
      <w:pPr>
        <w:jc w:val="center"/>
        <w:rPr>
          <w:b/>
          <w:sz w:val="36"/>
          <w:szCs w:val="24"/>
        </w:rPr>
      </w:pPr>
      <w:r>
        <w:rPr>
          <w:b/>
          <w:sz w:val="36"/>
          <w:szCs w:val="24"/>
        </w:rPr>
        <w:t>Compensation and Advancement Disparities</w:t>
      </w:r>
    </w:p>
    <w:p w:rsidR="002B1D05" w:rsidRDefault="002B1D05" w:rsidP="00DB49D9">
      <w:pPr>
        <w:jc w:val="center"/>
        <w:rPr>
          <w:sz w:val="36"/>
          <w:szCs w:val="24"/>
        </w:rPr>
      </w:pPr>
      <w:r w:rsidRPr="00355549">
        <w:rPr>
          <w:sz w:val="36"/>
          <w:szCs w:val="24"/>
        </w:rPr>
        <w:t>Meagan Frances Ayers</w:t>
      </w:r>
    </w:p>
    <w:p w:rsidR="008C76FA" w:rsidRPr="00355549" w:rsidRDefault="008C76FA" w:rsidP="00DB49D9">
      <w:pPr>
        <w:jc w:val="center"/>
        <w:rPr>
          <w:sz w:val="36"/>
          <w:szCs w:val="24"/>
        </w:rPr>
      </w:pPr>
      <w:r>
        <w:rPr>
          <w:sz w:val="36"/>
          <w:szCs w:val="24"/>
        </w:rPr>
        <w:t>21 October 2009</w:t>
      </w:r>
    </w:p>
    <w:p w:rsidR="003475BC" w:rsidRDefault="003475BC" w:rsidP="001B7947">
      <w:pPr>
        <w:jc w:val="both"/>
        <w:rPr>
          <w:szCs w:val="24"/>
        </w:rPr>
      </w:pPr>
    </w:p>
    <w:p w:rsidR="003475BC" w:rsidRDefault="003475BC" w:rsidP="001B7947">
      <w:pPr>
        <w:jc w:val="both"/>
        <w:rPr>
          <w:szCs w:val="24"/>
        </w:rPr>
      </w:pPr>
      <w:r>
        <w:rPr>
          <w:szCs w:val="24"/>
        </w:rPr>
        <w:br w:type="page"/>
      </w:r>
    </w:p>
    <w:p w:rsidR="002B1D05" w:rsidRDefault="00C47E5B" w:rsidP="001B7947">
      <w:pPr>
        <w:spacing w:line="480" w:lineRule="auto"/>
        <w:jc w:val="both"/>
        <w:rPr>
          <w:b/>
          <w:szCs w:val="24"/>
        </w:rPr>
      </w:pPr>
      <w:r>
        <w:rPr>
          <w:b/>
          <w:szCs w:val="24"/>
        </w:rPr>
        <w:lastRenderedPageBreak/>
        <w:t>THE STUDY</w:t>
      </w:r>
    </w:p>
    <w:p w:rsidR="00A36194" w:rsidRPr="00A36194" w:rsidRDefault="00A36194" w:rsidP="001B7947">
      <w:pPr>
        <w:spacing w:line="480" w:lineRule="auto"/>
        <w:jc w:val="both"/>
        <w:rPr>
          <w:i/>
          <w:szCs w:val="24"/>
        </w:rPr>
      </w:pPr>
      <w:r w:rsidRPr="00A36194">
        <w:rPr>
          <w:i/>
          <w:szCs w:val="24"/>
        </w:rPr>
        <w:t>Introduction</w:t>
      </w:r>
    </w:p>
    <w:p w:rsidR="00A36194" w:rsidRDefault="001B7947" w:rsidP="004F69B3">
      <w:pPr>
        <w:spacing w:line="480" w:lineRule="auto"/>
        <w:ind w:firstLine="720"/>
        <w:jc w:val="both"/>
        <w:rPr>
          <w:szCs w:val="24"/>
        </w:rPr>
      </w:pPr>
      <w:r>
        <w:rPr>
          <w:szCs w:val="24"/>
        </w:rPr>
        <w:t xml:space="preserve">The study Differing </w:t>
      </w:r>
      <w:r w:rsidRPr="001B7947">
        <w:rPr>
          <w:szCs w:val="24"/>
          <w:u w:val="single"/>
        </w:rPr>
        <w:t>Workplace Perceptions of Female Graduates</w:t>
      </w:r>
      <w:r>
        <w:rPr>
          <w:szCs w:val="24"/>
        </w:rPr>
        <w:t xml:space="preserve"> was conducted by F.J. DeCasperis and D.A. Lonnstrom of Sienna College in Loudonville New York.  It consist</w:t>
      </w:r>
      <w:r w:rsidR="00767D9D">
        <w:rPr>
          <w:szCs w:val="24"/>
        </w:rPr>
        <w:t>s</w:t>
      </w:r>
      <w:r>
        <w:rPr>
          <w:szCs w:val="24"/>
        </w:rPr>
        <w:t xml:space="preserve"> o</w:t>
      </w:r>
      <w:r w:rsidR="00767D9D">
        <w:rPr>
          <w:szCs w:val="24"/>
        </w:rPr>
        <w:t>f</w:t>
      </w:r>
      <w:r>
        <w:rPr>
          <w:szCs w:val="24"/>
        </w:rPr>
        <w:t xml:space="preserve"> female students under the age of 25 receiving a bachelor’s degree from the university (traditional female students) and </w:t>
      </w:r>
      <w:r w:rsidR="00767D9D">
        <w:rPr>
          <w:szCs w:val="24"/>
        </w:rPr>
        <w:t xml:space="preserve">assesses </w:t>
      </w:r>
      <w:r>
        <w:rPr>
          <w:szCs w:val="24"/>
        </w:rPr>
        <w:t>their perceptions of job advancement and compensation following graduation.</w:t>
      </w:r>
    </w:p>
    <w:p w:rsidR="00A36194" w:rsidRDefault="00A36194" w:rsidP="001B7947">
      <w:pPr>
        <w:spacing w:line="480" w:lineRule="auto"/>
        <w:jc w:val="both"/>
        <w:rPr>
          <w:szCs w:val="24"/>
        </w:rPr>
      </w:pPr>
    </w:p>
    <w:p w:rsidR="00C47E5B" w:rsidRDefault="00C47E5B" w:rsidP="001B7947">
      <w:pPr>
        <w:spacing w:line="480" w:lineRule="auto"/>
        <w:jc w:val="both"/>
        <w:rPr>
          <w:i/>
          <w:szCs w:val="24"/>
        </w:rPr>
      </w:pPr>
      <w:r>
        <w:rPr>
          <w:i/>
          <w:szCs w:val="24"/>
        </w:rPr>
        <w:t>Research Question</w:t>
      </w:r>
    </w:p>
    <w:p w:rsidR="00C47E5B" w:rsidRDefault="00BD723C" w:rsidP="004F69B3">
      <w:pPr>
        <w:spacing w:line="480" w:lineRule="auto"/>
        <w:ind w:firstLine="720"/>
        <w:jc w:val="both"/>
        <w:rPr>
          <w:szCs w:val="24"/>
        </w:rPr>
      </w:pPr>
      <w:r>
        <w:rPr>
          <w:szCs w:val="24"/>
        </w:rPr>
        <w:t>The main question of this study was</w:t>
      </w:r>
      <w:r w:rsidR="008B6400">
        <w:rPr>
          <w:szCs w:val="24"/>
        </w:rPr>
        <w:t>:</w:t>
      </w:r>
      <w:r>
        <w:rPr>
          <w:szCs w:val="24"/>
        </w:rPr>
        <w:t xml:space="preserve"> how do female graduates of the study </w:t>
      </w:r>
      <w:r w:rsidR="008B6400">
        <w:rPr>
          <w:szCs w:val="24"/>
        </w:rPr>
        <w:t>perceive</w:t>
      </w:r>
      <w:r>
        <w:rPr>
          <w:szCs w:val="24"/>
        </w:rPr>
        <w:t xml:space="preserve"> their advancement and compensation opportunities (ability to be successful) following graduation as compared to other women and men they work with.</w:t>
      </w:r>
    </w:p>
    <w:p w:rsidR="004F69B3" w:rsidRPr="008B6400" w:rsidRDefault="004F69B3" w:rsidP="008B6400">
      <w:pPr>
        <w:spacing w:line="480" w:lineRule="auto"/>
        <w:ind w:firstLine="720"/>
        <w:jc w:val="both"/>
        <w:rPr>
          <w:szCs w:val="24"/>
        </w:rPr>
      </w:pPr>
      <w:r>
        <w:rPr>
          <w:szCs w:val="24"/>
        </w:rPr>
        <w:t xml:space="preserve">To </w:t>
      </w:r>
      <w:r w:rsidR="008B6400">
        <w:rPr>
          <w:szCs w:val="24"/>
        </w:rPr>
        <w:t xml:space="preserve">tackle this question the following questions were asked of each female student under </w:t>
      </w:r>
      <w:r w:rsidR="008B6400" w:rsidRPr="008B6400">
        <w:rPr>
          <w:szCs w:val="24"/>
        </w:rPr>
        <w:t>the age of 25 graduating with a bachelor from the university:</w:t>
      </w:r>
    </w:p>
    <w:p w:rsidR="008B6400" w:rsidRPr="008B6400" w:rsidRDefault="00D502F8" w:rsidP="00DB49D9">
      <w:pPr>
        <w:pStyle w:val="ListParagraph"/>
        <w:numPr>
          <w:ilvl w:val="0"/>
          <w:numId w:val="3"/>
        </w:numPr>
        <w:autoSpaceDE w:val="0"/>
        <w:autoSpaceDN w:val="0"/>
        <w:adjustRightInd w:val="0"/>
        <w:spacing w:line="480" w:lineRule="auto"/>
        <w:jc w:val="both"/>
        <w:rPr>
          <w:szCs w:val="24"/>
        </w:rPr>
      </w:pPr>
      <w:r>
        <w:rPr>
          <w:szCs w:val="24"/>
        </w:rPr>
        <w:t>“</w:t>
      </w:r>
      <w:r w:rsidR="008B6400" w:rsidRPr="008B6400">
        <w:rPr>
          <w:szCs w:val="24"/>
        </w:rPr>
        <w:t>Did the graduates indicate an increase in their general knowledge base and skill levels?</w:t>
      </w:r>
    </w:p>
    <w:p w:rsidR="008B6400" w:rsidRPr="008B6400" w:rsidRDefault="008B6400" w:rsidP="00DB49D9">
      <w:pPr>
        <w:pStyle w:val="ListParagraph"/>
        <w:numPr>
          <w:ilvl w:val="0"/>
          <w:numId w:val="3"/>
        </w:numPr>
        <w:autoSpaceDE w:val="0"/>
        <w:autoSpaceDN w:val="0"/>
        <w:adjustRightInd w:val="0"/>
        <w:spacing w:line="480" w:lineRule="auto"/>
        <w:jc w:val="both"/>
        <w:rPr>
          <w:szCs w:val="24"/>
        </w:rPr>
      </w:pPr>
      <w:r w:rsidRPr="008B6400">
        <w:rPr>
          <w:szCs w:val="24"/>
        </w:rPr>
        <w:t>Would the graduates recommend the institution to others?</w:t>
      </w:r>
    </w:p>
    <w:p w:rsidR="008B6400" w:rsidRPr="008B6400" w:rsidRDefault="008B6400" w:rsidP="00DB49D9">
      <w:pPr>
        <w:pStyle w:val="ListParagraph"/>
        <w:numPr>
          <w:ilvl w:val="0"/>
          <w:numId w:val="3"/>
        </w:numPr>
        <w:autoSpaceDE w:val="0"/>
        <w:autoSpaceDN w:val="0"/>
        <w:adjustRightInd w:val="0"/>
        <w:spacing w:line="480" w:lineRule="auto"/>
        <w:jc w:val="both"/>
        <w:rPr>
          <w:szCs w:val="24"/>
        </w:rPr>
      </w:pPr>
      <w:r w:rsidRPr="008B6400">
        <w:rPr>
          <w:szCs w:val="24"/>
        </w:rPr>
        <w:t>Did the graduates acquire specific knowledge and skills applicable to a career?</w:t>
      </w:r>
    </w:p>
    <w:p w:rsidR="008B6400" w:rsidRPr="008B6400" w:rsidRDefault="008B6400" w:rsidP="00DB49D9">
      <w:pPr>
        <w:pStyle w:val="ListParagraph"/>
        <w:numPr>
          <w:ilvl w:val="0"/>
          <w:numId w:val="3"/>
        </w:numPr>
        <w:autoSpaceDE w:val="0"/>
        <w:autoSpaceDN w:val="0"/>
        <w:adjustRightInd w:val="0"/>
        <w:spacing w:line="480" w:lineRule="auto"/>
        <w:jc w:val="both"/>
        <w:rPr>
          <w:szCs w:val="24"/>
        </w:rPr>
      </w:pPr>
      <w:r w:rsidRPr="008B6400">
        <w:rPr>
          <w:szCs w:val="24"/>
        </w:rPr>
        <w:t>Did the graduates gain access to professional career opportunities and did they experience job satisfaction within those careers?</w:t>
      </w:r>
    </w:p>
    <w:p w:rsidR="008B6400" w:rsidRPr="009651BF" w:rsidRDefault="008B6400" w:rsidP="00ED78E3">
      <w:pPr>
        <w:pStyle w:val="ListParagraph"/>
        <w:numPr>
          <w:ilvl w:val="0"/>
          <w:numId w:val="3"/>
        </w:numPr>
        <w:autoSpaceDE w:val="0"/>
        <w:autoSpaceDN w:val="0"/>
        <w:adjustRightInd w:val="0"/>
        <w:spacing w:line="480" w:lineRule="auto"/>
        <w:jc w:val="both"/>
        <w:rPr>
          <w:szCs w:val="24"/>
        </w:rPr>
      </w:pPr>
      <w:r w:rsidRPr="008B6400">
        <w:rPr>
          <w:szCs w:val="24"/>
        </w:rPr>
        <w:t>Did the graduates feel they were able to advance successfully within their chosen career?</w:t>
      </w:r>
      <w:r w:rsidR="00D502F8">
        <w:rPr>
          <w:szCs w:val="24"/>
        </w:rPr>
        <w:t>"</w:t>
      </w:r>
      <w:r w:rsidR="009651BF">
        <w:rPr>
          <w:szCs w:val="24"/>
        </w:rPr>
        <w:t xml:space="preserve">  </w:t>
      </w:r>
      <w:r w:rsidR="0095580E" w:rsidRPr="009651BF">
        <w:rPr>
          <w:szCs w:val="24"/>
        </w:rPr>
        <w:t>(DeCasperis</w:t>
      </w:r>
      <w:r w:rsidR="00C22B76" w:rsidRPr="009651BF">
        <w:rPr>
          <w:szCs w:val="24"/>
        </w:rPr>
        <w:t xml:space="preserve"> &amp;</w:t>
      </w:r>
      <w:r w:rsidR="0095580E" w:rsidRPr="009651BF">
        <w:rPr>
          <w:szCs w:val="24"/>
        </w:rPr>
        <w:t xml:space="preserve"> Lonnstrom</w:t>
      </w:r>
      <w:r w:rsidR="00C22B76" w:rsidRPr="009651BF">
        <w:rPr>
          <w:szCs w:val="24"/>
        </w:rPr>
        <w:t>, 2008</w:t>
      </w:r>
      <w:r w:rsidR="008B2FE6" w:rsidRPr="009651BF">
        <w:rPr>
          <w:szCs w:val="24"/>
        </w:rPr>
        <w:t>, p.167</w:t>
      </w:r>
      <w:r w:rsidR="0095580E" w:rsidRPr="009651BF">
        <w:rPr>
          <w:szCs w:val="24"/>
        </w:rPr>
        <w:t>)</w:t>
      </w:r>
    </w:p>
    <w:p w:rsidR="00C47E5B" w:rsidRPr="008B6400" w:rsidRDefault="00C47E5B" w:rsidP="008B6400">
      <w:pPr>
        <w:spacing w:line="480" w:lineRule="auto"/>
        <w:jc w:val="both"/>
        <w:rPr>
          <w:i/>
          <w:szCs w:val="24"/>
        </w:rPr>
      </w:pPr>
    </w:p>
    <w:p w:rsidR="00554774" w:rsidRDefault="00554774" w:rsidP="008B6400">
      <w:pPr>
        <w:spacing w:line="480" w:lineRule="auto"/>
        <w:jc w:val="both"/>
        <w:rPr>
          <w:i/>
          <w:szCs w:val="24"/>
        </w:rPr>
      </w:pPr>
    </w:p>
    <w:p w:rsidR="00C47E5B" w:rsidRPr="008B6400" w:rsidRDefault="00C47E5B" w:rsidP="008B6400">
      <w:pPr>
        <w:spacing w:line="480" w:lineRule="auto"/>
        <w:jc w:val="both"/>
        <w:rPr>
          <w:i/>
          <w:szCs w:val="24"/>
        </w:rPr>
      </w:pPr>
      <w:r w:rsidRPr="008B6400">
        <w:rPr>
          <w:i/>
          <w:szCs w:val="24"/>
        </w:rPr>
        <w:lastRenderedPageBreak/>
        <w:t>Research Methodology</w:t>
      </w:r>
    </w:p>
    <w:p w:rsidR="008776A1" w:rsidRDefault="0095580E" w:rsidP="001B7947">
      <w:pPr>
        <w:spacing w:line="480" w:lineRule="auto"/>
        <w:jc w:val="both"/>
        <w:rPr>
          <w:szCs w:val="24"/>
        </w:rPr>
      </w:pPr>
      <w:r>
        <w:rPr>
          <w:szCs w:val="24"/>
        </w:rPr>
        <w:tab/>
        <w:t xml:space="preserve">The study seems to have been conducted </w:t>
      </w:r>
      <w:r w:rsidR="00BD312B">
        <w:rPr>
          <w:szCs w:val="24"/>
        </w:rPr>
        <w:t>within</w:t>
      </w:r>
      <w:r w:rsidR="008B2FE6">
        <w:rPr>
          <w:szCs w:val="24"/>
        </w:rPr>
        <w:t xml:space="preserve"> a feminist methodology.  The reason for this statement is because according to DeVault and Gross (p.174) </w:t>
      </w:r>
      <w:r w:rsidR="003B51A1">
        <w:rPr>
          <w:szCs w:val="24"/>
        </w:rPr>
        <w:t xml:space="preserve">those who claim feminist methodology require </w:t>
      </w:r>
      <w:r w:rsidR="008B2FE6">
        <w:rPr>
          <w:szCs w:val="24"/>
        </w:rPr>
        <w:t xml:space="preserve">“going to the people… </w:t>
      </w:r>
      <w:r w:rsidR="003B51A1">
        <w:rPr>
          <w:szCs w:val="24"/>
        </w:rPr>
        <w:t xml:space="preserve">and </w:t>
      </w:r>
      <w:r w:rsidR="008B2FE6">
        <w:rPr>
          <w:szCs w:val="24"/>
        </w:rPr>
        <w:t>to promote justice and well-being of all women.”</w:t>
      </w:r>
      <w:r w:rsidR="003B51A1">
        <w:rPr>
          <w:szCs w:val="24"/>
        </w:rPr>
        <w:t xml:space="preserve">  The study was conducted in a manner that sheds light to the fact that while women are earning the same degrees as men and the educated workforce is split 50/50 among</w:t>
      </w:r>
      <w:r w:rsidR="009338F5">
        <w:rPr>
          <w:szCs w:val="24"/>
        </w:rPr>
        <w:t>st</w:t>
      </w:r>
      <w:r w:rsidR="003B51A1">
        <w:rPr>
          <w:szCs w:val="24"/>
        </w:rPr>
        <w:t xml:space="preserve"> men and women, </w:t>
      </w:r>
      <w:r w:rsidR="009338F5">
        <w:rPr>
          <w:szCs w:val="24"/>
        </w:rPr>
        <w:t xml:space="preserve">men </w:t>
      </w:r>
      <w:r w:rsidR="003B51A1">
        <w:rPr>
          <w:szCs w:val="24"/>
        </w:rPr>
        <w:t xml:space="preserve">still hold a higher percentage of </w:t>
      </w:r>
      <w:r w:rsidR="009338F5">
        <w:rPr>
          <w:szCs w:val="24"/>
        </w:rPr>
        <w:t>superior</w:t>
      </w:r>
      <w:r w:rsidR="003B51A1">
        <w:rPr>
          <w:szCs w:val="24"/>
        </w:rPr>
        <w:t xml:space="preserve"> paying jobs </w:t>
      </w:r>
      <w:r w:rsidR="009338F5">
        <w:rPr>
          <w:szCs w:val="24"/>
        </w:rPr>
        <w:t xml:space="preserve">and have much better advancement opportunities within the workplace </w:t>
      </w:r>
      <w:r w:rsidR="003B51A1">
        <w:rPr>
          <w:szCs w:val="24"/>
        </w:rPr>
        <w:t xml:space="preserve">than </w:t>
      </w:r>
      <w:r w:rsidR="009338F5">
        <w:rPr>
          <w:szCs w:val="24"/>
        </w:rPr>
        <w:t xml:space="preserve">qualified </w:t>
      </w:r>
      <w:r w:rsidR="003B51A1">
        <w:rPr>
          <w:szCs w:val="24"/>
        </w:rPr>
        <w:t xml:space="preserve">women.  </w:t>
      </w:r>
      <w:r w:rsidR="00AC18F8">
        <w:rPr>
          <w:szCs w:val="24"/>
        </w:rPr>
        <w:t xml:space="preserve">“Usual median weekly earnings </w:t>
      </w:r>
      <w:r w:rsidR="009338F5">
        <w:rPr>
          <w:szCs w:val="24"/>
        </w:rPr>
        <w:t>are</w:t>
      </w:r>
      <w:r w:rsidR="00AC18F8">
        <w:rPr>
          <w:szCs w:val="24"/>
        </w:rPr>
        <w:t xml:space="preserve"> about 81% of men” according to the U.S. Bureau of Labor Statistics (DeCasperis &amp; Lonnstrom, 2008, p.172)</w:t>
      </w:r>
      <w:r w:rsidR="00582C81">
        <w:rPr>
          <w:szCs w:val="24"/>
        </w:rPr>
        <w:t>.</w:t>
      </w:r>
      <w:r w:rsidR="008776A1">
        <w:rPr>
          <w:szCs w:val="24"/>
        </w:rPr>
        <w:t xml:space="preserve">  </w:t>
      </w:r>
    </w:p>
    <w:p w:rsidR="00C47E5B" w:rsidRPr="0095580E" w:rsidRDefault="008776A1" w:rsidP="008776A1">
      <w:pPr>
        <w:spacing w:line="480" w:lineRule="auto"/>
        <w:ind w:firstLine="720"/>
        <w:jc w:val="both"/>
        <w:rPr>
          <w:szCs w:val="24"/>
        </w:rPr>
      </w:pPr>
      <w:r>
        <w:rPr>
          <w:szCs w:val="24"/>
        </w:rPr>
        <w:t>For this reason, it seems apparent that this article is focused on making public the disparities between men and women in the workforce and subsequently is aimed at “promoting justice and the well-being of women.”</w:t>
      </w:r>
    </w:p>
    <w:p w:rsidR="00C47E5B" w:rsidRDefault="00C47E5B" w:rsidP="001B7947">
      <w:pPr>
        <w:spacing w:line="480" w:lineRule="auto"/>
        <w:jc w:val="both"/>
        <w:rPr>
          <w:i/>
          <w:szCs w:val="24"/>
        </w:rPr>
      </w:pPr>
    </w:p>
    <w:p w:rsidR="00C47E5B" w:rsidRDefault="00C47E5B" w:rsidP="001B7947">
      <w:pPr>
        <w:spacing w:line="480" w:lineRule="auto"/>
        <w:jc w:val="both"/>
        <w:rPr>
          <w:i/>
          <w:szCs w:val="24"/>
        </w:rPr>
      </w:pPr>
      <w:r>
        <w:rPr>
          <w:i/>
          <w:szCs w:val="24"/>
        </w:rPr>
        <w:t>Research Methods</w:t>
      </w:r>
    </w:p>
    <w:p w:rsidR="00C47E5B" w:rsidRPr="00382545" w:rsidRDefault="00324298" w:rsidP="00511136">
      <w:pPr>
        <w:autoSpaceDE w:val="0"/>
        <w:autoSpaceDN w:val="0"/>
        <w:adjustRightInd w:val="0"/>
        <w:spacing w:line="480" w:lineRule="auto"/>
        <w:ind w:firstLine="720"/>
        <w:rPr>
          <w:szCs w:val="24"/>
        </w:rPr>
      </w:pPr>
      <w:r w:rsidRPr="00382545">
        <w:rPr>
          <w:szCs w:val="24"/>
        </w:rPr>
        <w:t>The only method used</w:t>
      </w:r>
      <w:r w:rsidR="00511136">
        <w:rPr>
          <w:szCs w:val="24"/>
        </w:rPr>
        <w:t xml:space="preserve"> to conduct</w:t>
      </w:r>
      <w:r w:rsidRPr="00382545">
        <w:rPr>
          <w:szCs w:val="24"/>
        </w:rPr>
        <w:t xml:space="preserve"> this study </w:t>
      </w:r>
      <w:r w:rsidR="00382545" w:rsidRPr="00382545">
        <w:rPr>
          <w:szCs w:val="24"/>
        </w:rPr>
        <w:t xml:space="preserve">was the method of </w:t>
      </w:r>
      <w:r w:rsidR="00511136">
        <w:rPr>
          <w:szCs w:val="24"/>
        </w:rPr>
        <w:t>questio</w:t>
      </w:r>
      <w:r w:rsidR="00D44406">
        <w:rPr>
          <w:szCs w:val="24"/>
        </w:rPr>
        <w:t>nnaire.  The questionnaire allowed</w:t>
      </w:r>
      <w:r w:rsidR="00382545" w:rsidRPr="00382545">
        <w:rPr>
          <w:szCs w:val="24"/>
        </w:rPr>
        <w:t xml:space="preserve"> “subjects to respond with varying degrees of intensity using the five </w:t>
      </w:r>
      <w:r w:rsidR="00511136">
        <w:rPr>
          <w:szCs w:val="24"/>
        </w:rPr>
        <w:t>category</w:t>
      </w:r>
      <w:r w:rsidR="00382545" w:rsidRPr="00382545">
        <w:rPr>
          <w:szCs w:val="24"/>
        </w:rPr>
        <w:t xml:space="preserve"> range of very dissatisfied, dissatisfied, no opinion, satisfied and very satisfied</w:t>
      </w:r>
      <w:r w:rsidR="00511136">
        <w:rPr>
          <w:szCs w:val="24"/>
        </w:rPr>
        <w:t>” and allowed “s</w:t>
      </w:r>
      <w:r w:rsidR="00382545" w:rsidRPr="00382545">
        <w:rPr>
          <w:szCs w:val="24"/>
        </w:rPr>
        <w:t>ufficient opportunity for respondent comments.</w:t>
      </w:r>
      <w:r w:rsidR="00511136">
        <w:rPr>
          <w:szCs w:val="24"/>
        </w:rPr>
        <w:t xml:space="preserve"> </w:t>
      </w:r>
      <w:r w:rsidR="00382545" w:rsidRPr="00382545">
        <w:rPr>
          <w:szCs w:val="24"/>
        </w:rPr>
        <w:t xml:space="preserve"> </w:t>
      </w:r>
      <w:r w:rsidR="00511136">
        <w:rPr>
          <w:szCs w:val="24"/>
        </w:rPr>
        <w:t>The q</w:t>
      </w:r>
      <w:r w:rsidR="00382545" w:rsidRPr="00382545">
        <w:rPr>
          <w:szCs w:val="24"/>
        </w:rPr>
        <w:t xml:space="preserve">uestionnaire surveys were delivered to all 2443 females who were under 25 years of age when they </w:t>
      </w:r>
      <w:r w:rsidR="00511136">
        <w:rPr>
          <w:szCs w:val="24"/>
        </w:rPr>
        <w:t>graduated</w:t>
      </w:r>
      <w:r w:rsidR="0086488A">
        <w:rPr>
          <w:szCs w:val="24"/>
        </w:rPr>
        <w:t xml:space="preserve"> </w:t>
      </w:r>
      <w:r w:rsidR="00511136">
        <w:rPr>
          <w:szCs w:val="24"/>
        </w:rPr>
        <w:t>and a</w:t>
      </w:r>
      <w:r w:rsidR="00382545" w:rsidRPr="00382545">
        <w:rPr>
          <w:szCs w:val="24"/>
        </w:rPr>
        <w:t xml:space="preserve"> total of 777 surveys were returned, representing a </w:t>
      </w:r>
      <w:r w:rsidR="000B7EE1">
        <w:rPr>
          <w:szCs w:val="24"/>
        </w:rPr>
        <w:t>31.8% return rate</w:t>
      </w:r>
      <w:r w:rsidR="00511136">
        <w:rPr>
          <w:szCs w:val="24"/>
        </w:rPr>
        <w:t>”</w:t>
      </w:r>
      <w:r w:rsidR="000B7EE1">
        <w:rPr>
          <w:szCs w:val="24"/>
        </w:rPr>
        <w:t xml:space="preserve"> (DeCasperis &amp; Lonnstrom, 2008, p.168).  </w:t>
      </w:r>
    </w:p>
    <w:p w:rsidR="00C47E5B" w:rsidRDefault="00C47E5B" w:rsidP="001B7947">
      <w:pPr>
        <w:spacing w:line="480" w:lineRule="auto"/>
        <w:jc w:val="both"/>
        <w:rPr>
          <w:i/>
          <w:szCs w:val="24"/>
        </w:rPr>
      </w:pPr>
    </w:p>
    <w:p w:rsidR="00324298" w:rsidRDefault="00324298" w:rsidP="00324298">
      <w:pPr>
        <w:spacing w:line="480" w:lineRule="auto"/>
        <w:jc w:val="both"/>
        <w:rPr>
          <w:i/>
          <w:szCs w:val="24"/>
        </w:rPr>
      </w:pPr>
      <w:r>
        <w:rPr>
          <w:i/>
          <w:szCs w:val="24"/>
        </w:rPr>
        <w:lastRenderedPageBreak/>
        <w:t>Social/Cultural Assumptions</w:t>
      </w:r>
    </w:p>
    <w:p w:rsidR="00324298" w:rsidRPr="00E25C39" w:rsidRDefault="00324298" w:rsidP="00324298">
      <w:pPr>
        <w:spacing w:line="480" w:lineRule="auto"/>
        <w:jc w:val="both"/>
        <w:rPr>
          <w:szCs w:val="24"/>
        </w:rPr>
      </w:pPr>
      <w:r>
        <w:rPr>
          <w:szCs w:val="24"/>
        </w:rPr>
        <w:tab/>
        <w:t xml:space="preserve">The study was based purely on the perceptions of workers rather than including actual compensation rates and advancement opportunities.  This can be a very dangerous route considering the fact that many people </w:t>
      </w:r>
      <w:r w:rsidR="00663B0C">
        <w:rPr>
          <w:szCs w:val="24"/>
        </w:rPr>
        <w:t xml:space="preserve">may </w:t>
      </w:r>
      <w:r>
        <w:rPr>
          <w:szCs w:val="24"/>
        </w:rPr>
        <w:t>feel they deserve more (compensation or opportunities) than the person sitting next to them.  As the study’s findings are consistent with statistics concerning wage disparities among men and women in the United States, it is safe to assume these perceptions can be actual accounts of employment gaps between men and women.  However, statistics are very important to prove these perceptions relevant.</w:t>
      </w:r>
    </w:p>
    <w:p w:rsidR="00324298" w:rsidRDefault="00324298" w:rsidP="001B7947">
      <w:pPr>
        <w:spacing w:line="480" w:lineRule="auto"/>
        <w:jc w:val="both"/>
        <w:rPr>
          <w:i/>
          <w:szCs w:val="24"/>
        </w:rPr>
      </w:pPr>
    </w:p>
    <w:p w:rsidR="006B432B" w:rsidRDefault="006B432B" w:rsidP="001B7947">
      <w:pPr>
        <w:spacing w:line="480" w:lineRule="auto"/>
        <w:jc w:val="both"/>
        <w:rPr>
          <w:i/>
          <w:szCs w:val="24"/>
        </w:rPr>
      </w:pPr>
      <w:r>
        <w:rPr>
          <w:i/>
          <w:szCs w:val="24"/>
        </w:rPr>
        <w:t>Framework</w:t>
      </w:r>
    </w:p>
    <w:p w:rsidR="006B432B" w:rsidRPr="006B432B" w:rsidRDefault="006B432B" w:rsidP="001B7947">
      <w:pPr>
        <w:spacing w:line="480" w:lineRule="auto"/>
        <w:jc w:val="both"/>
        <w:rPr>
          <w:szCs w:val="24"/>
        </w:rPr>
      </w:pPr>
      <w:r>
        <w:rPr>
          <w:szCs w:val="24"/>
        </w:rPr>
        <w:tab/>
        <w:t>One thing the study made a point to stress is that “women have lower median weekly earnings than men at all levels, even for those with a professional degree” and during the 80’s and 90’s women of all economic backgrounds were making a steady increase to meet the same advancement and compensation levels as men.  Since that time however, progress has ceased and rather it may be heading in the opposite direction</w:t>
      </w:r>
      <w:r w:rsidR="00BB15F4">
        <w:rPr>
          <w:szCs w:val="24"/>
        </w:rPr>
        <w:t xml:space="preserve"> with regards to educated women in the workplace as compared to men</w:t>
      </w:r>
      <w:r>
        <w:rPr>
          <w:szCs w:val="24"/>
        </w:rPr>
        <w:t xml:space="preserve"> (DeCasperis &amp; Lonnstrom, 2008, p.</w:t>
      </w:r>
      <w:r w:rsidR="003756D1">
        <w:rPr>
          <w:szCs w:val="24"/>
        </w:rPr>
        <w:t>170</w:t>
      </w:r>
      <w:r>
        <w:rPr>
          <w:szCs w:val="24"/>
        </w:rPr>
        <w:t xml:space="preserve">).  </w:t>
      </w:r>
    </w:p>
    <w:p w:rsidR="006B432B" w:rsidRDefault="006B432B" w:rsidP="001B7947">
      <w:pPr>
        <w:spacing w:line="480" w:lineRule="auto"/>
        <w:jc w:val="both"/>
        <w:rPr>
          <w:i/>
          <w:szCs w:val="24"/>
        </w:rPr>
      </w:pPr>
    </w:p>
    <w:p w:rsidR="008845A4" w:rsidRDefault="00C47E5B" w:rsidP="001B7947">
      <w:pPr>
        <w:spacing w:line="480" w:lineRule="auto"/>
        <w:jc w:val="both"/>
        <w:rPr>
          <w:i/>
          <w:szCs w:val="24"/>
        </w:rPr>
      </w:pPr>
      <w:r>
        <w:rPr>
          <w:i/>
          <w:szCs w:val="24"/>
        </w:rPr>
        <w:t>Findings</w:t>
      </w:r>
    </w:p>
    <w:p w:rsidR="008845A4" w:rsidRDefault="0096363C" w:rsidP="001B7947">
      <w:pPr>
        <w:spacing w:line="480" w:lineRule="auto"/>
        <w:jc w:val="both"/>
        <w:rPr>
          <w:szCs w:val="24"/>
        </w:rPr>
      </w:pPr>
      <w:r>
        <w:rPr>
          <w:szCs w:val="24"/>
        </w:rPr>
        <w:tab/>
        <w:t xml:space="preserve">The study found that overall, 87.1% of women are satisfied with their </w:t>
      </w:r>
      <w:r w:rsidRPr="005A24CD">
        <w:rPr>
          <w:i/>
          <w:szCs w:val="24"/>
        </w:rPr>
        <w:t>advancement</w:t>
      </w:r>
      <w:r>
        <w:rPr>
          <w:szCs w:val="24"/>
        </w:rPr>
        <w:t xml:space="preserve"> opportunities versus other women and yet only 72.4% of women are satisfied with their advancement opportunities </w:t>
      </w:r>
      <w:r w:rsidR="00554771">
        <w:rPr>
          <w:szCs w:val="24"/>
        </w:rPr>
        <w:t>as compared to</w:t>
      </w:r>
      <w:r>
        <w:rPr>
          <w:szCs w:val="24"/>
        </w:rPr>
        <w:t xml:space="preserve"> men</w:t>
      </w:r>
      <w:r w:rsidR="001933CD">
        <w:rPr>
          <w:szCs w:val="24"/>
        </w:rPr>
        <w:t xml:space="preserve"> (a 14.7% </w:t>
      </w:r>
      <w:r w:rsidR="004079BB">
        <w:rPr>
          <w:szCs w:val="24"/>
        </w:rPr>
        <w:t>inconsistency</w:t>
      </w:r>
      <w:r w:rsidR="001933CD">
        <w:rPr>
          <w:szCs w:val="24"/>
        </w:rPr>
        <w:t>)</w:t>
      </w:r>
      <w:r>
        <w:rPr>
          <w:szCs w:val="24"/>
        </w:rPr>
        <w:t xml:space="preserve">.  It was also found that 85.5% of women are satisfied with their </w:t>
      </w:r>
      <w:r w:rsidRPr="005A24CD">
        <w:rPr>
          <w:i/>
          <w:szCs w:val="24"/>
        </w:rPr>
        <w:t>compensation</w:t>
      </w:r>
      <w:r>
        <w:rPr>
          <w:szCs w:val="24"/>
        </w:rPr>
        <w:t xml:space="preserve"> versus other women and yet </w:t>
      </w:r>
      <w:r w:rsidR="00EC0536">
        <w:rPr>
          <w:szCs w:val="24"/>
        </w:rPr>
        <w:t xml:space="preserve">only </w:t>
      </w:r>
      <w:r>
        <w:rPr>
          <w:szCs w:val="24"/>
        </w:rPr>
        <w:t xml:space="preserve">an </w:t>
      </w:r>
      <w:r>
        <w:rPr>
          <w:szCs w:val="24"/>
        </w:rPr>
        <w:lastRenderedPageBreak/>
        <w:t xml:space="preserve">astounding 64.1% of women are satisfied with their compensation </w:t>
      </w:r>
      <w:r w:rsidR="00554771">
        <w:rPr>
          <w:szCs w:val="24"/>
        </w:rPr>
        <w:t>as compared to</w:t>
      </w:r>
      <w:r>
        <w:rPr>
          <w:szCs w:val="24"/>
        </w:rPr>
        <w:t xml:space="preserve"> men</w:t>
      </w:r>
      <w:r w:rsidR="00EC0536">
        <w:rPr>
          <w:szCs w:val="24"/>
        </w:rPr>
        <w:t xml:space="preserve"> (a 21.4% </w:t>
      </w:r>
      <w:r w:rsidR="008571C3">
        <w:rPr>
          <w:szCs w:val="24"/>
        </w:rPr>
        <w:t>disparity</w:t>
      </w:r>
      <w:r w:rsidR="00EC0536">
        <w:rPr>
          <w:szCs w:val="24"/>
        </w:rPr>
        <w:t>)</w:t>
      </w:r>
      <w:r w:rsidR="00E50528">
        <w:rPr>
          <w:szCs w:val="24"/>
        </w:rPr>
        <w:t>.</w:t>
      </w:r>
      <w:r>
        <w:rPr>
          <w:szCs w:val="24"/>
        </w:rPr>
        <w:t xml:space="preserve"> </w:t>
      </w:r>
      <w:r w:rsidR="00D6452A">
        <w:rPr>
          <w:szCs w:val="24"/>
        </w:rPr>
        <w:t xml:space="preserve"> (DeCasperis &amp; Lonnstrom, 2008)</w:t>
      </w:r>
    </w:p>
    <w:p w:rsidR="008845A4" w:rsidRDefault="008845A4" w:rsidP="001B7947">
      <w:pPr>
        <w:spacing w:line="480" w:lineRule="auto"/>
        <w:jc w:val="both"/>
        <w:rPr>
          <w:i/>
          <w:szCs w:val="24"/>
        </w:rPr>
      </w:pPr>
    </w:p>
    <w:p w:rsidR="008845A4" w:rsidRDefault="008845A4" w:rsidP="001B7947">
      <w:pPr>
        <w:spacing w:line="480" w:lineRule="auto"/>
        <w:jc w:val="both"/>
        <w:rPr>
          <w:szCs w:val="24"/>
        </w:rPr>
      </w:pPr>
      <w:r>
        <w:rPr>
          <w:b/>
          <w:szCs w:val="24"/>
        </w:rPr>
        <w:t>FEMINIST STANDPOINT THEORY</w:t>
      </w:r>
    </w:p>
    <w:p w:rsidR="00894957" w:rsidRPr="00894957" w:rsidRDefault="00894957" w:rsidP="001B7947">
      <w:pPr>
        <w:spacing w:line="480" w:lineRule="auto"/>
        <w:jc w:val="both"/>
        <w:rPr>
          <w:i/>
          <w:szCs w:val="24"/>
        </w:rPr>
      </w:pPr>
      <w:r w:rsidRPr="00894957">
        <w:rPr>
          <w:bCs/>
          <w:i/>
          <w:szCs w:val="24"/>
        </w:rPr>
        <w:t>Conservative Standpoint Theory</w:t>
      </w:r>
    </w:p>
    <w:p w:rsidR="003475BC" w:rsidRDefault="003756D2" w:rsidP="001B7947">
      <w:pPr>
        <w:spacing w:line="480" w:lineRule="auto"/>
        <w:jc w:val="both"/>
        <w:rPr>
          <w:bCs/>
          <w:szCs w:val="24"/>
        </w:rPr>
      </w:pPr>
      <w:r>
        <w:rPr>
          <w:bCs/>
          <w:szCs w:val="24"/>
        </w:rPr>
        <w:tab/>
        <w:t xml:space="preserve">Under this theory, </w:t>
      </w:r>
      <w:r w:rsidR="005F7AB9">
        <w:rPr>
          <w:bCs/>
          <w:szCs w:val="24"/>
        </w:rPr>
        <w:t>one analyzing this information might try to uncover the reasons behind these disparities with the assumption that everyone has the same opportunities and “individual talent, initiative and hard work” are what drive these statistics</w:t>
      </w:r>
      <w:r w:rsidR="0085761A">
        <w:rPr>
          <w:bCs/>
          <w:szCs w:val="24"/>
        </w:rPr>
        <w:t xml:space="preserve"> and </w:t>
      </w:r>
      <w:r w:rsidR="00CB37B9">
        <w:rPr>
          <w:bCs/>
          <w:szCs w:val="24"/>
        </w:rPr>
        <w:t xml:space="preserve">consequently </w:t>
      </w:r>
      <w:r w:rsidR="0085761A">
        <w:rPr>
          <w:bCs/>
          <w:szCs w:val="24"/>
        </w:rPr>
        <w:t xml:space="preserve">there must be some </w:t>
      </w:r>
      <w:r w:rsidR="00CB37B9">
        <w:rPr>
          <w:bCs/>
          <w:szCs w:val="24"/>
        </w:rPr>
        <w:t>kind</w:t>
      </w:r>
      <w:r w:rsidR="008A4D43">
        <w:rPr>
          <w:bCs/>
          <w:szCs w:val="24"/>
        </w:rPr>
        <w:t xml:space="preserve"> of</w:t>
      </w:r>
      <w:r w:rsidR="0085761A">
        <w:rPr>
          <w:bCs/>
          <w:szCs w:val="24"/>
        </w:rPr>
        <w:t xml:space="preserve"> skills deficiency</w:t>
      </w:r>
      <w:r w:rsidR="008A4D43">
        <w:rPr>
          <w:bCs/>
          <w:szCs w:val="24"/>
        </w:rPr>
        <w:t xml:space="preserve"> among those who are incapable of making it as far as </w:t>
      </w:r>
      <w:r w:rsidR="0047583B">
        <w:rPr>
          <w:bCs/>
          <w:szCs w:val="24"/>
        </w:rPr>
        <w:t xml:space="preserve">they have the </w:t>
      </w:r>
      <w:r w:rsidR="009B519E">
        <w:rPr>
          <w:bCs/>
          <w:szCs w:val="24"/>
        </w:rPr>
        <w:t>potential</w:t>
      </w:r>
      <w:r w:rsidR="0047583B">
        <w:rPr>
          <w:bCs/>
          <w:szCs w:val="24"/>
        </w:rPr>
        <w:t xml:space="preserve"> to</w:t>
      </w:r>
      <w:r w:rsidR="008A4D43">
        <w:rPr>
          <w:bCs/>
          <w:szCs w:val="24"/>
        </w:rPr>
        <w:t>.</w:t>
      </w:r>
    </w:p>
    <w:p w:rsidR="006C7A37" w:rsidRDefault="00975A45" w:rsidP="001B7947">
      <w:pPr>
        <w:spacing w:line="480" w:lineRule="auto"/>
        <w:jc w:val="both"/>
        <w:rPr>
          <w:bCs/>
          <w:szCs w:val="24"/>
        </w:rPr>
      </w:pPr>
      <w:r>
        <w:rPr>
          <w:bCs/>
          <w:szCs w:val="24"/>
        </w:rPr>
        <w:tab/>
      </w:r>
      <w:r w:rsidR="00892484">
        <w:rPr>
          <w:bCs/>
          <w:szCs w:val="24"/>
        </w:rPr>
        <w:t xml:space="preserve">While conservatives are aware of the differences among men and women when it comes to compensation and advancement opportunities, they are not convinced the source of the problem rests within discrimination.  </w:t>
      </w:r>
      <w:r>
        <w:rPr>
          <w:bCs/>
          <w:szCs w:val="24"/>
        </w:rPr>
        <w:t>Many operating under this theory believe the reason for these disparities are due to the fact that some people lack the qualifications for these jobs and since everyone has the same opportunities as the traditional theory of Americanism suggests</w:t>
      </w:r>
      <w:r w:rsidR="00256887">
        <w:rPr>
          <w:bCs/>
          <w:szCs w:val="24"/>
        </w:rPr>
        <w:t>,</w:t>
      </w:r>
      <w:r>
        <w:rPr>
          <w:bCs/>
          <w:szCs w:val="24"/>
        </w:rPr>
        <w:t xml:space="preserve"> then the blame/fault of </w:t>
      </w:r>
      <w:r w:rsidR="00256887">
        <w:rPr>
          <w:bCs/>
          <w:szCs w:val="24"/>
        </w:rPr>
        <w:t>the</w:t>
      </w:r>
      <w:r>
        <w:rPr>
          <w:bCs/>
          <w:szCs w:val="24"/>
        </w:rPr>
        <w:t xml:space="preserve"> disparity must lie within the individuals themselves and therefore they are ultimately responsible for the problem</w:t>
      </w:r>
      <w:r w:rsidR="00256887">
        <w:rPr>
          <w:bCs/>
          <w:szCs w:val="24"/>
        </w:rPr>
        <w:t xml:space="preserve"> due to their personal choices</w:t>
      </w:r>
      <w:r>
        <w:rPr>
          <w:bCs/>
          <w:szCs w:val="24"/>
        </w:rPr>
        <w:t>. (</w:t>
      </w:r>
      <w:r w:rsidRPr="0047721A">
        <w:rPr>
          <w:szCs w:val="24"/>
        </w:rPr>
        <w:t>Hawkesworth</w:t>
      </w:r>
      <w:r>
        <w:rPr>
          <w:bCs/>
          <w:szCs w:val="24"/>
        </w:rPr>
        <w:t xml:space="preserve"> , 2006, </w:t>
      </w:r>
      <w:r w:rsidR="004909FD">
        <w:rPr>
          <w:bCs/>
          <w:szCs w:val="24"/>
        </w:rPr>
        <w:t>pp.</w:t>
      </w:r>
      <w:r>
        <w:rPr>
          <w:bCs/>
          <w:szCs w:val="24"/>
        </w:rPr>
        <w:t>179-182)</w:t>
      </w:r>
    </w:p>
    <w:p w:rsidR="009F4943" w:rsidRDefault="009F4943" w:rsidP="001B7947">
      <w:pPr>
        <w:spacing w:line="480" w:lineRule="auto"/>
        <w:jc w:val="both"/>
        <w:rPr>
          <w:bCs/>
          <w:szCs w:val="24"/>
          <w:u w:val="single"/>
        </w:rPr>
      </w:pPr>
    </w:p>
    <w:p w:rsidR="009F4943" w:rsidRPr="009F4943" w:rsidRDefault="009F4943" w:rsidP="001B7947">
      <w:pPr>
        <w:spacing w:line="480" w:lineRule="auto"/>
        <w:jc w:val="both"/>
        <w:rPr>
          <w:bCs/>
          <w:szCs w:val="24"/>
          <w:u w:val="single"/>
        </w:rPr>
      </w:pPr>
      <w:r>
        <w:rPr>
          <w:bCs/>
          <w:szCs w:val="24"/>
          <w:u w:val="single"/>
        </w:rPr>
        <w:t>The Problem</w:t>
      </w:r>
    </w:p>
    <w:p w:rsidR="003756D2" w:rsidRDefault="009F4943" w:rsidP="001B7947">
      <w:pPr>
        <w:spacing w:line="480" w:lineRule="auto"/>
        <w:jc w:val="both"/>
        <w:rPr>
          <w:szCs w:val="24"/>
        </w:rPr>
      </w:pPr>
      <w:r>
        <w:rPr>
          <w:szCs w:val="24"/>
        </w:rPr>
        <w:tab/>
        <w:t xml:space="preserve">If this </w:t>
      </w:r>
      <w:r w:rsidR="001B0698">
        <w:rPr>
          <w:szCs w:val="24"/>
        </w:rPr>
        <w:t xml:space="preserve">theory </w:t>
      </w:r>
      <w:r>
        <w:rPr>
          <w:szCs w:val="24"/>
        </w:rPr>
        <w:t xml:space="preserve">were true, the disparity would lie between under qualified women and qualified men.  However, this study compares men and women with the same educational </w:t>
      </w:r>
      <w:r>
        <w:rPr>
          <w:szCs w:val="24"/>
        </w:rPr>
        <w:lastRenderedPageBreak/>
        <w:t>backgrounds (four-year college degree)</w:t>
      </w:r>
      <w:r w:rsidR="007531FE">
        <w:rPr>
          <w:szCs w:val="24"/>
        </w:rPr>
        <w:t xml:space="preserve"> and opportunities and yet we are still seeing a huge difference among gender.</w:t>
      </w:r>
    </w:p>
    <w:p w:rsidR="009F4943" w:rsidRDefault="009F4943" w:rsidP="001B7947">
      <w:pPr>
        <w:spacing w:line="480" w:lineRule="auto"/>
        <w:jc w:val="both"/>
        <w:rPr>
          <w:szCs w:val="24"/>
        </w:rPr>
      </w:pPr>
    </w:p>
    <w:p w:rsidR="00894957" w:rsidRDefault="00894957" w:rsidP="001B7947">
      <w:pPr>
        <w:spacing w:line="480" w:lineRule="auto"/>
        <w:jc w:val="both"/>
        <w:rPr>
          <w:szCs w:val="24"/>
        </w:rPr>
      </w:pPr>
      <w:r>
        <w:rPr>
          <w:i/>
          <w:szCs w:val="24"/>
        </w:rPr>
        <w:t xml:space="preserve">Post-Modern </w:t>
      </w:r>
      <w:r w:rsidRPr="00894957">
        <w:rPr>
          <w:i/>
          <w:szCs w:val="24"/>
        </w:rPr>
        <w:t>Standpoint Theory</w:t>
      </w:r>
    </w:p>
    <w:p w:rsidR="002077BE" w:rsidRDefault="007B03B9" w:rsidP="00F459CE">
      <w:pPr>
        <w:spacing w:line="480" w:lineRule="auto"/>
        <w:jc w:val="both"/>
        <w:rPr>
          <w:bCs/>
          <w:szCs w:val="24"/>
        </w:rPr>
      </w:pPr>
      <w:r>
        <w:rPr>
          <w:szCs w:val="24"/>
        </w:rPr>
        <w:tab/>
        <w:t xml:space="preserve">Those who are looking at this study from a post-modernist standpoint might see an issue with </w:t>
      </w:r>
      <w:r w:rsidR="00B71E38">
        <w:rPr>
          <w:szCs w:val="24"/>
        </w:rPr>
        <w:t>the method used and information obtained</w:t>
      </w:r>
      <w:r>
        <w:rPr>
          <w:szCs w:val="24"/>
        </w:rPr>
        <w:t>.</w:t>
      </w:r>
      <w:r w:rsidR="00B71E38">
        <w:rPr>
          <w:szCs w:val="24"/>
        </w:rPr>
        <w:t xml:space="preserve">  “Postmodern feminists insist that we must attend to who speaks for whom as much as what is said” </w:t>
      </w:r>
      <w:r w:rsidR="00B71E38">
        <w:rPr>
          <w:bCs/>
          <w:szCs w:val="24"/>
        </w:rPr>
        <w:t>(</w:t>
      </w:r>
      <w:r w:rsidR="00B71E38" w:rsidRPr="0047721A">
        <w:rPr>
          <w:szCs w:val="24"/>
        </w:rPr>
        <w:t>Hawkesworth</w:t>
      </w:r>
      <w:r w:rsidR="00B71E38">
        <w:rPr>
          <w:bCs/>
          <w:szCs w:val="24"/>
        </w:rPr>
        <w:t xml:space="preserve"> , 2006, pp.189-191)</w:t>
      </w:r>
      <w:r w:rsidR="002077BE">
        <w:rPr>
          <w:bCs/>
          <w:szCs w:val="24"/>
        </w:rPr>
        <w:t xml:space="preserve">; </w:t>
      </w:r>
      <w:r w:rsidR="008372C8">
        <w:rPr>
          <w:bCs/>
          <w:szCs w:val="24"/>
        </w:rPr>
        <w:t>m</w:t>
      </w:r>
      <w:r w:rsidR="002077BE">
        <w:rPr>
          <w:bCs/>
          <w:szCs w:val="24"/>
        </w:rPr>
        <w:t>eaning you cannot speak for everyone as a generalized category</w:t>
      </w:r>
      <w:r w:rsidR="008372C8">
        <w:rPr>
          <w:bCs/>
          <w:szCs w:val="24"/>
        </w:rPr>
        <w:t xml:space="preserve"> (ex. Women vs. African American Women, Caucasian Women, Asian Women, disabled women, etc..</w:t>
      </w:r>
      <w:r w:rsidR="002077BE">
        <w:rPr>
          <w:bCs/>
          <w:szCs w:val="24"/>
        </w:rPr>
        <w:t>.</w:t>
      </w:r>
      <w:r w:rsidR="008372C8">
        <w:rPr>
          <w:bCs/>
          <w:szCs w:val="24"/>
        </w:rPr>
        <w:t>).</w:t>
      </w:r>
    </w:p>
    <w:p w:rsidR="00780A67" w:rsidRDefault="00780A67" w:rsidP="00F459CE">
      <w:pPr>
        <w:spacing w:line="480" w:lineRule="auto"/>
        <w:jc w:val="both"/>
        <w:rPr>
          <w:bCs/>
          <w:szCs w:val="24"/>
        </w:rPr>
      </w:pPr>
      <w:r>
        <w:rPr>
          <w:bCs/>
          <w:szCs w:val="24"/>
        </w:rPr>
        <w:tab/>
        <w:t xml:space="preserve">This community of people would analyze this study and </w:t>
      </w:r>
      <w:r w:rsidR="00DC2FE4">
        <w:rPr>
          <w:bCs/>
          <w:szCs w:val="24"/>
        </w:rPr>
        <w:t xml:space="preserve">immediately ask themselves (as I did) what about women of minorities and underprivileged women?  This study does not distinguish between women but it rather generalizes women into one category.  However, if you single out a category of women, you may find that the numbers would be </w:t>
      </w:r>
      <w:r w:rsidR="00054C67">
        <w:rPr>
          <w:bCs/>
          <w:szCs w:val="24"/>
        </w:rPr>
        <w:t>even worse than we are seeing here</w:t>
      </w:r>
      <w:r w:rsidR="00DC2FE4">
        <w:rPr>
          <w:bCs/>
          <w:szCs w:val="24"/>
        </w:rPr>
        <w:t>.</w:t>
      </w:r>
      <w:r w:rsidR="00054C67">
        <w:rPr>
          <w:bCs/>
          <w:szCs w:val="24"/>
        </w:rPr>
        <w:t xml:space="preserve">  For example, had there been </w:t>
      </w:r>
      <w:r w:rsidR="00AB54DE">
        <w:rPr>
          <w:bCs/>
          <w:szCs w:val="24"/>
        </w:rPr>
        <w:t>the</w:t>
      </w:r>
      <w:r w:rsidR="00054C67">
        <w:rPr>
          <w:bCs/>
          <w:szCs w:val="24"/>
        </w:rPr>
        <w:t xml:space="preserve"> categor</w:t>
      </w:r>
      <w:r w:rsidR="00AB54DE">
        <w:rPr>
          <w:bCs/>
          <w:szCs w:val="24"/>
        </w:rPr>
        <w:t>ies</w:t>
      </w:r>
      <w:r w:rsidR="00054C67">
        <w:rPr>
          <w:bCs/>
          <w:szCs w:val="24"/>
        </w:rPr>
        <w:t xml:space="preserve"> of </w:t>
      </w:r>
      <w:r w:rsidR="00AB54DE">
        <w:rPr>
          <w:bCs/>
          <w:szCs w:val="24"/>
        </w:rPr>
        <w:t xml:space="preserve">Caucasian women, </w:t>
      </w:r>
      <w:r w:rsidR="00A2674F">
        <w:rPr>
          <w:bCs/>
          <w:szCs w:val="24"/>
        </w:rPr>
        <w:t>Asian women and African American women, while the original study stated there was very little dissatisfaction as compared to other women, had there been a category solely for African American women, this number may have been much lower than the 87.1% we saw.</w:t>
      </w:r>
      <w:r w:rsidR="004640CE">
        <w:rPr>
          <w:bCs/>
          <w:szCs w:val="24"/>
        </w:rPr>
        <w:t xml:space="preserve">  However, this is something we would never know until a study has been conducted to show these disparities.</w:t>
      </w:r>
    </w:p>
    <w:p w:rsidR="003E09B9" w:rsidRDefault="003E09B9" w:rsidP="00F459CE">
      <w:pPr>
        <w:spacing w:line="480" w:lineRule="auto"/>
        <w:jc w:val="both"/>
        <w:rPr>
          <w:bCs/>
          <w:szCs w:val="24"/>
        </w:rPr>
      </w:pPr>
    </w:p>
    <w:p w:rsidR="0014168A" w:rsidRDefault="0014168A">
      <w:pPr>
        <w:rPr>
          <w:b/>
          <w:bCs/>
          <w:szCs w:val="24"/>
        </w:rPr>
      </w:pPr>
      <w:r>
        <w:rPr>
          <w:b/>
          <w:bCs/>
          <w:szCs w:val="24"/>
        </w:rPr>
        <w:br w:type="page"/>
      </w:r>
    </w:p>
    <w:p w:rsidR="003E09B9" w:rsidRDefault="003E09B9" w:rsidP="00F459CE">
      <w:pPr>
        <w:spacing w:line="480" w:lineRule="auto"/>
        <w:jc w:val="both"/>
        <w:rPr>
          <w:bCs/>
          <w:szCs w:val="24"/>
        </w:rPr>
      </w:pPr>
      <w:r>
        <w:rPr>
          <w:b/>
          <w:bCs/>
          <w:szCs w:val="24"/>
        </w:rPr>
        <w:lastRenderedPageBreak/>
        <w:t>STUDY SUGGESTION</w:t>
      </w:r>
    </w:p>
    <w:p w:rsidR="003E09B9" w:rsidRDefault="003E09B9" w:rsidP="00F459CE">
      <w:pPr>
        <w:spacing w:line="480" w:lineRule="auto"/>
        <w:jc w:val="both"/>
        <w:rPr>
          <w:bCs/>
          <w:szCs w:val="24"/>
        </w:rPr>
      </w:pPr>
      <w:r>
        <w:rPr>
          <w:bCs/>
          <w:szCs w:val="24"/>
        </w:rPr>
        <w:tab/>
        <w:t xml:space="preserve">If I were given the chance to conduct a study, I would be more quantitative oriented and provide for a more thorough analysis of the workplace.  The first thing I would do is </w:t>
      </w:r>
      <w:r w:rsidR="001771C4">
        <w:rPr>
          <w:bCs/>
          <w:szCs w:val="24"/>
        </w:rPr>
        <w:t>provide</w:t>
      </w:r>
      <w:r>
        <w:rPr>
          <w:bCs/>
          <w:szCs w:val="24"/>
        </w:rPr>
        <w:t xml:space="preserve"> a controlled group which would consist of two groups, men and women</w:t>
      </w:r>
      <w:r w:rsidR="00AC1C28">
        <w:rPr>
          <w:bCs/>
          <w:szCs w:val="24"/>
        </w:rPr>
        <w:t xml:space="preserve"> with the same educational backgrounds and qualifications</w:t>
      </w:r>
      <w:r>
        <w:rPr>
          <w:bCs/>
          <w:szCs w:val="24"/>
        </w:rPr>
        <w:t>.</w:t>
      </w:r>
      <w:r w:rsidR="001771C4">
        <w:rPr>
          <w:bCs/>
          <w:szCs w:val="24"/>
        </w:rPr>
        <w:t xml:space="preserve">  Once the control groups </w:t>
      </w:r>
      <w:r w:rsidR="00436B5B">
        <w:rPr>
          <w:bCs/>
          <w:szCs w:val="24"/>
        </w:rPr>
        <w:t>were</w:t>
      </w:r>
      <w:r w:rsidR="001771C4">
        <w:rPr>
          <w:bCs/>
          <w:szCs w:val="24"/>
        </w:rPr>
        <w:t xml:space="preserve"> established, my next step would be to </w:t>
      </w:r>
      <w:r w:rsidR="001F21FA">
        <w:rPr>
          <w:bCs/>
          <w:szCs w:val="24"/>
        </w:rPr>
        <w:t xml:space="preserve">break the findings into sub-categories according to race.  </w:t>
      </w:r>
    </w:p>
    <w:p w:rsidR="00AC1C28" w:rsidRDefault="00AC1C28" w:rsidP="00F459CE">
      <w:pPr>
        <w:spacing w:line="480" w:lineRule="auto"/>
        <w:jc w:val="both"/>
        <w:rPr>
          <w:bCs/>
          <w:szCs w:val="24"/>
        </w:rPr>
      </w:pPr>
      <w:r>
        <w:rPr>
          <w:bCs/>
          <w:szCs w:val="24"/>
        </w:rPr>
        <w:tab/>
        <w:t>The study would consist of three main focuses:</w:t>
      </w:r>
    </w:p>
    <w:p w:rsidR="00AC1C28" w:rsidRDefault="00AC1C28" w:rsidP="00AC1C28">
      <w:pPr>
        <w:pStyle w:val="ListParagraph"/>
        <w:numPr>
          <w:ilvl w:val="0"/>
          <w:numId w:val="4"/>
        </w:numPr>
        <w:spacing w:line="480" w:lineRule="auto"/>
        <w:jc w:val="both"/>
        <w:rPr>
          <w:bCs/>
          <w:szCs w:val="24"/>
        </w:rPr>
      </w:pPr>
      <w:r>
        <w:rPr>
          <w:bCs/>
          <w:szCs w:val="24"/>
        </w:rPr>
        <w:t>What is your position if you have one (if not, what is the reason for not having a job currently)?  What is your salary?</w:t>
      </w:r>
    </w:p>
    <w:p w:rsidR="00AC1C28" w:rsidRDefault="00AC1C28" w:rsidP="00AC1C28">
      <w:pPr>
        <w:pStyle w:val="ListParagraph"/>
        <w:numPr>
          <w:ilvl w:val="0"/>
          <w:numId w:val="4"/>
        </w:numPr>
        <w:spacing w:line="480" w:lineRule="auto"/>
        <w:jc w:val="both"/>
        <w:rPr>
          <w:bCs/>
          <w:szCs w:val="24"/>
        </w:rPr>
      </w:pPr>
      <w:r>
        <w:rPr>
          <w:bCs/>
          <w:szCs w:val="24"/>
        </w:rPr>
        <w:t>Do you feel valued within your workplace with the opportunity to advance?</w:t>
      </w:r>
    </w:p>
    <w:p w:rsidR="00AC1C28" w:rsidRDefault="00AC1C28" w:rsidP="00AC1C28">
      <w:pPr>
        <w:pStyle w:val="ListParagraph"/>
        <w:numPr>
          <w:ilvl w:val="0"/>
          <w:numId w:val="4"/>
        </w:numPr>
        <w:spacing w:line="480" w:lineRule="auto"/>
        <w:jc w:val="both"/>
        <w:rPr>
          <w:bCs/>
          <w:szCs w:val="24"/>
        </w:rPr>
      </w:pPr>
      <w:r>
        <w:rPr>
          <w:bCs/>
          <w:szCs w:val="24"/>
        </w:rPr>
        <w:t>If you do not feel that there is an opportunity for advancement, what are the reasons for this?</w:t>
      </w:r>
    </w:p>
    <w:p w:rsidR="00AC1C28" w:rsidRDefault="00AC1C28" w:rsidP="00AC1C28">
      <w:pPr>
        <w:spacing w:line="480" w:lineRule="auto"/>
        <w:ind w:firstLine="360"/>
        <w:jc w:val="both"/>
        <w:rPr>
          <w:bCs/>
          <w:szCs w:val="24"/>
        </w:rPr>
      </w:pPr>
      <w:r>
        <w:rPr>
          <w:bCs/>
          <w:szCs w:val="24"/>
        </w:rPr>
        <w:t xml:space="preserve">Once all this information was obtained from a very diverse group of individuals from all geographic areas of the country, ethnic backgrounds and economic status’ I would then compare the information to determine </w:t>
      </w:r>
      <w:r w:rsidR="00E05A0F">
        <w:rPr>
          <w:bCs/>
          <w:szCs w:val="24"/>
        </w:rPr>
        <w:t>what the disparities are among:</w:t>
      </w:r>
    </w:p>
    <w:p w:rsidR="00E05A0F" w:rsidRDefault="00E05A0F" w:rsidP="00E05A0F">
      <w:pPr>
        <w:pStyle w:val="ListParagraph"/>
        <w:numPr>
          <w:ilvl w:val="0"/>
          <w:numId w:val="5"/>
        </w:numPr>
        <w:spacing w:line="480" w:lineRule="auto"/>
        <w:jc w:val="both"/>
        <w:rPr>
          <w:bCs/>
          <w:szCs w:val="24"/>
        </w:rPr>
      </w:pPr>
      <w:r>
        <w:rPr>
          <w:bCs/>
          <w:szCs w:val="24"/>
        </w:rPr>
        <w:t xml:space="preserve">Men versus women, and </w:t>
      </w:r>
    </w:p>
    <w:p w:rsidR="00E05A0F" w:rsidRDefault="00E05A0F" w:rsidP="00E05A0F">
      <w:pPr>
        <w:pStyle w:val="ListParagraph"/>
        <w:numPr>
          <w:ilvl w:val="0"/>
          <w:numId w:val="5"/>
        </w:numPr>
        <w:spacing w:line="480" w:lineRule="auto"/>
        <w:jc w:val="both"/>
        <w:rPr>
          <w:bCs/>
          <w:szCs w:val="24"/>
        </w:rPr>
      </w:pPr>
      <w:r>
        <w:rPr>
          <w:bCs/>
          <w:szCs w:val="24"/>
        </w:rPr>
        <w:t>Among races and ethnicities</w:t>
      </w:r>
    </w:p>
    <w:p w:rsidR="00E05A0F" w:rsidRPr="00E05A0F" w:rsidRDefault="00A8603A" w:rsidP="00A8603A">
      <w:pPr>
        <w:spacing w:line="480" w:lineRule="auto"/>
        <w:ind w:firstLine="360"/>
        <w:jc w:val="both"/>
        <w:rPr>
          <w:bCs/>
          <w:szCs w:val="24"/>
        </w:rPr>
      </w:pPr>
      <w:r>
        <w:rPr>
          <w:bCs/>
          <w:szCs w:val="24"/>
        </w:rPr>
        <w:t>The information provided via question number three might also be very useful in trying to determine what the problem is.  The reason for this is because without determining the problem, you are not able to attempt to create a solution which is ultimately the purpose of the study.</w:t>
      </w:r>
    </w:p>
    <w:p w:rsidR="003475BC" w:rsidRDefault="003E09B9" w:rsidP="004A0F14">
      <w:pPr>
        <w:spacing w:line="480" w:lineRule="auto"/>
        <w:ind w:firstLine="720"/>
        <w:jc w:val="both"/>
        <w:rPr>
          <w:szCs w:val="24"/>
        </w:rPr>
      </w:pPr>
      <w:r>
        <w:rPr>
          <w:bCs/>
          <w:szCs w:val="24"/>
        </w:rPr>
        <w:t xml:space="preserve">While this </w:t>
      </w:r>
      <w:r w:rsidR="00861A70">
        <w:rPr>
          <w:bCs/>
          <w:szCs w:val="24"/>
        </w:rPr>
        <w:t>will</w:t>
      </w:r>
      <w:r>
        <w:rPr>
          <w:bCs/>
          <w:szCs w:val="24"/>
        </w:rPr>
        <w:t xml:space="preserve"> be </w:t>
      </w:r>
      <w:r w:rsidR="008545BA">
        <w:rPr>
          <w:bCs/>
          <w:szCs w:val="24"/>
        </w:rPr>
        <w:t>very</w:t>
      </w:r>
      <w:r>
        <w:rPr>
          <w:bCs/>
          <w:szCs w:val="24"/>
        </w:rPr>
        <w:t xml:space="preserve"> time consuming, it </w:t>
      </w:r>
      <w:r w:rsidR="003B579F">
        <w:rPr>
          <w:bCs/>
          <w:szCs w:val="24"/>
        </w:rPr>
        <w:t>will</w:t>
      </w:r>
      <w:r>
        <w:rPr>
          <w:bCs/>
          <w:szCs w:val="24"/>
        </w:rPr>
        <w:t xml:space="preserve"> </w:t>
      </w:r>
      <w:r w:rsidR="003B579F">
        <w:rPr>
          <w:bCs/>
          <w:szCs w:val="24"/>
        </w:rPr>
        <w:t>contain</w:t>
      </w:r>
      <w:r>
        <w:rPr>
          <w:bCs/>
          <w:szCs w:val="24"/>
        </w:rPr>
        <w:t xml:space="preserve"> </w:t>
      </w:r>
      <w:r w:rsidR="00482ADC">
        <w:rPr>
          <w:bCs/>
          <w:szCs w:val="24"/>
        </w:rPr>
        <w:t xml:space="preserve">valuable </w:t>
      </w:r>
      <w:r w:rsidR="003B579F">
        <w:rPr>
          <w:bCs/>
          <w:szCs w:val="24"/>
        </w:rPr>
        <w:t xml:space="preserve">information taking into consideration the voices of many </w:t>
      </w:r>
      <w:r w:rsidR="00482ADC">
        <w:rPr>
          <w:bCs/>
          <w:szCs w:val="24"/>
        </w:rPr>
        <w:t xml:space="preserve">and </w:t>
      </w:r>
      <w:r w:rsidR="004B021B">
        <w:rPr>
          <w:bCs/>
          <w:szCs w:val="24"/>
        </w:rPr>
        <w:t>would be a</w:t>
      </w:r>
      <w:r w:rsidR="00482ADC">
        <w:rPr>
          <w:bCs/>
          <w:szCs w:val="24"/>
        </w:rPr>
        <w:t xml:space="preserve"> reliable and unbiased </w:t>
      </w:r>
      <w:r>
        <w:rPr>
          <w:bCs/>
          <w:szCs w:val="24"/>
        </w:rPr>
        <w:t xml:space="preserve">way to get </w:t>
      </w:r>
      <w:r w:rsidR="00CD71D7">
        <w:rPr>
          <w:bCs/>
          <w:szCs w:val="24"/>
        </w:rPr>
        <w:t>pure raw</w:t>
      </w:r>
      <w:r>
        <w:rPr>
          <w:bCs/>
          <w:szCs w:val="24"/>
        </w:rPr>
        <w:t xml:space="preserve"> data to blatantly see the disparities.</w:t>
      </w:r>
      <w:r w:rsidR="003475BC">
        <w:rPr>
          <w:szCs w:val="24"/>
        </w:rPr>
        <w:br w:type="page"/>
      </w:r>
    </w:p>
    <w:p w:rsidR="003475BC" w:rsidRPr="009617C6" w:rsidRDefault="003475BC" w:rsidP="001B7947">
      <w:pPr>
        <w:jc w:val="both"/>
        <w:rPr>
          <w:color w:val="000000"/>
          <w:szCs w:val="24"/>
        </w:rPr>
      </w:pPr>
      <w:r>
        <w:rPr>
          <w:b/>
          <w:color w:val="000000"/>
          <w:szCs w:val="24"/>
        </w:rPr>
        <w:lastRenderedPageBreak/>
        <w:t>CITATION</w:t>
      </w:r>
      <w:r w:rsidR="00EB7114">
        <w:rPr>
          <w:b/>
          <w:color w:val="000000"/>
          <w:szCs w:val="24"/>
        </w:rPr>
        <w:t>S</w:t>
      </w:r>
    </w:p>
    <w:p w:rsidR="003475BC" w:rsidRDefault="003475BC" w:rsidP="005D5F08">
      <w:pPr>
        <w:rPr>
          <w:color w:val="000000"/>
          <w:szCs w:val="24"/>
        </w:rPr>
      </w:pPr>
    </w:p>
    <w:p w:rsidR="000449C2" w:rsidRDefault="000449C2" w:rsidP="007F1E96">
      <w:pPr>
        <w:ind w:left="720" w:hanging="720"/>
        <w:jc w:val="both"/>
        <w:rPr>
          <w:color w:val="000000"/>
          <w:szCs w:val="24"/>
        </w:rPr>
      </w:pPr>
      <w:r>
        <w:rPr>
          <w:color w:val="000000"/>
          <w:szCs w:val="24"/>
        </w:rPr>
        <w:t>DeCasperis, F. J., Lonnstrom, D. A.</w:t>
      </w:r>
      <w:r w:rsidR="003475BC" w:rsidRPr="003475BC">
        <w:rPr>
          <w:color w:val="000000"/>
          <w:szCs w:val="24"/>
        </w:rPr>
        <w:t xml:space="preserve"> (</w:t>
      </w:r>
      <w:r>
        <w:rPr>
          <w:color w:val="000000"/>
          <w:szCs w:val="24"/>
        </w:rPr>
        <w:t>2008</w:t>
      </w:r>
      <w:r w:rsidR="003475BC" w:rsidRPr="003475BC">
        <w:rPr>
          <w:color w:val="000000"/>
          <w:szCs w:val="24"/>
        </w:rPr>
        <w:t xml:space="preserve">). </w:t>
      </w:r>
      <w:r>
        <w:rPr>
          <w:color w:val="000000"/>
          <w:szCs w:val="24"/>
        </w:rPr>
        <w:t>Differing Workplace Perceptions of Female Graduates</w:t>
      </w:r>
      <w:r w:rsidR="003475BC" w:rsidRPr="003475BC">
        <w:rPr>
          <w:color w:val="000000"/>
          <w:szCs w:val="24"/>
        </w:rPr>
        <w:t xml:space="preserve">. </w:t>
      </w:r>
      <w:r>
        <w:rPr>
          <w:rStyle w:val="Emphasis"/>
          <w:color w:val="000000"/>
          <w:szCs w:val="24"/>
        </w:rPr>
        <w:t>Review of Business Research</w:t>
      </w:r>
      <w:r w:rsidR="003475BC" w:rsidRPr="003475BC">
        <w:rPr>
          <w:rStyle w:val="Emphasis"/>
          <w:color w:val="000000"/>
          <w:szCs w:val="24"/>
        </w:rPr>
        <w:t xml:space="preserve">, </w:t>
      </w:r>
      <w:r>
        <w:rPr>
          <w:rStyle w:val="Emphasis"/>
          <w:color w:val="000000"/>
          <w:szCs w:val="24"/>
        </w:rPr>
        <w:t>8</w:t>
      </w:r>
      <w:r w:rsidR="003475BC" w:rsidRPr="003475BC">
        <w:rPr>
          <w:color w:val="000000"/>
          <w:szCs w:val="24"/>
        </w:rPr>
        <w:t>(</w:t>
      </w:r>
      <w:r>
        <w:rPr>
          <w:color w:val="000000"/>
          <w:szCs w:val="24"/>
        </w:rPr>
        <w:t>5</w:t>
      </w:r>
      <w:r w:rsidR="003475BC" w:rsidRPr="003475BC">
        <w:rPr>
          <w:color w:val="000000"/>
          <w:szCs w:val="24"/>
        </w:rPr>
        <w:t xml:space="preserve">), </w:t>
      </w:r>
      <w:r>
        <w:rPr>
          <w:color w:val="000000"/>
          <w:szCs w:val="24"/>
        </w:rPr>
        <w:t>167-173</w:t>
      </w:r>
      <w:r w:rsidR="003475BC" w:rsidRPr="003475BC">
        <w:rPr>
          <w:color w:val="000000"/>
          <w:szCs w:val="24"/>
        </w:rPr>
        <w:t>.</w:t>
      </w:r>
      <w:r w:rsidR="00BE3743">
        <w:rPr>
          <w:color w:val="000000"/>
          <w:szCs w:val="24"/>
        </w:rPr>
        <w:t xml:space="preserve"> Retrieved From </w:t>
      </w:r>
      <w:r w:rsidR="00BE3743" w:rsidRPr="00BE3743">
        <w:rPr>
          <w:color w:val="000000"/>
          <w:szCs w:val="24"/>
        </w:rPr>
        <w:t>http://web.ebscohost.com.proxy.ohiolink.edu</w:t>
      </w:r>
      <w:r w:rsidR="00BE3743">
        <w:rPr>
          <w:color w:val="000000"/>
          <w:szCs w:val="24"/>
        </w:rPr>
        <w:t xml:space="preserve"> </w:t>
      </w:r>
    </w:p>
    <w:p w:rsidR="00C22B76" w:rsidRDefault="00C22B76" w:rsidP="007F1E96">
      <w:pPr>
        <w:ind w:left="720" w:hanging="720"/>
        <w:jc w:val="both"/>
        <w:rPr>
          <w:color w:val="000000"/>
          <w:szCs w:val="24"/>
        </w:rPr>
      </w:pPr>
    </w:p>
    <w:p w:rsidR="00C22B76" w:rsidRDefault="00C22B76" w:rsidP="007F1E96">
      <w:pPr>
        <w:ind w:left="720" w:hanging="720"/>
        <w:jc w:val="both"/>
        <w:rPr>
          <w:color w:val="000000"/>
          <w:szCs w:val="24"/>
        </w:rPr>
      </w:pPr>
      <w:r>
        <w:rPr>
          <w:color w:val="000000"/>
          <w:szCs w:val="24"/>
        </w:rPr>
        <w:t>DeVault, M. L., Gross, G.</w:t>
      </w:r>
      <w:r w:rsidRPr="003475BC">
        <w:rPr>
          <w:color w:val="000000"/>
          <w:szCs w:val="24"/>
        </w:rPr>
        <w:t xml:space="preserve"> (</w:t>
      </w:r>
      <w:r w:rsidR="005D5F08">
        <w:rPr>
          <w:color w:val="000000"/>
          <w:szCs w:val="24"/>
        </w:rPr>
        <w:t>2007</w:t>
      </w:r>
      <w:r w:rsidRPr="003475BC">
        <w:rPr>
          <w:color w:val="000000"/>
          <w:szCs w:val="24"/>
        </w:rPr>
        <w:t xml:space="preserve">). </w:t>
      </w:r>
      <w:r w:rsidR="005D5F08">
        <w:rPr>
          <w:color w:val="000000"/>
          <w:szCs w:val="24"/>
        </w:rPr>
        <w:t>Feminist Interviewing: Experience, Talk, and Knowledge</w:t>
      </w:r>
      <w:r w:rsidRPr="003475BC">
        <w:rPr>
          <w:color w:val="000000"/>
          <w:szCs w:val="24"/>
        </w:rPr>
        <w:t xml:space="preserve">. </w:t>
      </w:r>
      <w:r w:rsidR="005D5F08">
        <w:rPr>
          <w:rStyle w:val="Emphasis"/>
          <w:color w:val="000000"/>
          <w:szCs w:val="24"/>
        </w:rPr>
        <w:t>Handbook of Feminist Research</w:t>
      </w:r>
      <w:r w:rsidRPr="003475BC">
        <w:rPr>
          <w:rStyle w:val="Emphasis"/>
          <w:color w:val="000000"/>
          <w:szCs w:val="24"/>
        </w:rPr>
        <w:t xml:space="preserve">, </w:t>
      </w:r>
      <w:r>
        <w:rPr>
          <w:color w:val="000000"/>
          <w:szCs w:val="24"/>
        </w:rPr>
        <w:t>173</w:t>
      </w:r>
      <w:r w:rsidR="005D5F08">
        <w:rPr>
          <w:color w:val="000000"/>
          <w:szCs w:val="24"/>
        </w:rPr>
        <w:t>-197</w:t>
      </w:r>
      <w:r w:rsidRPr="003475BC">
        <w:rPr>
          <w:color w:val="000000"/>
          <w:szCs w:val="24"/>
        </w:rPr>
        <w:t>.</w:t>
      </w:r>
    </w:p>
    <w:p w:rsidR="00956E76" w:rsidRPr="0047721A" w:rsidRDefault="00956E76" w:rsidP="007F1E96">
      <w:pPr>
        <w:ind w:left="720" w:hanging="720"/>
        <w:jc w:val="both"/>
        <w:rPr>
          <w:color w:val="000000"/>
          <w:szCs w:val="24"/>
        </w:rPr>
      </w:pPr>
    </w:p>
    <w:p w:rsidR="00956E76" w:rsidRPr="0047721A" w:rsidRDefault="00956E76" w:rsidP="007F1E96">
      <w:pPr>
        <w:ind w:left="720" w:hanging="720"/>
        <w:jc w:val="both"/>
        <w:rPr>
          <w:color w:val="000000"/>
          <w:szCs w:val="24"/>
        </w:rPr>
      </w:pPr>
      <w:r w:rsidRPr="0047721A">
        <w:rPr>
          <w:szCs w:val="24"/>
        </w:rPr>
        <w:t>Hawkesworth, Mary</w:t>
      </w:r>
      <w:r w:rsidRPr="0047721A">
        <w:rPr>
          <w:color w:val="000000"/>
          <w:szCs w:val="24"/>
        </w:rPr>
        <w:t xml:space="preserve">. (2006). Feminist Standpoint Theory as Analytical Tool. </w:t>
      </w:r>
      <w:r w:rsidRPr="0047721A">
        <w:rPr>
          <w:rStyle w:val="Emphasis"/>
          <w:color w:val="000000"/>
          <w:szCs w:val="24"/>
        </w:rPr>
        <w:t xml:space="preserve">Feminist Inquiry, </w:t>
      </w:r>
      <w:r w:rsidRPr="0047721A">
        <w:rPr>
          <w:color w:val="000000"/>
          <w:szCs w:val="24"/>
        </w:rPr>
        <w:t>176-206.</w:t>
      </w:r>
    </w:p>
    <w:p w:rsidR="00956E76" w:rsidRPr="00AC22FF" w:rsidRDefault="00956E76" w:rsidP="005D5F08">
      <w:pPr>
        <w:ind w:left="720" w:hanging="720"/>
        <w:rPr>
          <w:color w:val="000000"/>
          <w:szCs w:val="24"/>
        </w:rPr>
      </w:pPr>
    </w:p>
    <w:sectPr w:rsidR="00956E76" w:rsidRPr="00AC22FF" w:rsidSect="003475BC">
      <w:head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9C1" w:rsidRDefault="002849C1" w:rsidP="002B1D05">
      <w:r>
        <w:separator/>
      </w:r>
    </w:p>
  </w:endnote>
  <w:endnote w:type="continuationSeparator" w:id="0">
    <w:p w:rsidR="002849C1" w:rsidRDefault="002849C1" w:rsidP="002B1D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9C1" w:rsidRDefault="002849C1" w:rsidP="002B1D05">
      <w:r>
        <w:separator/>
      </w:r>
    </w:p>
  </w:footnote>
  <w:footnote w:type="continuationSeparator" w:id="0">
    <w:p w:rsidR="002849C1" w:rsidRDefault="002849C1" w:rsidP="002B1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96996800"/>
      <w:docPartObj>
        <w:docPartGallery w:val="Page Numbers (Top of Page)"/>
        <w:docPartUnique/>
      </w:docPartObj>
    </w:sdtPr>
    <w:sdtContent>
      <w:p w:rsidR="00780A67" w:rsidRPr="00AE1B1C" w:rsidRDefault="00580429">
        <w:pPr>
          <w:pStyle w:val="Header"/>
          <w:jc w:val="right"/>
          <w:rPr>
            <w:sz w:val="20"/>
            <w:szCs w:val="20"/>
          </w:rPr>
        </w:pPr>
        <w:r w:rsidRPr="00AE1B1C">
          <w:rPr>
            <w:sz w:val="20"/>
            <w:szCs w:val="20"/>
          </w:rPr>
          <w:fldChar w:fldCharType="begin"/>
        </w:r>
        <w:r w:rsidR="00780A67" w:rsidRPr="00AE1B1C">
          <w:rPr>
            <w:sz w:val="20"/>
            <w:szCs w:val="20"/>
          </w:rPr>
          <w:instrText xml:space="preserve"> PAGE   \* MERGEFORMAT </w:instrText>
        </w:r>
        <w:r w:rsidRPr="00AE1B1C">
          <w:rPr>
            <w:sz w:val="20"/>
            <w:szCs w:val="20"/>
          </w:rPr>
          <w:fldChar w:fldCharType="separate"/>
        </w:r>
        <w:r w:rsidR="008C76FA">
          <w:rPr>
            <w:noProof/>
            <w:sz w:val="20"/>
            <w:szCs w:val="20"/>
          </w:rPr>
          <w:t>1</w:t>
        </w:r>
        <w:r w:rsidRPr="00AE1B1C">
          <w:rPr>
            <w:sz w:val="20"/>
            <w:szCs w:val="20"/>
          </w:rPr>
          <w:fldChar w:fldCharType="end"/>
        </w:r>
      </w:p>
    </w:sdtContent>
  </w:sdt>
  <w:p w:rsidR="00780A67" w:rsidRPr="00AE1B1C" w:rsidRDefault="006F24EA">
    <w:pPr>
      <w:pStyle w:val="Header"/>
      <w:rPr>
        <w:sz w:val="20"/>
        <w:szCs w:val="20"/>
      </w:rPr>
    </w:pPr>
    <w:r>
      <w:rPr>
        <w:sz w:val="20"/>
        <w:szCs w:val="20"/>
      </w:rPr>
      <w:t>Compensation and Advancement Disparities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85B23"/>
    <w:multiLevelType w:val="hybridMultilevel"/>
    <w:tmpl w:val="96AE0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71C66"/>
    <w:multiLevelType w:val="hybridMultilevel"/>
    <w:tmpl w:val="4F6C7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0A4DCA"/>
    <w:multiLevelType w:val="hybridMultilevel"/>
    <w:tmpl w:val="21F87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2E13B8"/>
    <w:multiLevelType w:val="hybridMultilevel"/>
    <w:tmpl w:val="61042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1C0392"/>
    <w:multiLevelType w:val="hybridMultilevel"/>
    <w:tmpl w:val="5AB2B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006C7A"/>
    <w:rsid w:val="00006C7A"/>
    <w:rsid w:val="00024D8C"/>
    <w:rsid w:val="000449C2"/>
    <w:rsid w:val="00054C67"/>
    <w:rsid w:val="00055B81"/>
    <w:rsid w:val="000A7C33"/>
    <w:rsid w:val="000B7EE1"/>
    <w:rsid w:val="0014168A"/>
    <w:rsid w:val="001655AE"/>
    <w:rsid w:val="001771C4"/>
    <w:rsid w:val="001933CD"/>
    <w:rsid w:val="001B0698"/>
    <w:rsid w:val="001B7947"/>
    <w:rsid w:val="001F21FA"/>
    <w:rsid w:val="002077BE"/>
    <w:rsid w:val="00256887"/>
    <w:rsid w:val="00265DF4"/>
    <w:rsid w:val="00271FD7"/>
    <w:rsid w:val="002849C1"/>
    <w:rsid w:val="002B1D05"/>
    <w:rsid w:val="00310538"/>
    <w:rsid w:val="003241DC"/>
    <w:rsid w:val="00324298"/>
    <w:rsid w:val="003475BC"/>
    <w:rsid w:val="00355549"/>
    <w:rsid w:val="003659F7"/>
    <w:rsid w:val="003756D1"/>
    <w:rsid w:val="003756D2"/>
    <w:rsid w:val="00382545"/>
    <w:rsid w:val="003B51A1"/>
    <w:rsid w:val="003B579F"/>
    <w:rsid w:val="003D23D6"/>
    <w:rsid w:val="003E09B9"/>
    <w:rsid w:val="004079BB"/>
    <w:rsid w:val="00436B5B"/>
    <w:rsid w:val="004640CE"/>
    <w:rsid w:val="0047583B"/>
    <w:rsid w:val="0047721A"/>
    <w:rsid w:val="00482ADC"/>
    <w:rsid w:val="004909FD"/>
    <w:rsid w:val="004A0F14"/>
    <w:rsid w:val="004B021B"/>
    <w:rsid w:val="004F69B3"/>
    <w:rsid w:val="00511136"/>
    <w:rsid w:val="00554771"/>
    <w:rsid w:val="00554774"/>
    <w:rsid w:val="00580429"/>
    <w:rsid w:val="00582C81"/>
    <w:rsid w:val="005A0347"/>
    <w:rsid w:val="005A24CD"/>
    <w:rsid w:val="005D5F08"/>
    <w:rsid w:val="005F7AB9"/>
    <w:rsid w:val="0060735C"/>
    <w:rsid w:val="00663B0C"/>
    <w:rsid w:val="006A11A8"/>
    <w:rsid w:val="006B432B"/>
    <w:rsid w:val="006C7A37"/>
    <w:rsid w:val="006F24EA"/>
    <w:rsid w:val="007531FE"/>
    <w:rsid w:val="00767D9D"/>
    <w:rsid w:val="00780A67"/>
    <w:rsid w:val="007A4CD3"/>
    <w:rsid w:val="007B03B9"/>
    <w:rsid w:val="007F1E96"/>
    <w:rsid w:val="008372C8"/>
    <w:rsid w:val="008545BA"/>
    <w:rsid w:val="008571C3"/>
    <w:rsid w:val="0085761A"/>
    <w:rsid w:val="00861A70"/>
    <w:rsid w:val="0086488A"/>
    <w:rsid w:val="008776A1"/>
    <w:rsid w:val="008845A4"/>
    <w:rsid w:val="00892484"/>
    <w:rsid w:val="00894957"/>
    <w:rsid w:val="008A4D43"/>
    <w:rsid w:val="008B2FE6"/>
    <w:rsid w:val="008B6400"/>
    <w:rsid w:val="008C76FA"/>
    <w:rsid w:val="008D225B"/>
    <w:rsid w:val="0092779E"/>
    <w:rsid w:val="009338F5"/>
    <w:rsid w:val="0095580E"/>
    <w:rsid w:val="00956E76"/>
    <w:rsid w:val="009617C6"/>
    <w:rsid w:val="0096363C"/>
    <w:rsid w:val="009651BF"/>
    <w:rsid w:val="00975A45"/>
    <w:rsid w:val="009B519E"/>
    <w:rsid w:val="009F4943"/>
    <w:rsid w:val="00A2674F"/>
    <w:rsid w:val="00A36194"/>
    <w:rsid w:val="00A60E36"/>
    <w:rsid w:val="00A8603A"/>
    <w:rsid w:val="00AB54DE"/>
    <w:rsid w:val="00AC18F8"/>
    <w:rsid w:val="00AC1C28"/>
    <w:rsid w:val="00AC22FF"/>
    <w:rsid w:val="00AE1B1C"/>
    <w:rsid w:val="00B71E38"/>
    <w:rsid w:val="00BB15F4"/>
    <w:rsid w:val="00BD312B"/>
    <w:rsid w:val="00BD723C"/>
    <w:rsid w:val="00BE3743"/>
    <w:rsid w:val="00C22B76"/>
    <w:rsid w:val="00C27848"/>
    <w:rsid w:val="00C47E5B"/>
    <w:rsid w:val="00C63B9B"/>
    <w:rsid w:val="00C93716"/>
    <w:rsid w:val="00CB37B9"/>
    <w:rsid w:val="00CD71D7"/>
    <w:rsid w:val="00CE0EFD"/>
    <w:rsid w:val="00CE4E6E"/>
    <w:rsid w:val="00CF73D0"/>
    <w:rsid w:val="00D44406"/>
    <w:rsid w:val="00D502F8"/>
    <w:rsid w:val="00D6452A"/>
    <w:rsid w:val="00D75B90"/>
    <w:rsid w:val="00D87EA7"/>
    <w:rsid w:val="00DB49D9"/>
    <w:rsid w:val="00DC2FE4"/>
    <w:rsid w:val="00E05A0F"/>
    <w:rsid w:val="00E1699E"/>
    <w:rsid w:val="00E25C39"/>
    <w:rsid w:val="00E41C15"/>
    <w:rsid w:val="00E50528"/>
    <w:rsid w:val="00E7731E"/>
    <w:rsid w:val="00EB7114"/>
    <w:rsid w:val="00EC0536"/>
    <w:rsid w:val="00ED78E3"/>
    <w:rsid w:val="00F367C8"/>
    <w:rsid w:val="00F41F3A"/>
    <w:rsid w:val="00F459CE"/>
    <w:rsid w:val="00FC7535"/>
    <w:rsid w:val="00FF079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D05"/>
    <w:pPr>
      <w:tabs>
        <w:tab w:val="center" w:pos="4680"/>
        <w:tab w:val="right" w:pos="9360"/>
      </w:tabs>
    </w:pPr>
  </w:style>
  <w:style w:type="character" w:customStyle="1" w:styleId="HeaderChar">
    <w:name w:val="Header Char"/>
    <w:basedOn w:val="DefaultParagraphFont"/>
    <w:link w:val="Header"/>
    <w:uiPriority w:val="99"/>
    <w:rsid w:val="002B1D05"/>
  </w:style>
  <w:style w:type="paragraph" w:styleId="Footer">
    <w:name w:val="footer"/>
    <w:basedOn w:val="Normal"/>
    <w:link w:val="FooterChar"/>
    <w:uiPriority w:val="99"/>
    <w:semiHidden/>
    <w:unhideWhenUsed/>
    <w:rsid w:val="002B1D05"/>
    <w:pPr>
      <w:tabs>
        <w:tab w:val="center" w:pos="4680"/>
        <w:tab w:val="right" w:pos="9360"/>
      </w:tabs>
    </w:pPr>
  </w:style>
  <w:style w:type="character" w:customStyle="1" w:styleId="FooterChar">
    <w:name w:val="Footer Char"/>
    <w:basedOn w:val="DefaultParagraphFont"/>
    <w:link w:val="Footer"/>
    <w:uiPriority w:val="99"/>
    <w:semiHidden/>
    <w:rsid w:val="002B1D05"/>
  </w:style>
  <w:style w:type="paragraph" w:styleId="BalloonText">
    <w:name w:val="Balloon Text"/>
    <w:basedOn w:val="Normal"/>
    <w:link w:val="BalloonTextChar"/>
    <w:uiPriority w:val="99"/>
    <w:semiHidden/>
    <w:unhideWhenUsed/>
    <w:rsid w:val="002B1D05"/>
    <w:rPr>
      <w:rFonts w:ascii="Tahoma" w:hAnsi="Tahoma" w:cs="Tahoma"/>
      <w:sz w:val="16"/>
      <w:szCs w:val="16"/>
    </w:rPr>
  </w:style>
  <w:style w:type="character" w:customStyle="1" w:styleId="BalloonTextChar">
    <w:name w:val="Balloon Text Char"/>
    <w:basedOn w:val="DefaultParagraphFont"/>
    <w:link w:val="BalloonText"/>
    <w:uiPriority w:val="99"/>
    <w:semiHidden/>
    <w:rsid w:val="002B1D05"/>
    <w:rPr>
      <w:rFonts w:ascii="Tahoma" w:hAnsi="Tahoma" w:cs="Tahoma"/>
      <w:sz w:val="16"/>
      <w:szCs w:val="16"/>
    </w:rPr>
  </w:style>
  <w:style w:type="character" w:styleId="Emphasis">
    <w:name w:val="Emphasis"/>
    <w:basedOn w:val="DefaultParagraphFont"/>
    <w:uiPriority w:val="20"/>
    <w:qFormat/>
    <w:rsid w:val="003475BC"/>
    <w:rPr>
      <w:i/>
      <w:iCs/>
    </w:rPr>
  </w:style>
  <w:style w:type="character" w:styleId="Hyperlink">
    <w:name w:val="Hyperlink"/>
    <w:basedOn w:val="DefaultParagraphFont"/>
    <w:uiPriority w:val="99"/>
    <w:unhideWhenUsed/>
    <w:rsid w:val="00BE3743"/>
    <w:rPr>
      <w:color w:val="0000FF" w:themeColor="hyperlink"/>
      <w:u w:val="single"/>
    </w:rPr>
  </w:style>
  <w:style w:type="paragraph" w:styleId="ListParagraph">
    <w:name w:val="List Paragraph"/>
    <w:basedOn w:val="Normal"/>
    <w:uiPriority w:val="34"/>
    <w:qFormat/>
    <w:rsid w:val="008B64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8</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Frances</dc:creator>
  <cp:lastModifiedBy>Meagan Frances</cp:lastModifiedBy>
  <cp:revision>125</cp:revision>
  <dcterms:created xsi:type="dcterms:W3CDTF">2009-10-21T03:22:00Z</dcterms:created>
  <dcterms:modified xsi:type="dcterms:W3CDTF">2009-10-21T07:13:00Z</dcterms:modified>
</cp:coreProperties>
</file>