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contextualSpacing w:val="0"/>
      </w:pPr>
      <w:r w:rsidDel="00000000" w:rsidR="00000000" w:rsidRPr="00000000">
        <w:rPr>
          <w:rtl w:val="0"/>
        </w:rPr>
        <w:tab/>
      </w:r>
      <w:r w:rsidDel="00000000" w:rsidR="00000000" w:rsidRPr="00000000">
        <w:rPr>
          <w:rFonts w:ascii="Coaster" w:cs="Coaster" w:eastAsia="Coaster" w:hAnsi="Coaster"/>
          <w:b w:val="0"/>
          <w:sz w:val="44"/>
          <w:szCs w:val="44"/>
          <w:rtl w:val="0"/>
        </w:rPr>
        <w:t xml:space="preserve">P</w:t>
      </w:r>
      <w:r w:rsidDel="00000000" w:rsidR="00000000" w:rsidRPr="00000000">
        <w:rPr>
          <w:rFonts w:ascii="Coaster" w:cs="Coaster" w:eastAsia="Coaster" w:hAnsi="Coaster"/>
          <w:b w:val="0"/>
          <w:sz w:val="44"/>
          <w:szCs w:val="44"/>
          <w:rtl w:val="0"/>
        </w:rPr>
        <w:t xml:space="preserve">ARTY @ the Next Level, </w:t>
      </w:r>
      <w:r w:rsidDel="00000000" w:rsidR="00000000" w:rsidRPr="00000000">
        <w:rPr>
          <w:rFonts w:ascii="Coaster" w:cs="Coaster" w:eastAsia="Coaster" w:hAnsi="Coaster"/>
          <w:sz w:val="44"/>
          <w:szCs w:val="44"/>
          <w:rtl w:val="0"/>
        </w:rPr>
        <w:t xml:space="preserve">LLC</w:t>
      </w:r>
    </w:p>
    <w:p w:rsidR="00000000" w:rsidDel="00000000" w:rsidP="00000000" w:rsidRDefault="00000000" w:rsidRPr="00000000">
      <w:pPr>
        <w:keepNext w:val="1"/>
        <w:keepLines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contextualSpacing w:val="0"/>
        <w:jc w:val="center"/>
      </w:pPr>
      <w:r w:rsidDel="00000000" w:rsidR="00000000" w:rsidRPr="00000000">
        <w:rPr>
          <w:rFonts w:ascii="Coaster" w:cs="Coaster" w:eastAsia="Coaster" w:hAnsi="Coaster"/>
          <w:sz w:val="44"/>
          <w:szCs w:val="44"/>
          <w:rtl w:val="0"/>
        </w:rPr>
        <w:t xml:space="preserve">Party Contract</w:t>
      </w:r>
      <w:r w:rsidDel="00000000" w:rsidR="00000000" w:rsidRPr="00000000">
        <w:rPr>
          <w:rtl w:val="0"/>
        </w:rPr>
      </w:r>
    </w:p>
    <w:p w:rsidR="00000000" w:rsidDel="00000000" w:rsidP="00000000" w:rsidRDefault="00000000" w:rsidRPr="00000000">
      <w:pPr>
        <w:tabs>
          <w:tab w:val="left" w:pos="0"/>
          <w:tab w:val="left" w:pos="2160"/>
        </w:tabs>
        <w:contextualSpacing w:val="0"/>
      </w:pPr>
      <w:r w:rsidDel="00000000" w:rsidR="00000000" w:rsidRPr="00000000">
        <w:rPr>
          <w:rFonts w:ascii="Arial" w:cs="Arial" w:eastAsia="Arial" w:hAnsi="Arial"/>
          <w:color w:val="000000"/>
          <w:rtl w:val="0"/>
        </w:rPr>
        <w:tab/>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color w:val="000000"/>
          <w:rtl w:val="0"/>
        </w:rPr>
        <w:t xml:space="preserve">The following rules detail safe operational guidelines for the inflatable equipment you will be using at PARTY @ The Next Level. You are encouraged to direct any questions you may have about the operation/use of the inflatables to your representative from PARTY @ The Next Level before you begin use of the equipment.</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color w:val="000000"/>
          <w:u w:val="single"/>
          <w:rtl w:val="0"/>
        </w:rPr>
        <w:t xml:space="preserve">Supervision</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The safety of the children depends on you. Your personal supervision is absolutely required at all times. As the lessee of these inflatable units, the safety of all </w:t>
      </w:r>
      <w:r w:rsidDel="00000000" w:rsidR="00000000" w:rsidRPr="00000000">
        <w:rPr>
          <w:rFonts w:ascii="Arial" w:cs="Arial" w:eastAsia="Arial" w:hAnsi="Arial"/>
          <w:rtl w:val="0"/>
        </w:rPr>
        <w:t xml:space="preserve">participants </w:t>
      </w:r>
      <w:r w:rsidDel="00000000" w:rsidR="00000000" w:rsidRPr="00000000">
        <w:rPr>
          <w:rFonts w:ascii="Arial" w:cs="Arial" w:eastAsia="Arial" w:hAnsi="Arial"/>
          <w:color w:val="000000"/>
          <w:rtl w:val="0"/>
        </w:rPr>
        <w:t xml:space="preserve">is your responsibility. As the adult supervisor, you should position yourself or </w:t>
      </w:r>
      <w:r w:rsidDel="00000000" w:rsidR="00000000" w:rsidRPr="00000000">
        <w:rPr>
          <w:rFonts w:ascii="Arial" w:cs="Arial" w:eastAsia="Arial" w:hAnsi="Arial"/>
          <w:rtl w:val="0"/>
        </w:rPr>
        <w:t xml:space="preserve">another adult</w:t>
      </w:r>
      <w:r w:rsidDel="00000000" w:rsidR="00000000" w:rsidRPr="00000000">
        <w:rPr>
          <w:rFonts w:ascii="Arial" w:cs="Arial" w:eastAsia="Arial" w:hAnsi="Arial"/>
          <w:color w:val="000000"/>
          <w:rtl w:val="0"/>
        </w:rPr>
        <w:t xml:space="preserve"> in close proximity of the entrance to the </w:t>
      </w:r>
      <w:r w:rsidDel="00000000" w:rsidR="00000000" w:rsidRPr="00000000">
        <w:rPr>
          <w:rFonts w:ascii="Arial" w:cs="Arial" w:eastAsia="Arial" w:hAnsi="Arial"/>
          <w:rtl w:val="0"/>
        </w:rPr>
        <w:t xml:space="preserve">inflatables</w:t>
      </w:r>
      <w:r w:rsidDel="00000000" w:rsidR="00000000" w:rsidRPr="00000000">
        <w:rPr>
          <w:rFonts w:ascii="Arial" w:cs="Arial" w:eastAsia="Arial" w:hAnsi="Arial"/>
          <w:color w:val="000000"/>
          <w:rtl w:val="0"/>
        </w:rPr>
        <w:t xml:space="preserve"> and be prepared to assist when </w:t>
      </w:r>
      <w:r w:rsidDel="00000000" w:rsidR="00000000" w:rsidRPr="00000000">
        <w:rPr>
          <w:rFonts w:ascii="Arial" w:cs="Arial" w:eastAsia="Arial" w:hAnsi="Arial"/>
          <w:rtl w:val="0"/>
        </w:rPr>
        <w:t xml:space="preserve">children</w:t>
      </w:r>
      <w:r w:rsidDel="00000000" w:rsidR="00000000" w:rsidRPr="00000000">
        <w:rPr>
          <w:rFonts w:ascii="Arial" w:cs="Arial" w:eastAsia="Arial" w:hAnsi="Arial"/>
          <w:color w:val="000000"/>
          <w:rtl w:val="0"/>
        </w:rPr>
        <w:t xml:space="preserve"> enter/exit the </w:t>
      </w:r>
      <w:r w:rsidDel="00000000" w:rsidR="00000000" w:rsidRPr="00000000">
        <w:rPr>
          <w:rFonts w:ascii="Arial" w:cs="Arial" w:eastAsia="Arial" w:hAnsi="Arial"/>
          <w:rtl w:val="0"/>
        </w:rPr>
        <w:t xml:space="preserve">inflatable</w:t>
      </w:r>
      <w:r w:rsidDel="00000000" w:rsidR="00000000" w:rsidRPr="00000000">
        <w:rPr>
          <w:rFonts w:ascii="Arial" w:cs="Arial" w:eastAsia="Arial" w:hAnsi="Arial"/>
          <w:color w:val="000000"/>
          <w:rtl w:val="0"/>
        </w:rPr>
        <w:t xml:space="preserv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u w:val="single"/>
          <w:rtl w:val="0"/>
        </w:rPr>
        <w:t xml:space="preserve">Safe Bouncing</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Only </w:t>
      </w:r>
      <w:r w:rsidDel="00000000" w:rsidR="00000000" w:rsidRPr="00000000">
        <w:rPr>
          <w:rFonts w:ascii="Arial" w:cs="Arial" w:eastAsia="Arial" w:hAnsi="Arial"/>
          <w:rtl w:val="0"/>
        </w:rPr>
        <w:t xml:space="preserve">individuals of similar </w:t>
      </w:r>
      <w:r w:rsidDel="00000000" w:rsidR="00000000" w:rsidRPr="00000000">
        <w:rPr>
          <w:rFonts w:ascii="Arial" w:cs="Arial" w:eastAsia="Arial" w:hAnsi="Arial"/>
          <w:color w:val="000000"/>
          <w:rtl w:val="0"/>
        </w:rPr>
        <w:t xml:space="preserve">size </w:t>
      </w:r>
      <w:r w:rsidDel="00000000" w:rsidR="00000000" w:rsidRPr="00000000">
        <w:rPr>
          <w:rFonts w:ascii="Arial" w:cs="Arial" w:eastAsia="Arial" w:hAnsi="Arial"/>
          <w:rtl w:val="0"/>
        </w:rPr>
        <w:t xml:space="preserve">should</w:t>
      </w:r>
      <w:r w:rsidDel="00000000" w:rsidR="00000000" w:rsidRPr="00000000">
        <w:rPr>
          <w:rFonts w:ascii="Arial" w:cs="Arial" w:eastAsia="Arial" w:hAnsi="Arial"/>
          <w:color w:val="000000"/>
          <w:rtl w:val="0"/>
        </w:rPr>
        <w:t xml:space="preserve"> play on the inflatables at the same time. Please be aware of older/larger children or ad</w:t>
      </w:r>
      <w:r w:rsidDel="00000000" w:rsidR="00000000" w:rsidRPr="00000000">
        <w:rPr>
          <w:rFonts w:ascii="Arial" w:cs="Arial" w:eastAsia="Arial" w:hAnsi="Arial"/>
          <w:rtl w:val="0"/>
        </w:rPr>
        <w:t xml:space="preserve">ults playing/jumping/sliding with smaller individuals as injuries could occur.</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color w:val="000000"/>
          <w:u w:val="single"/>
          <w:rtl w:val="0"/>
        </w:rPr>
        <w:t xml:space="preserve">Shoes/Glasses/Lo</w:t>
      </w:r>
      <w:r w:rsidDel="00000000" w:rsidR="00000000" w:rsidRPr="00000000">
        <w:rPr>
          <w:rFonts w:ascii="Arial" w:cs="Arial" w:eastAsia="Arial" w:hAnsi="Arial"/>
          <w:b w:val="1"/>
          <w:u w:val="single"/>
          <w:rtl w:val="0"/>
        </w:rPr>
        <w:t xml:space="preserve">ose </w:t>
      </w:r>
      <w:r w:rsidDel="00000000" w:rsidR="00000000" w:rsidRPr="00000000">
        <w:rPr>
          <w:rFonts w:ascii="Arial" w:cs="Arial" w:eastAsia="Arial" w:hAnsi="Arial"/>
          <w:b w:val="1"/>
          <w:color w:val="000000"/>
          <w:u w:val="single"/>
          <w:rtl w:val="0"/>
        </w:rPr>
        <w:t xml:space="preserve">Jewelry/Hair Clips/Belt Buckles/ Any Sharp Object</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Everyone</w:t>
      </w:r>
      <w:r w:rsidDel="00000000" w:rsidR="00000000" w:rsidRPr="00000000">
        <w:rPr>
          <w:rFonts w:ascii="Arial" w:cs="Arial" w:eastAsia="Arial" w:hAnsi="Arial"/>
          <w:color w:val="000000"/>
          <w:rtl w:val="0"/>
        </w:rPr>
        <w:t xml:space="preserve"> MUST REMOVE </w:t>
      </w:r>
      <w:r w:rsidDel="00000000" w:rsidR="00000000" w:rsidRPr="00000000">
        <w:rPr>
          <w:rFonts w:ascii="Arial" w:cs="Arial" w:eastAsia="Arial" w:hAnsi="Arial"/>
          <w:rtl w:val="0"/>
        </w:rPr>
        <w:t xml:space="preserve">these items</w:t>
      </w:r>
      <w:r w:rsidDel="00000000" w:rsidR="00000000" w:rsidRPr="00000000">
        <w:rPr>
          <w:rFonts w:ascii="Arial" w:cs="Arial" w:eastAsia="Arial" w:hAnsi="Arial"/>
          <w:color w:val="000000"/>
          <w:rtl w:val="0"/>
        </w:rPr>
        <w:t xml:space="preserve"> before playing in/on the inflatables.</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color w:val="000000"/>
          <w:u w:val="single"/>
          <w:rtl w:val="0"/>
        </w:rPr>
        <w:t xml:space="preserve">Pre-existing Health Conditions</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Pregnant women, individuals with pre-existing injuries, and others susceptible to injury from falls, bumps or bouncing are not permitted in or on the inflatable units at any time.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u w:val="single"/>
          <w:rtl w:val="0"/>
        </w:rPr>
        <w:t xml:space="preserve">Improper Use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0000"/>
          <w:rtl w:val="0"/>
        </w:rPr>
        <w:t xml:space="preserve"> Improper use of the inflatables includes, but i</w:t>
      </w:r>
      <w:r w:rsidDel="00000000" w:rsidR="00000000" w:rsidRPr="00000000">
        <w:rPr>
          <w:rFonts w:ascii="Arial" w:cs="Arial" w:eastAsia="Arial" w:hAnsi="Arial"/>
          <w:rtl w:val="0"/>
        </w:rPr>
        <w:t xml:space="preserve">s not limited to,</w:t>
      </w:r>
      <w:r w:rsidDel="00000000" w:rsidR="00000000" w:rsidRPr="00000000">
        <w:rPr>
          <w:rFonts w:ascii="Arial" w:cs="Arial" w:eastAsia="Arial" w:hAnsi="Arial"/>
          <w:color w:val="000000"/>
          <w:rtl w:val="0"/>
        </w:rPr>
        <w:t xml:space="preserve"> flipping in the air, wrestling, and piling on </w:t>
      </w:r>
      <w:r w:rsidDel="00000000" w:rsidR="00000000" w:rsidRPr="00000000">
        <w:rPr>
          <w:rFonts w:ascii="Arial" w:cs="Arial" w:eastAsia="Arial" w:hAnsi="Arial"/>
          <w:rtl w:val="0"/>
        </w:rPr>
        <w:t xml:space="preserve">each other</w:t>
      </w:r>
      <w:r w:rsidDel="00000000" w:rsidR="00000000" w:rsidRPr="00000000">
        <w:rPr>
          <w:rFonts w:ascii="Arial" w:cs="Arial" w:eastAsia="Arial" w:hAnsi="Arial"/>
          <w:color w:val="000000"/>
          <w:rtl w:val="0"/>
        </w:rPr>
        <w:t xml:space="preserve">. Such activity may result in neck and back injuries</w:t>
      </w:r>
      <w:r w:rsidDel="00000000" w:rsidR="00000000" w:rsidRPr="00000000">
        <w:rPr>
          <w:rFonts w:ascii="Arial" w:cs="Arial" w:eastAsia="Arial" w:hAnsi="Arial"/>
          <w:rtl w:val="0"/>
        </w:rPr>
        <w:t xml:space="preserve">.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u w:val="single"/>
          <w:rtl w:val="0"/>
        </w:rPr>
        <w:t xml:space="preserve">Slide Rules</w:t>
      </w:r>
      <w:r w:rsidDel="00000000" w:rsidR="00000000" w:rsidRPr="00000000">
        <w:rPr>
          <w:rFonts w:ascii="Arial" w:cs="Arial" w:eastAsia="Arial" w:hAnsi="Arial"/>
          <w:rtl w:val="0"/>
        </w:rPr>
        <w:t xml:space="preserve">: Do not allow individuals to climb up the slides. All users should exit proper locations and go around to re-enter inflatable to slide again. Do not jump over or climb up middle wall on slide.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color w:val="000000"/>
          <w:u w:val="single"/>
          <w:rtl w:val="0"/>
        </w:rPr>
        <w:t xml:space="preserve">Deflation</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Should the unit begin to deflate</w:t>
      </w:r>
      <w:r w:rsidDel="00000000" w:rsidR="00000000" w:rsidRPr="00000000">
        <w:rPr>
          <w:rFonts w:ascii="Arial" w:cs="Arial" w:eastAsia="Arial" w:hAnsi="Arial"/>
          <w:rtl w:val="0"/>
        </w:rPr>
        <w:t xml:space="preserve">, h</w:t>
      </w:r>
      <w:r w:rsidDel="00000000" w:rsidR="00000000" w:rsidRPr="00000000">
        <w:rPr>
          <w:rFonts w:ascii="Arial" w:cs="Arial" w:eastAsia="Arial" w:hAnsi="Arial"/>
          <w:color w:val="000000"/>
          <w:rtl w:val="0"/>
        </w:rPr>
        <w:t xml:space="preserve">ave </w:t>
      </w:r>
      <w:r w:rsidDel="00000000" w:rsidR="00000000" w:rsidRPr="00000000">
        <w:rPr>
          <w:rFonts w:ascii="Arial" w:cs="Arial" w:eastAsia="Arial" w:hAnsi="Arial"/>
          <w:rtl w:val="0"/>
        </w:rPr>
        <w:t xml:space="preserve">everyone</w:t>
      </w:r>
      <w:r w:rsidDel="00000000" w:rsidR="00000000" w:rsidRPr="00000000">
        <w:rPr>
          <w:rFonts w:ascii="Arial" w:cs="Arial" w:eastAsia="Arial" w:hAnsi="Arial"/>
          <w:color w:val="000000"/>
          <w:rtl w:val="0"/>
        </w:rPr>
        <w:t xml:space="preserve"> exit the unit immediately. N</w:t>
      </w:r>
      <w:r w:rsidDel="00000000" w:rsidR="00000000" w:rsidRPr="00000000">
        <w:rPr>
          <w:rFonts w:ascii="Arial" w:cs="Arial" w:eastAsia="Arial" w:hAnsi="Arial"/>
          <w:rtl w:val="0"/>
        </w:rPr>
        <w:t xml:space="preserve">otify Party @ the Next Level representative.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color w:val="000000"/>
          <w:u w:val="single"/>
          <w:rtl w:val="0"/>
        </w:rPr>
        <w:t xml:space="preserve">General Misuse</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Do not allow </w:t>
      </w:r>
      <w:r w:rsidDel="00000000" w:rsidR="00000000" w:rsidRPr="00000000">
        <w:rPr>
          <w:rFonts w:ascii="Arial" w:cs="Arial" w:eastAsia="Arial" w:hAnsi="Arial"/>
          <w:rtl w:val="0"/>
        </w:rPr>
        <w:t xml:space="preserve">anyone</w:t>
      </w:r>
      <w:r w:rsidDel="00000000" w:rsidR="00000000" w:rsidRPr="00000000">
        <w:rPr>
          <w:rFonts w:ascii="Arial" w:cs="Arial" w:eastAsia="Arial" w:hAnsi="Arial"/>
          <w:color w:val="000000"/>
          <w:rtl w:val="0"/>
        </w:rPr>
        <w:t xml:space="preserve"> to play or climb on </w:t>
      </w:r>
      <w:r w:rsidDel="00000000" w:rsidR="00000000" w:rsidRPr="00000000">
        <w:rPr>
          <w:rFonts w:ascii="Arial" w:cs="Arial" w:eastAsia="Arial" w:hAnsi="Arial"/>
          <w:rtl w:val="0"/>
        </w:rPr>
        <w:t xml:space="preserve">walls or netting</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or climb on inflatables that are not “jumpers.”Do not go behind inflatables. Never adjust or move fans. Do not use while partially inflated.</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b w:val="1"/>
          <w:color w:val="000000"/>
          <w:u w:val="single"/>
          <w:rtl w:val="0"/>
        </w:rPr>
        <w:t xml:space="preserve">Negligence or Abuse</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Do not use or allow the use of Silly String in or around the building. No food or drink should taken out of the party area. No gum should be allowed during the party. </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color w:val="000000"/>
          <w:rtl w:val="0"/>
        </w:rPr>
        <w:t xml:space="preserve">The following fees may be assessed for negligence or abuse of inflatables.</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color w:val="000000"/>
          <w:rtl w:val="0"/>
        </w:rPr>
        <w:t xml:space="preserve">1. Spilled food, drink, gum or the use of Silly String could result in a $100-$500 Cleaning Fee.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color w:val="000000"/>
          <w:rtl w:val="0"/>
        </w:rPr>
        <w:t xml:space="preserve">2. </w:t>
      </w:r>
      <w:r w:rsidDel="00000000" w:rsidR="00000000" w:rsidRPr="00000000">
        <w:rPr>
          <w:rFonts w:ascii="Arial" w:cs="Arial" w:eastAsia="Arial" w:hAnsi="Arial"/>
          <w:rtl w:val="0"/>
        </w:rPr>
        <w:t xml:space="preserve">If damage occurs due to negligence or failure to follow our safety rules you will be responsible for all damages upto and including replacement of the unit/blower etc. which can cost thousands of dollars.</w:t>
      </w: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Fonts w:ascii="Arial" w:cs="Arial" w:eastAsia="Arial" w:hAnsi="Arial"/>
          <w:color w:val="000000"/>
          <w:rtl w:val="0"/>
        </w:rPr>
        <w:t xml:space="preserve">I hereby acknowledge, as witnessed by my signature, that </w:t>
      </w:r>
      <w:r w:rsidDel="00000000" w:rsidR="00000000" w:rsidRPr="00000000">
        <w:rPr>
          <w:rFonts w:ascii="Arial" w:cs="Arial" w:eastAsia="Arial" w:hAnsi="Arial"/>
          <w:rtl w:val="0"/>
        </w:rPr>
        <w:t xml:space="preserve">I agree to the </w:t>
      </w:r>
      <w:r w:rsidDel="00000000" w:rsidR="00000000" w:rsidRPr="00000000">
        <w:rPr>
          <w:rFonts w:ascii="Arial" w:cs="Arial" w:eastAsia="Arial" w:hAnsi="Arial"/>
          <w:color w:val="000000"/>
          <w:rtl w:val="0"/>
        </w:rPr>
        <w:t xml:space="preserve">above referenced safety rules cited in this agreement. I further acknowledge by my signature that I understand each of these rules and agree to abide by them completely.</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6120"/>
        <w:contextualSpacing w:val="0"/>
      </w:pPr>
      <w:r w:rsidDel="00000000" w:rsidR="00000000" w:rsidRPr="00000000">
        <w:rPr>
          <w:rFonts w:ascii="Arial" w:cs="Arial" w:eastAsia="Arial" w:hAnsi="Arial"/>
          <w:color w:val="000000"/>
          <w:rtl w:val="0"/>
        </w:rPr>
        <w:t xml:space="preserve">Customer: __________________________ </w:t>
        <w:tab/>
        <w:t xml:space="preserve">__________________________ </w:t>
        <w:tab/>
        <w:t xml:space="preserve">__________     ___________________</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6120"/>
        <w:contextualSpacing w:val="0"/>
      </w:pPr>
      <w:r w:rsidDel="00000000" w:rsidR="00000000" w:rsidRPr="00000000">
        <w:rPr>
          <w:rFonts w:ascii="Arial" w:cs="Arial" w:eastAsia="Arial" w:hAnsi="Arial"/>
          <w:color w:val="000000"/>
          <w:rtl w:val="0"/>
        </w:rPr>
        <w:tab/>
        <w:t xml:space="preserve">    Print Name</w:t>
        <w:tab/>
        <w:t xml:space="preserve"> </w:t>
        <w:tab/>
        <w:tab/>
        <w:tab/>
        <w:t xml:space="preserve"> Sign Name </w:t>
        <w:tab/>
        <w:tab/>
        <w:tab/>
        <w:tab/>
        <w:tab/>
        <w:t xml:space="preserve"> Date                 Phone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6120"/>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Fonts w:ascii="Arial" w:cs="Arial" w:eastAsia="Arial" w:hAnsi="Arial"/>
          <w:rtl w:val="0"/>
        </w:rPr>
        <w:t xml:space="preserve">Print name and age of Party child/children: __________________________________          Age:__________</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6120"/>
        <w:contextualSpacing w:val="0"/>
      </w:pPr>
      <w:r w:rsidDel="00000000" w:rsidR="00000000" w:rsidRPr="00000000">
        <w:rPr>
          <w:rFonts w:ascii="Arial" w:cs="Arial" w:eastAsia="Arial" w:hAnsi="Arial"/>
          <w:sz w:val="36"/>
          <w:szCs w:val="36"/>
          <w:rtl w:val="0"/>
        </w:rPr>
        <w:t xml:space="preserve"> </w:t>
        <w:tab/>
        <w:tab/>
        <w:tab/>
        <w:tab/>
        <w:t xml:space="preserve">         </w:t>
      </w:r>
      <w:r w:rsidDel="00000000" w:rsidR="00000000" w:rsidRPr="00000000">
        <w:rPr>
          <w:rFonts w:ascii="Arial" w:cs="Arial" w:eastAsia="Arial" w:hAnsi="Arial"/>
          <w:rtl w:val="0"/>
        </w:rPr>
        <w:t xml:space="preserve"> __________________________________          Age:__________</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6120"/>
        <w:contextualSpacing w:val="0"/>
      </w:pPr>
      <w:r w:rsidDel="00000000" w:rsidR="00000000" w:rsidRPr="00000000">
        <w:rPr>
          <w:rFonts w:ascii="Arial" w:cs="Arial" w:eastAsia="Arial" w:hAnsi="Arial"/>
          <w:rtl w:val="0"/>
        </w:rPr>
        <w:t xml:space="preserve">If celebrating more than one child, they must be siblings.</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6120"/>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Fonts w:ascii="Arial" w:cs="Arial" w:eastAsia="Arial" w:hAnsi="Arial"/>
          <w:rtl w:val="0"/>
        </w:rPr>
        <w:t xml:space="preserve">List Party Date, Day of Week, and time:__________________________________________________________________</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Fonts w:ascii="Arial" w:cs="Arial" w:eastAsia="Arial" w:hAnsi="Arial"/>
          <w:rtl w:val="0"/>
        </w:rPr>
        <w:t xml:space="preserve">Make Check/Money Order payable to Party @ the Next Level. Please note that Deposits are non-refundable.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Fonts w:ascii="Arial" w:cs="Arial" w:eastAsia="Arial" w:hAnsi="Arial"/>
          <w:rtl w:val="0"/>
        </w:rPr>
        <w:t xml:space="preserve">Mail payment to: Darlene Higgins, 436 W. Lee Ave, Florence, AL 35630. DO NOT Mail Cash.</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Fonts w:ascii="Arial" w:cs="Arial" w:eastAsia="Arial" w:hAnsi="Arial"/>
          <w:rtl w:val="0"/>
        </w:rPr>
        <w:t xml:space="preserve">Any balance due day of party should be paid immediately upon entering building. Payments should be check, money order or cash (no change available).</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Fonts w:ascii="Arial" w:cs="Arial" w:eastAsia="Arial" w:hAnsi="Arial"/>
          <w:rtl w:val="0"/>
        </w:rPr>
        <w:t xml:space="preserve">You may arrive at the building and start setting up, 15 minutes prior to your listed party start time. You will have up to 15 minutes after your party end time to gather your stuff before the next party comes in.</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Fonts w:ascii="Arial" w:cs="Arial" w:eastAsia="Arial" w:hAnsi="Arial"/>
          <w:rtl w:val="0"/>
        </w:rPr>
        <w:t xml:space="preserve">Party area includes at least 6 - 6’ long tables for your use. We have a refrigerator with freezer for your drinks/ice cream.</w:t>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tl w:val="0"/>
        </w:rPr>
      </w:r>
    </w:p>
    <w:p w:rsidR="00000000" w:rsidDel="00000000" w:rsidP="00000000" w:rsidRDefault="00000000" w:rsidRPr="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contextualSpacing w:val="0"/>
      </w:pPr>
      <w:r w:rsidDel="00000000" w:rsidR="00000000" w:rsidRPr="00000000">
        <w:rPr>
          <w:rFonts w:ascii="Arial" w:cs="Arial" w:eastAsia="Arial" w:hAnsi="Arial"/>
          <w:rtl w:val="0"/>
        </w:rPr>
        <w:t xml:space="preserve">Don’t forget to remind party guests that SOCKS are required while playing on inflatables.</w:t>
      </w:r>
    </w:p>
    <w:sectPr>
      <w:pgSz w:h="15840" w:w="12240"/>
      <w:pgMar w:bottom="720" w:top="173"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ast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right"/>
    </w:pPr>
    <w:rPr>
      <w:rFonts w:ascii="Arial" w:cs="Arial" w:eastAsia="Arial" w:hAnsi="Arial"/>
      <w:b w:val="0"/>
      <w:color w:val="000000"/>
      <w:sz w:val="48"/>
      <w:szCs w:val="48"/>
    </w:rPr>
  </w:style>
  <w:style w:type="paragraph" w:styleId="Heading2">
    <w:name w:val="heading 2"/>
    <w:basedOn w:val="Normal"/>
    <w:next w:val="Normal"/>
    <w:pPr>
      <w:keepNext w:val="1"/>
      <w:keepLines w:val="1"/>
      <w:spacing w:after="0" w:before="0" w:line="240" w:lineRule="auto"/>
      <w:jc w:val="right"/>
    </w:pPr>
    <w:rPr>
      <w:rFonts w:ascii="Arial" w:cs="Arial" w:eastAsia="Arial" w:hAnsi="Arial"/>
      <w:b w:val="1"/>
      <w:sz w:val="20"/>
      <w:szCs w:val="20"/>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rPr>
  </w:style>
  <w:style w:type="paragraph" w:styleId="Heading4">
    <w:name w:val="heading 4"/>
    <w:basedOn w:val="Normal"/>
    <w:next w:val="Normal"/>
    <w:pPr>
      <w:keepNext w:val="1"/>
      <w:keepLines w:val="1"/>
      <w:spacing w:after="0" w:before="0" w:line="240" w:lineRule="auto"/>
    </w:pPr>
    <w:rPr>
      <w:rFonts w:ascii="Arial" w:cs="Arial" w:eastAsia="Arial" w:hAnsi="Arial"/>
      <w:b w:val="1"/>
      <w:sz w:val="20"/>
      <w:szCs w:val="20"/>
    </w:rPr>
  </w:style>
  <w:style w:type="paragraph" w:styleId="Heading5">
    <w:name w:val="heading 5"/>
    <w:basedOn w:val="Normal"/>
    <w:next w:val="Normal"/>
    <w:pPr>
      <w:keepNext w:val="1"/>
      <w:keepLines w:val="1"/>
      <w:spacing w:after="0" w:before="0" w:line="240" w:lineRule="auto"/>
      <w:jc w:val="center"/>
    </w:pPr>
    <w:rPr>
      <w:rFonts w:ascii="Arial" w:cs="Arial" w:eastAsia="Arial" w:hAnsi="Arial"/>
      <w:b w:val="1"/>
      <w:color w:val="000000"/>
      <w:sz w:val="24"/>
      <w:szCs w:val="24"/>
    </w:rPr>
  </w:style>
  <w:style w:type="paragraph" w:styleId="Heading6">
    <w:name w:val="heading 6"/>
    <w:basedOn w:val="Normal"/>
    <w:next w:val="Normal"/>
    <w:pPr>
      <w:keepNext w:val="1"/>
      <w:keepLines w:val="1"/>
      <w:spacing w:after="0" w:before="0" w:line="240" w:lineRule="auto"/>
      <w:jc w:val="center"/>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