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sz w:val="24"/>
          <w:szCs w:val="24"/>
          <w:rtl w:val="0"/>
        </w:rPr>
        <w:t xml:space="preserve">To start:</w:t>
      </w:r>
      <w:r w:rsidDel="00000000" w:rsidR="00000000" w:rsidRPr="00000000">
        <w:rPr>
          <w:rFonts w:ascii="Montserrat" w:cs="Montserrat" w:eastAsia="Montserrat" w:hAnsi="Montserrat"/>
          <w:b w:val="1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Watch quick tutorial: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https://meetedison.com/edison-robot-support/edison-robot-videos/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b w:val="1"/>
          <w:sz w:val="28"/>
          <w:szCs w:val="28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color w:val="ff5d00"/>
            <w:sz w:val="28"/>
            <w:szCs w:val="28"/>
            <w:rtl w:val="0"/>
          </w:rPr>
          <w:t xml:space="preserve">Go Program:</w:t>
        </w:r>
      </w:hyperlink>
      <w:hyperlink r:id="rId8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8"/>
            <w:szCs w:val="28"/>
            <w:u w:val="single"/>
            <w:rtl w:val="0"/>
          </w:rPr>
          <w:t xml:space="preserve"> www.edblocksapp.com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76200</wp:posOffset>
            </wp:positionV>
            <wp:extent cx="838200" cy="885825"/>
            <wp:effectExtent b="0" l="0" r="0" t="0"/>
            <wp:wrapSquare wrapText="bothSides" distB="57150" distT="57150" distL="57150" distR="5715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Drive forward 3 feet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=_____________ seconds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ind w:left="720" w:firstLine="720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Draw the block to do that: </w:t>
      </w:r>
    </w:p>
    <w:p w:rsidR="00000000" w:rsidDel="00000000" w:rsidP="00000000" w:rsidRDefault="00000000" w:rsidRPr="00000000" w14:paraId="00000007">
      <w:pPr>
        <w:spacing w:after="240" w:before="240" w:lineRule="auto"/>
        <w:ind w:left="720" w:firstLine="720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304800</wp:posOffset>
            </wp:positionV>
            <wp:extent cx="838200" cy="885825"/>
            <wp:effectExtent b="0" l="0" r="0" t="0"/>
            <wp:wrapSquare wrapText="bothSides" distB="57150" distT="57150" distL="57150" distR="5715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Turn 90 degrees = ______________ seconds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  <w:t xml:space="preserve">    Draw the block to do that: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Stop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190500</wp:posOffset>
            </wp:positionV>
            <wp:extent cx="838200" cy="86677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  <w:t xml:space="preserve">Draw the block to do that: 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400050</wp:posOffset>
            </wp:positionV>
            <wp:extent cx="1828800" cy="1000125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Repeat 4 times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ab/>
        <w:tab/>
        <w:t xml:space="preserve">Draw the block to do that:  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400050</wp:posOffset>
            </wp:positionV>
            <wp:extent cx="838200" cy="866775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Follow the Black Line</w:t>
        <w:tab/>
        <w:tab/>
        <w:tab/>
        <w:tab/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rtl w:val="0"/>
        </w:rPr>
        <w:tab/>
        <w:t xml:space="preserve">Draw the block to do that:     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Montserrat" w:cs="Montserrat" w:eastAsia="Montserrat" w:hAnsi="Montserrat"/>
          <w:b w:val="1"/>
          <w:color w:val="ff5d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rtl w:val="0"/>
        </w:rPr>
        <w:t xml:space="preserve">Take it further: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Drive to first spot &gt; Stop &gt; Wait for Clap &gt; Drive to next spot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2490788</wp:posOffset>
            </wp:positionH>
            <wp:positionV relativeFrom="paragraph">
              <wp:posOffset>368300</wp:posOffset>
            </wp:positionV>
            <wp:extent cx="957263" cy="957263"/>
            <wp:effectExtent b="0" l="0" r="0" t="0"/>
            <wp:wrapSquare wrapText="bothSides" distB="19050" distT="19050" distL="19050" distR="1905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957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3" w:type="default"/>
      <w:footerReference r:id="rId14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4762500</wp:posOffset>
          </wp:positionH>
          <wp:positionV relativeFrom="paragraph">
            <wp:posOffset>190500</wp:posOffset>
          </wp:positionV>
          <wp:extent cx="1652588" cy="290656"/>
          <wp:effectExtent b="0" l="0" r="0" t="0"/>
          <wp:wrapSquare wrapText="bothSides" distB="19050" distT="19050" distL="19050" distR="1905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2588" cy="2906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rPr>
        <w:rFonts w:ascii="Raleway" w:cs="Raleway" w:eastAsia="Raleway" w:hAnsi="Raleway"/>
      </w:rPr>
    </w:pPr>
    <w:hyperlink r:id="rId2">
      <w:r w:rsidDel="00000000" w:rsidR="00000000" w:rsidRPr="00000000">
        <w:rPr>
          <w:rFonts w:ascii="Raleway" w:cs="Raleway" w:eastAsia="Raleway" w:hAnsi="Raleway"/>
          <w:color w:val="1155cc"/>
          <w:u w:val="single"/>
          <w:rtl w:val="0"/>
        </w:rPr>
        <w:t xml:space="preserve">www.WhyMaker.co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222250</wp:posOffset>
          </wp:positionV>
          <wp:extent cx="1533525" cy="962025"/>
          <wp:effectExtent b="0" l="0" r="0" t="0"/>
          <wp:wrapSquare wrapText="bothSides" distB="114300" distT="114300" distL="114300" distR="114300"/>
          <wp:docPr id="9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4022" r="3448" t="14406"/>
                  <a:stretch>
                    <a:fillRect/>
                  </a:stretch>
                </pic:blipFill>
                <pic:spPr>
                  <a:xfrm>
                    <a:off x="0" y="0"/>
                    <a:ext cx="1533525" cy="9620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rPr>
        <w:rFonts w:ascii="Montserrat SemiBold" w:cs="Montserrat SemiBold" w:eastAsia="Montserrat SemiBold" w:hAnsi="Montserrat SemiBold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rPr>
        <w:rFonts w:ascii="Montserrat" w:cs="Montserrat" w:eastAsia="Montserrat" w:hAnsi="Montserrat"/>
        <w:b w:val="1"/>
        <w:color w:val="ff5d00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Edison Robotics - </w:t>
    </w:r>
    <w:r w:rsidDel="00000000" w:rsidR="00000000" w:rsidRPr="00000000">
      <w:rPr>
        <w:rFonts w:ascii="Montserrat" w:cs="Montserrat" w:eastAsia="Montserrat" w:hAnsi="Montserrat"/>
        <w:b w:val="1"/>
        <w:color w:val="38761d"/>
        <w:sz w:val="36"/>
        <w:szCs w:val="36"/>
        <w:rtl w:val="0"/>
      </w:rPr>
      <w:t xml:space="preserve">EdBlocks</w:t>
    </w: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 </w:t>
    </w:r>
  </w:p>
  <w:p w:rsidR="00000000" w:rsidDel="00000000" w:rsidP="00000000" w:rsidRDefault="00000000" w:rsidRPr="00000000" w14:paraId="0000001B">
    <w:pPr>
      <w:rPr>
        <w:rFonts w:ascii="Montserrat" w:cs="Montserrat" w:eastAsia="Montserrat" w:hAnsi="Montserrat"/>
        <w:b w:val="1"/>
        <w:color w:val="ff5d00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Quick Start Guide</w:t>
    </w:r>
  </w:p>
  <w:p w:rsidR="00000000" w:rsidDel="00000000" w:rsidP="00000000" w:rsidRDefault="00000000" w:rsidRPr="00000000" w14:paraId="0000001C">
    <w:pPr>
      <w:rPr>
        <w:rFonts w:ascii="Montserrat SemiBold" w:cs="Montserrat SemiBold" w:eastAsia="Montserrat SemiBold" w:hAnsi="Montserrat SemiBold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4972050</wp:posOffset>
          </wp:positionH>
          <wp:positionV relativeFrom="paragraph">
            <wp:posOffset>114300</wp:posOffset>
          </wp:positionV>
          <wp:extent cx="1828800" cy="1099883"/>
          <wp:effectExtent b="0" l="0" r="0" t="0"/>
          <wp:wrapSquare wrapText="bothSides" distB="0" distT="0" distL="0" distR="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8800" cy="10998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meetedison.com/edison-robot-support/edison-robot-videos/" TargetMode="External"/><Relationship Id="rId7" Type="http://schemas.openxmlformats.org/officeDocument/2006/relationships/hyperlink" Target="http://www.edblocksapp.com" TargetMode="External"/><Relationship Id="rId8" Type="http://schemas.openxmlformats.org/officeDocument/2006/relationships/hyperlink" Target="http://www.edblocksapp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://www.whymaker.co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