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F2" w:rsidRPr="00FA58C1" w:rsidRDefault="00F701F2" w:rsidP="00F701F2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SHIAWASSEE TOWNSHIP</w:t>
      </w:r>
    </w:p>
    <w:p w:rsidR="00F701F2" w:rsidRPr="00FA58C1" w:rsidRDefault="00F701F2" w:rsidP="00F701F2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F701F2" w:rsidRPr="00FA58C1" w:rsidRDefault="005E030C" w:rsidP="00F701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="00F701F2" w:rsidRPr="00FA58C1">
        <w:rPr>
          <w:b/>
          <w:sz w:val="24"/>
          <w:szCs w:val="24"/>
        </w:rPr>
        <w:t>Grand River Rd</w:t>
      </w:r>
    </w:p>
    <w:p w:rsidR="00F701F2" w:rsidRPr="00FA58C1" w:rsidRDefault="00F701F2" w:rsidP="00F701F2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F701F2" w:rsidRPr="00FA58C1" w:rsidRDefault="00F701F2" w:rsidP="00F701F2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F701F2" w:rsidRPr="00FA58C1" w:rsidRDefault="00F701F2" w:rsidP="00F701F2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F701F2" w:rsidRPr="00FA58C1" w:rsidRDefault="00F701F2" w:rsidP="00F701F2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F701F2" w:rsidRPr="00FA58C1" w:rsidRDefault="00F701F2" w:rsidP="00F701F2">
      <w:pPr>
        <w:spacing w:after="0"/>
        <w:jc w:val="center"/>
        <w:rPr>
          <w:sz w:val="24"/>
          <w:szCs w:val="24"/>
        </w:rPr>
      </w:pPr>
    </w:p>
    <w:p w:rsidR="00F701F2" w:rsidRDefault="00F701F2" w:rsidP="00F701F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F701F2" w:rsidRDefault="000E7ED5" w:rsidP="00F701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15</w:t>
      </w:r>
      <w:r w:rsidR="005F7D76">
        <w:rPr>
          <w:sz w:val="28"/>
          <w:szCs w:val="28"/>
        </w:rPr>
        <w:t>, 2018</w:t>
      </w:r>
    </w:p>
    <w:p w:rsidR="00F701F2" w:rsidRPr="00E81A53" w:rsidRDefault="00F701F2" w:rsidP="00F701F2">
      <w:pPr>
        <w:spacing w:after="0"/>
        <w:jc w:val="center"/>
        <w:rPr>
          <w:sz w:val="28"/>
          <w:szCs w:val="28"/>
        </w:rPr>
      </w:pPr>
    </w:p>
    <w:p w:rsidR="00F701F2" w:rsidRDefault="00F701F2" w:rsidP="00F701F2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7pm with Roll Call.  </w:t>
      </w:r>
    </w:p>
    <w:p w:rsidR="00F701F2" w:rsidRDefault="00F701F2" w:rsidP="00F701F2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 Tiffany Harvey, Trustee John Sedlock </w:t>
      </w:r>
      <w:r w:rsidR="005F7D76">
        <w:rPr>
          <w:sz w:val="24"/>
          <w:szCs w:val="24"/>
        </w:rPr>
        <w:t xml:space="preserve">and Richard Godfrey </w:t>
      </w:r>
    </w:p>
    <w:p w:rsidR="00F701F2" w:rsidRDefault="00F701F2" w:rsidP="00F701F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F701F2" w:rsidRDefault="00F701F2" w:rsidP="00F701F2">
      <w:pPr>
        <w:rPr>
          <w:sz w:val="24"/>
          <w:szCs w:val="24"/>
        </w:rPr>
      </w:pPr>
      <w:r>
        <w:rPr>
          <w:sz w:val="24"/>
          <w:szCs w:val="24"/>
        </w:rPr>
        <w:t xml:space="preserve">Greeting – Supervisor Novak </w:t>
      </w:r>
      <w:r w:rsidR="00551B32">
        <w:rPr>
          <w:sz w:val="24"/>
          <w:szCs w:val="24"/>
        </w:rPr>
        <w:t>thanked everyone for joining us</w:t>
      </w:r>
      <w:r w:rsidR="005F7D76">
        <w:rPr>
          <w:sz w:val="24"/>
          <w:szCs w:val="24"/>
        </w:rPr>
        <w:t>.</w:t>
      </w:r>
      <w:r w:rsidR="00551B32">
        <w:rPr>
          <w:sz w:val="24"/>
          <w:szCs w:val="24"/>
        </w:rPr>
        <w:t xml:space="preserve"> 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="005F7D76" w:rsidRPr="005F7D76">
        <w:rPr>
          <w:sz w:val="24"/>
          <w:szCs w:val="24"/>
        </w:rPr>
        <w:t xml:space="preserve"> </w:t>
      </w:r>
      <w:r w:rsidR="005F7D76">
        <w:rPr>
          <w:sz w:val="24"/>
          <w:szCs w:val="24"/>
        </w:rPr>
        <w:t>by Treasurer Tiffany Harvey</w:t>
      </w:r>
      <w:r w:rsidR="005F7D76">
        <w:rPr>
          <w:sz w:val="24"/>
          <w:szCs w:val="24"/>
        </w:rPr>
        <w:t xml:space="preserve"> su</w:t>
      </w:r>
      <w:r w:rsidR="00221E19">
        <w:rPr>
          <w:sz w:val="24"/>
          <w:szCs w:val="24"/>
        </w:rPr>
        <w:t>pported</w:t>
      </w:r>
      <w:r w:rsidR="005F7D76">
        <w:rPr>
          <w:sz w:val="24"/>
          <w:szCs w:val="24"/>
        </w:rPr>
        <w:t xml:space="preserve"> by Lisa Fall.  Supervisor Gerald Novak, Treasurer Tiffany Harvey, Clerk Lisa Fall, Trustee John Sedlock yeas, Richard Godfrey nay </w:t>
      </w:r>
      <w:r w:rsidRPr="0012072C">
        <w:rPr>
          <w:sz w:val="24"/>
          <w:szCs w:val="24"/>
        </w:rPr>
        <w:t>motion passed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7D76" w:rsidRDefault="005F7D76" w:rsidP="00F701F2">
      <w:pPr>
        <w:rPr>
          <w:sz w:val="24"/>
          <w:szCs w:val="24"/>
        </w:rPr>
      </w:pPr>
    </w:p>
    <w:p w:rsidR="00F701F2" w:rsidRDefault="009C4A28" w:rsidP="00F701F2">
      <w:pPr>
        <w:rPr>
          <w:sz w:val="24"/>
          <w:szCs w:val="24"/>
        </w:rPr>
      </w:pPr>
      <w:r>
        <w:rPr>
          <w:sz w:val="24"/>
          <w:szCs w:val="24"/>
        </w:rPr>
        <w:t>Correspondence/</w:t>
      </w:r>
      <w:r w:rsidR="00912608">
        <w:rPr>
          <w:sz w:val="24"/>
          <w:szCs w:val="24"/>
        </w:rPr>
        <w:t xml:space="preserve">Information </w:t>
      </w:r>
    </w:p>
    <w:p w:rsidR="00F701F2" w:rsidRDefault="00F701F2" w:rsidP="00F701F2">
      <w:pPr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</w:p>
    <w:p w:rsidR="00333092" w:rsidRDefault="00333092" w:rsidP="00F701F2">
      <w:pPr>
        <w:rPr>
          <w:sz w:val="24"/>
          <w:szCs w:val="24"/>
        </w:rPr>
      </w:pPr>
      <w:r>
        <w:rPr>
          <w:sz w:val="24"/>
          <w:szCs w:val="24"/>
        </w:rPr>
        <w:t xml:space="preserve">Commissioner – not here/ Mr. Root gave commissioner </w:t>
      </w:r>
      <w:r w:rsidR="007F446B">
        <w:rPr>
          <w:sz w:val="24"/>
          <w:szCs w:val="24"/>
        </w:rPr>
        <w:t xml:space="preserve">report. Moratorium of the wind ordinance has been lifted.  Audit came back good. Budgeting has been cut back. </w:t>
      </w:r>
    </w:p>
    <w:p w:rsidR="00F701F2" w:rsidRDefault="00F701F2" w:rsidP="00221E19">
      <w:pPr>
        <w:rPr>
          <w:sz w:val="24"/>
          <w:szCs w:val="24"/>
        </w:rPr>
      </w:pPr>
      <w:r>
        <w:rPr>
          <w:sz w:val="24"/>
          <w:szCs w:val="24"/>
        </w:rPr>
        <w:t xml:space="preserve">Assessor – </w:t>
      </w:r>
      <w:r w:rsidR="00333092">
        <w:rPr>
          <w:sz w:val="24"/>
          <w:szCs w:val="24"/>
        </w:rPr>
        <w:t>not here</w:t>
      </w:r>
    </w:p>
    <w:p w:rsidR="00F701F2" w:rsidRDefault="00F701F2" w:rsidP="00221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</w:t>
      </w:r>
      <w:r w:rsidR="000707C4">
        <w:rPr>
          <w:sz w:val="24"/>
          <w:szCs w:val="24"/>
        </w:rPr>
        <w:t xml:space="preserve">– </w:t>
      </w:r>
      <w:r w:rsidR="00333092">
        <w:rPr>
          <w:sz w:val="24"/>
          <w:szCs w:val="24"/>
        </w:rPr>
        <w:t xml:space="preserve">one cremains burial and one full burial during July. </w:t>
      </w:r>
    </w:p>
    <w:p w:rsidR="00F701F2" w:rsidRDefault="00F701F2" w:rsidP="00F701F2">
      <w:pPr>
        <w:spacing w:after="0"/>
        <w:rPr>
          <w:sz w:val="24"/>
          <w:szCs w:val="24"/>
        </w:rPr>
      </w:pPr>
    </w:p>
    <w:p w:rsidR="005F7D76" w:rsidRDefault="00F701F2" w:rsidP="005F7D76">
      <w:pPr>
        <w:spacing w:after="0"/>
        <w:rPr>
          <w:sz w:val="24"/>
          <w:szCs w:val="24"/>
        </w:rPr>
      </w:pPr>
      <w:r>
        <w:rPr>
          <w:sz w:val="24"/>
          <w:szCs w:val="24"/>
        </w:rPr>
        <w:t>Fire Department</w:t>
      </w:r>
      <w:r w:rsidR="005F7D76">
        <w:rPr>
          <w:sz w:val="24"/>
          <w:szCs w:val="24"/>
        </w:rPr>
        <w:t xml:space="preserve"> </w:t>
      </w:r>
      <w:r w:rsidR="00333092">
        <w:rPr>
          <w:sz w:val="24"/>
          <w:szCs w:val="24"/>
        </w:rPr>
        <w:t>–</w:t>
      </w:r>
      <w:r w:rsidR="005F7D76">
        <w:rPr>
          <w:sz w:val="24"/>
          <w:szCs w:val="24"/>
        </w:rPr>
        <w:t xml:space="preserve"> </w:t>
      </w:r>
      <w:r w:rsidR="00333092">
        <w:rPr>
          <w:sz w:val="24"/>
          <w:szCs w:val="24"/>
        </w:rPr>
        <w:t>Report given by Chief Darrow</w:t>
      </w:r>
    </w:p>
    <w:p w:rsidR="007F446B" w:rsidRDefault="007F446B" w:rsidP="005F7D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hire Matthew Harvey by Trustee Richard Godfrey supported by Clerk Lisa Fall. </w:t>
      </w:r>
    </w:p>
    <w:p w:rsidR="007F446B" w:rsidRDefault="007F446B" w:rsidP="005F7D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7F446B" w:rsidRDefault="007F446B" w:rsidP="005F7D76">
      <w:pPr>
        <w:spacing w:after="0"/>
        <w:rPr>
          <w:sz w:val="24"/>
          <w:szCs w:val="24"/>
        </w:rPr>
      </w:pPr>
    </w:p>
    <w:p w:rsidR="00333092" w:rsidRDefault="005F7D76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333092">
        <w:rPr>
          <w:sz w:val="24"/>
          <w:szCs w:val="24"/>
        </w:rPr>
        <w:t>– report given by Trustee John Sedlock</w:t>
      </w:r>
    </w:p>
    <w:p w:rsidR="00F701F2" w:rsidRDefault="00F701F2" w:rsidP="00F701F2">
      <w:pPr>
        <w:spacing w:after="0"/>
        <w:rPr>
          <w:sz w:val="24"/>
          <w:szCs w:val="24"/>
        </w:rPr>
      </w:pPr>
    </w:p>
    <w:p w:rsidR="00221E19" w:rsidRDefault="00F701F2" w:rsidP="003330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Motion to approve all reports by </w:t>
      </w:r>
      <w:r w:rsidR="005F7D76">
        <w:rPr>
          <w:sz w:val="24"/>
          <w:szCs w:val="24"/>
        </w:rPr>
        <w:t>Trustee Richard Godfrey</w:t>
      </w:r>
      <w:r>
        <w:rPr>
          <w:sz w:val="24"/>
          <w:szCs w:val="24"/>
        </w:rPr>
        <w:t xml:space="preserve"> supported by</w:t>
      </w:r>
      <w:r w:rsidR="005F7D76">
        <w:rPr>
          <w:sz w:val="24"/>
          <w:szCs w:val="24"/>
        </w:rPr>
        <w:t xml:space="preserve"> Trustee John Sedlock</w:t>
      </w:r>
      <w:r>
        <w:rPr>
          <w:sz w:val="24"/>
          <w:szCs w:val="24"/>
        </w:rPr>
        <w:t>.</w:t>
      </w:r>
    </w:p>
    <w:p w:rsidR="00400960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F701F2" w:rsidRDefault="008A6BF4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Agenda items</w:t>
      </w:r>
      <w:r w:rsidR="00400960">
        <w:rPr>
          <w:sz w:val="24"/>
          <w:szCs w:val="24"/>
        </w:rPr>
        <w:t xml:space="preserve"> no comments </w:t>
      </w:r>
    </w:p>
    <w:p w:rsidR="008A6BF4" w:rsidRDefault="008A6BF4" w:rsidP="00F701F2">
      <w:pPr>
        <w:spacing w:after="0"/>
        <w:rPr>
          <w:sz w:val="24"/>
          <w:szCs w:val="24"/>
        </w:rPr>
      </w:pPr>
    </w:p>
    <w:p w:rsidR="005F7D76" w:rsidRDefault="00F701F2" w:rsidP="00F701F2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</w:t>
      </w:r>
      <w:r w:rsidRPr="0012072C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5F7D76">
        <w:rPr>
          <w:sz w:val="24"/>
          <w:szCs w:val="24"/>
        </w:rPr>
        <w:t xml:space="preserve">Treasurer Tiffany Harvey </w:t>
      </w:r>
      <w:r w:rsidR="00221E19">
        <w:rPr>
          <w:sz w:val="24"/>
          <w:szCs w:val="24"/>
        </w:rPr>
        <w:t>supported</w:t>
      </w:r>
      <w:r>
        <w:rPr>
          <w:sz w:val="24"/>
          <w:szCs w:val="24"/>
        </w:rPr>
        <w:t xml:space="preserve"> by</w:t>
      </w:r>
      <w:r w:rsidR="00221E19">
        <w:rPr>
          <w:sz w:val="24"/>
          <w:szCs w:val="24"/>
        </w:rPr>
        <w:t xml:space="preserve"> </w:t>
      </w:r>
      <w:r w:rsidR="005F7D76">
        <w:rPr>
          <w:sz w:val="24"/>
          <w:szCs w:val="24"/>
        </w:rPr>
        <w:t>Trustee Richard Godfrey</w:t>
      </w:r>
      <w:r>
        <w:rPr>
          <w:sz w:val="24"/>
          <w:szCs w:val="24"/>
        </w:rPr>
        <w:t>.</w:t>
      </w:r>
    </w:p>
    <w:p w:rsidR="00F701F2" w:rsidRDefault="00F701F2" w:rsidP="00F701F2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F701F2" w:rsidRDefault="00F701F2" w:rsidP="00F701F2">
      <w:pPr>
        <w:spacing w:after="0"/>
        <w:rPr>
          <w:sz w:val="24"/>
          <w:szCs w:val="24"/>
        </w:rPr>
      </w:pPr>
    </w:p>
    <w:p w:rsidR="002413D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by </w:t>
      </w:r>
      <w:r w:rsidR="002413D2"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>supported by</w:t>
      </w:r>
      <w:r w:rsidR="002413D2">
        <w:rPr>
          <w:sz w:val="24"/>
          <w:szCs w:val="24"/>
        </w:rPr>
        <w:t xml:space="preserve"> Trustee John Sedlock.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F701F2" w:rsidRDefault="00F701F2" w:rsidP="00F701F2">
      <w:pPr>
        <w:spacing w:after="0"/>
        <w:rPr>
          <w:sz w:val="24"/>
          <w:szCs w:val="24"/>
        </w:rPr>
      </w:pPr>
    </w:p>
    <w:p w:rsidR="00F701F2" w:rsidRPr="0012072C" w:rsidRDefault="00F701F2" w:rsidP="00F701F2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>to accept the Transactions by Treasurer Tiffany Harvey supported by</w:t>
      </w:r>
      <w:r w:rsidR="002413D2">
        <w:rPr>
          <w:sz w:val="24"/>
          <w:szCs w:val="24"/>
        </w:rPr>
        <w:t xml:space="preserve"> Trustee Richard Godfrey</w:t>
      </w:r>
      <w:r>
        <w:rPr>
          <w:sz w:val="24"/>
          <w:szCs w:val="24"/>
        </w:rPr>
        <w:t>.</w:t>
      </w:r>
    </w:p>
    <w:p w:rsidR="00F701F2" w:rsidRPr="0012072C" w:rsidRDefault="00F701F2" w:rsidP="00F701F2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accept the expense</w:t>
      </w:r>
      <w:r w:rsidR="00C52821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by </w:t>
      </w:r>
      <w:r w:rsidR="00221E19"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 xml:space="preserve">supported by Treasurer Tiffany Harvey </w:t>
      </w:r>
    </w:p>
    <w:p w:rsidR="00F701F2" w:rsidRDefault="00F701F2" w:rsidP="00F701F2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F701F2" w:rsidRDefault="002413D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F701F2" w:rsidRDefault="00F701F2" w:rsidP="00F701F2">
      <w:pPr>
        <w:spacing w:after="0"/>
        <w:rPr>
          <w:sz w:val="24"/>
          <w:szCs w:val="24"/>
        </w:rPr>
      </w:pPr>
    </w:p>
    <w:p w:rsidR="00F701F2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4A4DCC" w:rsidRDefault="004A4DCC" w:rsidP="00F701F2">
      <w:pPr>
        <w:spacing w:after="0"/>
        <w:rPr>
          <w:sz w:val="24"/>
          <w:szCs w:val="24"/>
        </w:rPr>
      </w:pPr>
    </w:p>
    <w:p w:rsidR="002413D2" w:rsidRDefault="002413D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Rates</w:t>
      </w:r>
    </w:p>
    <w:p w:rsidR="00540153" w:rsidRDefault="00540153" w:rsidP="00F701F2">
      <w:pPr>
        <w:spacing w:after="0"/>
        <w:rPr>
          <w:sz w:val="24"/>
          <w:szCs w:val="24"/>
        </w:rPr>
      </w:pPr>
    </w:p>
    <w:p w:rsidR="002413D2" w:rsidRDefault="002413D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Sexton - Motion to hire Voorhies Stonework Inc. by Trustee Richard Godfrey supported by Supervisor Gerald Novak. </w:t>
      </w:r>
    </w:p>
    <w:p w:rsidR="002413D2" w:rsidRDefault="002413D2" w:rsidP="002413D2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2413D2" w:rsidRDefault="002413D2" w:rsidP="002413D2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2413D2" w:rsidRDefault="002413D2" w:rsidP="00241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2413D2" w:rsidRDefault="002413D2" w:rsidP="00241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2413D2" w:rsidRDefault="002413D2" w:rsidP="00241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2413D2" w:rsidRDefault="002413D2" w:rsidP="00241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2413D2" w:rsidRDefault="002413D2" w:rsidP="002413D2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Voorhies Stonework will take over for Jeremy McAllister’s on September 1, 2018.</w:t>
      </w:r>
    </w:p>
    <w:p w:rsidR="00181839" w:rsidRDefault="00181839" w:rsidP="002413D2">
      <w:pPr>
        <w:spacing w:after="0"/>
        <w:rPr>
          <w:sz w:val="24"/>
          <w:szCs w:val="24"/>
        </w:rPr>
      </w:pPr>
    </w:p>
    <w:p w:rsidR="00427480" w:rsidRDefault="002413D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Lawn Mowing</w:t>
      </w:r>
      <w:r w:rsidR="00427480">
        <w:rPr>
          <w:sz w:val="24"/>
          <w:szCs w:val="24"/>
        </w:rPr>
        <w:t xml:space="preserve"> - Motion to hire Bert’s DeClerg $60 per week and $25 per ditch by Trustee John </w:t>
      </w:r>
    </w:p>
    <w:p w:rsidR="00427480" w:rsidRDefault="00427480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Sedlock supported by Supervisor Gerald Novak. 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 Call Vote 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  <w:r w:rsidR="00AB751F">
        <w:rPr>
          <w:sz w:val="24"/>
          <w:szCs w:val="24"/>
        </w:rPr>
        <w:tab/>
      </w:r>
      <w:r w:rsidR="00AB751F">
        <w:rPr>
          <w:sz w:val="24"/>
          <w:szCs w:val="24"/>
        </w:rPr>
        <w:tab/>
      </w: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AB751F">
        <w:rPr>
          <w:sz w:val="24"/>
          <w:szCs w:val="24"/>
        </w:rPr>
        <w:tab/>
      </w:r>
      <w:r w:rsidR="00AB751F">
        <w:rPr>
          <w:sz w:val="24"/>
          <w:szCs w:val="24"/>
        </w:rPr>
        <w:tab/>
      </w: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427480" w:rsidRDefault="00427480" w:rsidP="00F701F2">
      <w:pPr>
        <w:spacing w:after="0"/>
        <w:rPr>
          <w:sz w:val="24"/>
          <w:szCs w:val="24"/>
        </w:rPr>
      </w:pPr>
    </w:p>
    <w:p w:rsidR="002413D2" w:rsidRDefault="002413D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Dumpsters</w:t>
      </w:r>
      <w:r w:rsidR="00427480">
        <w:rPr>
          <w:sz w:val="24"/>
          <w:szCs w:val="24"/>
        </w:rPr>
        <w:t xml:space="preserve"> Granger dumpster should be here Tuesday. </w:t>
      </w:r>
    </w:p>
    <w:p w:rsidR="00427480" w:rsidRDefault="00427480" w:rsidP="00F701F2">
      <w:pPr>
        <w:spacing w:after="0"/>
        <w:rPr>
          <w:sz w:val="24"/>
          <w:szCs w:val="24"/>
        </w:rPr>
      </w:pPr>
    </w:p>
    <w:p w:rsidR="00427480" w:rsidRDefault="002413D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Floor Mats</w:t>
      </w:r>
      <w:r w:rsidR="00427480">
        <w:rPr>
          <w:sz w:val="24"/>
          <w:szCs w:val="24"/>
        </w:rPr>
        <w:t xml:space="preserve"> Motion to Hire Cintas for the floor mats by Trustee Richard Godfrey supported by Trustee John Sedlock </w:t>
      </w:r>
    </w:p>
    <w:p w:rsidR="00427480" w:rsidRDefault="00427480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  <w:r w:rsidR="00AB751F">
        <w:rPr>
          <w:sz w:val="24"/>
          <w:szCs w:val="24"/>
        </w:rPr>
        <w:tab/>
      </w:r>
      <w:r w:rsidR="00AB751F">
        <w:rPr>
          <w:sz w:val="24"/>
          <w:szCs w:val="24"/>
        </w:rPr>
        <w:tab/>
      </w: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AB751F">
        <w:rPr>
          <w:sz w:val="24"/>
          <w:szCs w:val="24"/>
        </w:rPr>
        <w:tab/>
      </w:r>
      <w:r w:rsidR="00AB751F">
        <w:rPr>
          <w:sz w:val="24"/>
          <w:szCs w:val="24"/>
        </w:rPr>
        <w:tab/>
      </w: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427480" w:rsidRDefault="00427480" w:rsidP="004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2413D2" w:rsidRDefault="002413D2" w:rsidP="00F701F2">
      <w:pPr>
        <w:spacing w:after="0"/>
        <w:rPr>
          <w:sz w:val="24"/>
          <w:szCs w:val="24"/>
        </w:rPr>
      </w:pPr>
    </w:p>
    <w:p w:rsidR="00427480" w:rsidRDefault="00DA499A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held on fire department using the community hall. </w:t>
      </w:r>
    </w:p>
    <w:p w:rsidR="002E0849" w:rsidRDefault="002E0849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have a sign made “Township Offices” to be placed above the offices entrance by Trustee Richard Godfrey supported by Treasurer Tiffany Harvey</w:t>
      </w:r>
    </w:p>
    <w:p w:rsidR="002E0849" w:rsidRDefault="002E0849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  <w:r w:rsidR="00AB751F">
        <w:rPr>
          <w:sz w:val="24"/>
          <w:szCs w:val="24"/>
        </w:rPr>
        <w:tab/>
      </w:r>
      <w:r w:rsidR="00AB751F">
        <w:rPr>
          <w:sz w:val="24"/>
          <w:szCs w:val="24"/>
        </w:rPr>
        <w:tab/>
      </w: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AB751F">
        <w:rPr>
          <w:sz w:val="24"/>
          <w:szCs w:val="24"/>
        </w:rPr>
        <w:tab/>
      </w:r>
      <w:r w:rsidR="00AB751F">
        <w:rPr>
          <w:sz w:val="24"/>
          <w:szCs w:val="24"/>
        </w:rPr>
        <w:tab/>
      </w: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Motion passed</w:t>
      </w:r>
    </w:p>
    <w:p w:rsidR="002E0849" w:rsidRDefault="002E0849" w:rsidP="00F701F2">
      <w:pPr>
        <w:spacing w:after="0"/>
        <w:rPr>
          <w:sz w:val="24"/>
          <w:szCs w:val="24"/>
        </w:rPr>
      </w:pPr>
    </w:p>
    <w:p w:rsidR="002E0849" w:rsidRDefault="002E0849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allow the Fire Department to use the community room for community service projects free of charge by Supervisor Gerald Novak supported by Trustee Richard Godfrey </w:t>
      </w:r>
    </w:p>
    <w:p w:rsidR="002E0849" w:rsidRDefault="002E0849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2E0849" w:rsidRDefault="002E0849" w:rsidP="00F701F2">
      <w:pPr>
        <w:spacing w:after="0"/>
        <w:rPr>
          <w:sz w:val="24"/>
          <w:szCs w:val="24"/>
        </w:rPr>
      </w:pPr>
    </w:p>
    <w:p w:rsidR="009E65B6" w:rsidRDefault="009E65B6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Door openers Gerald will check with Bob </w:t>
      </w:r>
      <w:r w:rsidR="00AB751F">
        <w:rPr>
          <w:sz w:val="24"/>
          <w:szCs w:val="24"/>
        </w:rPr>
        <w:t xml:space="preserve">about the fire department openers. </w:t>
      </w:r>
    </w:p>
    <w:p w:rsidR="009E65B6" w:rsidRDefault="009E65B6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Down spot</w:t>
      </w:r>
      <w:r w:rsidR="00AB751F">
        <w:rPr>
          <w:sz w:val="24"/>
          <w:szCs w:val="24"/>
        </w:rPr>
        <w:t xml:space="preserve"> issue Gerald will ask Steve. </w:t>
      </w:r>
    </w:p>
    <w:p w:rsidR="009E65B6" w:rsidRDefault="009E65B6" w:rsidP="00F701F2">
      <w:pPr>
        <w:spacing w:after="0"/>
        <w:rPr>
          <w:sz w:val="24"/>
          <w:szCs w:val="24"/>
        </w:rPr>
      </w:pP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>Flag</w:t>
      </w: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have the bicentennial flag cleaned by Trustee John Sedlock supported by Trustee Richard Godfrey. </w:t>
      </w:r>
    </w:p>
    <w:p w:rsidR="002E0849" w:rsidRDefault="002E0849" w:rsidP="002E08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2E0849" w:rsidRDefault="002E0849" w:rsidP="00F701F2">
      <w:pPr>
        <w:spacing w:after="0"/>
        <w:rPr>
          <w:sz w:val="24"/>
          <w:szCs w:val="24"/>
        </w:rPr>
      </w:pPr>
    </w:p>
    <w:p w:rsidR="00AB751F" w:rsidRDefault="00AB751F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about a tree blocking view</w:t>
      </w:r>
    </w:p>
    <w:p w:rsidR="00AB751F" w:rsidRDefault="00AB751F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table the tree till next month. </w:t>
      </w:r>
    </w:p>
    <w:p w:rsidR="009950A2" w:rsidRDefault="009950A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Public comment</w:t>
      </w:r>
    </w:p>
    <w:p w:rsidR="008A6BF4" w:rsidRDefault="008A6BF4" w:rsidP="00F701F2">
      <w:pPr>
        <w:spacing w:after="0"/>
        <w:rPr>
          <w:sz w:val="24"/>
          <w:szCs w:val="24"/>
        </w:rPr>
      </w:pPr>
    </w:p>
    <w:p w:rsidR="00606836" w:rsidRDefault="00F701F2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606836">
        <w:rPr>
          <w:sz w:val="24"/>
          <w:szCs w:val="24"/>
        </w:rPr>
        <w:t>Trustee Richard Godfrey</w:t>
      </w:r>
      <w:r>
        <w:rPr>
          <w:sz w:val="24"/>
          <w:szCs w:val="24"/>
        </w:rPr>
        <w:t xml:space="preserve"> supported by</w:t>
      </w:r>
      <w:r w:rsidR="00C96A4C">
        <w:rPr>
          <w:sz w:val="24"/>
          <w:szCs w:val="24"/>
        </w:rPr>
        <w:t xml:space="preserve"> </w:t>
      </w:r>
      <w:r w:rsidR="00606836">
        <w:rPr>
          <w:sz w:val="24"/>
          <w:szCs w:val="24"/>
        </w:rPr>
        <w:t>Supervisor Gerald Novak</w:t>
      </w:r>
    </w:p>
    <w:p w:rsidR="00F701F2" w:rsidRDefault="00606836" w:rsidP="00F701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Meeting at 8:40. </w:t>
      </w:r>
    </w:p>
    <w:p w:rsidR="00F701F2" w:rsidRPr="0012072C" w:rsidRDefault="00F701F2" w:rsidP="00F701F2">
      <w:pPr>
        <w:spacing w:after="0"/>
        <w:rPr>
          <w:sz w:val="24"/>
          <w:szCs w:val="24"/>
        </w:rPr>
      </w:pPr>
    </w:p>
    <w:p w:rsidR="00F701F2" w:rsidRPr="0012072C" w:rsidRDefault="00F701F2" w:rsidP="00F701F2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Respectfully submitted by </w:t>
      </w:r>
    </w:p>
    <w:p w:rsidR="00FB61F7" w:rsidRDefault="00F701F2" w:rsidP="00AB751F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  <w:bookmarkStart w:id="0" w:name="_GoBack"/>
      <w:bookmarkEnd w:id="0"/>
    </w:p>
    <w:sectPr w:rsidR="00FB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F2"/>
    <w:rsid w:val="00013EBB"/>
    <w:rsid w:val="000707C4"/>
    <w:rsid w:val="000832F7"/>
    <w:rsid w:val="00092D46"/>
    <w:rsid w:val="000E7ED5"/>
    <w:rsid w:val="00181839"/>
    <w:rsid w:val="001F099E"/>
    <w:rsid w:val="00221E19"/>
    <w:rsid w:val="002413D2"/>
    <w:rsid w:val="002E0849"/>
    <w:rsid w:val="00333092"/>
    <w:rsid w:val="00400960"/>
    <w:rsid w:val="00427480"/>
    <w:rsid w:val="00470C4F"/>
    <w:rsid w:val="004A4DCC"/>
    <w:rsid w:val="004C2494"/>
    <w:rsid w:val="00540153"/>
    <w:rsid w:val="00551B32"/>
    <w:rsid w:val="0055367C"/>
    <w:rsid w:val="005E030C"/>
    <w:rsid w:val="005E5716"/>
    <w:rsid w:val="005F7D76"/>
    <w:rsid w:val="00606836"/>
    <w:rsid w:val="006453FF"/>
    <w:rsid w:val="00726631"/>
    <w:rsid w:val="007F446B"/>
    <w:rsid w:val="008A6BF4"/>
    <w:rsid w:val="00901C2D"/>
    <w:rsid w:val="00912608"/>
    <w:rsid w:val="009950A2"/>
    <w:rsid w:val="009C4A28"/>
    <w:rsid w:val="009E65B6"/>
    <w:rsid w:val="00A56442"/>
    <w:rsid w:val="00A74480"/>
    <w:rsid w:val="00AB751F"/>
    <w:rsid w:val="00B473A1"/>
    <w:rsid w:val="00B955C1"/>
    <w:rsid w:val="00BC6B41"/>
    <w:rsid w:val="00C52821"/>
    <w:rsid w:val="00C96A4C"/>
    <w:rsid w:val="00DA499A"/>
    <w:rsid w:val="00E42DF3"/>
    <w:rsid w:val="00E74FE2"/>
    <w:rsid w:val="00E91677"/>
    <w:rsid w:val="00EF1C4A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A661-F204-4100-981E-6A9C6087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1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3</cp:revision>
  <cp:lastPrinted>2018-08-14T01:32:00Z</cp:lastPrinted>
  <dcterms:created xsi:type="dcterms:W3CDTF">2018-09-18T21:52:00Z</dcterms:created>
  <dcterms:modified xsi:type="dcterms:W3CDTF">2018-09-19T00:47:00Z</dcterms:modified>
</cp:coreProperties>
</file>