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D4" w:rsidRDefault="006F09D4" w:rsidP="006F09D4"/>
    <w:p w:rsidR="006F09D4" w:rsidRPr="006F09D4" w:rsidRDefault="006F09D4" w:rsidP="006F09D4"/>
    <w:p w:rsidR="00F3073D" w:rsidRPr="00C16F97" w:rsidRDefault="00F3073D" w:rsidP="00F3073D"/>
    <w:p w:rsidR="00F3073D" w:rsidRPr="00895FB9" w:rsidRDefault="00F3073D" w:rsidP="00F3073D">
      <w:pPr>
        <w:pStyle w:val="Heading1"/>
        <w:ind w:left="630"/>
        <w:jc w:val="center"/>
        <w:rPr>
          <w:rFonts w:ascii="Cambria" w:hAnsi="Cambria"/>
          <w:b/>
          <w:sz w:val="48"/>
          <w:szCs w:val="48"/>
        </w:rPr>
      </w:pPr>
      <w:r w:rsidRPr="00E4434B">
        <w:rPr>
          <w:rFonts w:ascii="Cambria" w:hAnsi="Cambria"/>
          <w:b/>
          <w:sz w:val="48"/>
          <w:szCs w:val="48"/>
        </w:rPr>
        <w:t>Zoning Ordinance</w:t>
      </w:r>
      <w:r>
        <w:rPr>
          <w:rFonts w:ascii="Cambria" w:hAnsi="Cambria"/>
          <w:b/>
          <w:sz w:val="48"/>
          <w:szCs w:val="48"/>
        </w:rPr>
        <w:t xml:space="preserve"> –</w:t>
      </w:r>
      <w:r w:rsidRPr="00895FB9">
        <w:rPr>
          <w:rFonts w:ascii="Cambria" w:hAnsi="Cambria"/>
          <w:b/>
          <w:sz w:val="36"/>
          <w:szCs w:val="36"/>
        </w:rPr>
        <w:t xml:space="preserve"> 201</w:t>
      </w:r>
      <w:r>
        <w:rPr>
          <w:rFonts w:ascii="Cambria" w:hAnsi="Cambria"/>
          <w:b/>
          <w:sz w:val="36"/>
          <w:szCs w:val="36"/>
        </w:rPr>
        <w:t>8-</w:t>
      </w:r>
      <w:r w:rsidR="00E27DAF" w:rsidRPr="00E27DAF">
        <w:rPr>
          <w:rFonts w:ascii="Cambria" w:hAnsi="Cambria"/>
          <w:b/>
          <w:sz w:val="36"/>
          <w:szCs w:val="36"/>
        </w:rPr>
        <w:t>11</w:t>
      </w:r>
    </w:p>
    <w:p w:rsidR="00F3073D" w:rsidRPr="009F69BA" w:rsidRDefault="00F3073D" w:rsidP="00F3073D">
      <w:pPr>
        <w:jc w:val="center"/>
        <w:rPr>
          <w:rFonts w:ascii="Calibri" w:hAnsi="Calibri"/>
        </w:rPr>
      </w:pPr>
    </w:p>
    <w:p w:rsidR="00F3073D" w:rsidRPr="00394A02" w:rsidRDefault="00F3073D" w:rsidP="00F3073D">
      <w:pPr>
        <w:jc w:val="center"/>
        <w:rPr>
          <w:rFonts w:ascii="Calibri" w:hAnsi="Calibri"/>
          <w:b/>
          <w:sz w:val="28"/>
          <w:szCs w:val="28"/>
        </w:rPr>
      </w:pPr>
      <w:r>
        <w:rPr>
          <w:rFonts w:ascii="Calibri" w:hAnsi="Calibri"/>
          <w:b/>
          <w:sz w:val="28"/>
          <w:szCs w:val="28"/>
        </w:rPr>
        <w:t xml:space="preserve">   </w:t>
      </w:r>
      <w:r>
        <w:rPr>
          <w:rFonts w:ascii="Cambria" w:hAnsi="Cambria"/>
          <w:b/>
          <w:sz w:val="48"/>
          <w:szCs w:val="48"/>
        </w:rPr>
        <w:t xml:space="preserve">      </w:t>
      </w:r>
      <w:r w:rsidRPr="005E1138">
        <w:rPr>
          <w:rFonts w:ascii="Cambria" w:hAnsi="Cambria"/>
          <w:b/>
          <w:sz w:val="48"/>
          <w:szCs w:val="48"/>
        </w:rPr>
        <w:t>Village of Zoar, Ohio</w:t>
      </w:r>
    </w:p>
    <w:p w:rsidR="00F3073D" w:rsidRDefault="00F3073D" w:rsidP="00F3073D">
      <w:pPr>
        <w:jc w:val="center"/>
        <w:rPr>
          <w:rFonts w:ascii="Calibri" w:hAnsi="Calibri"/>
          <w:b/>
          <w:sz w:val="48"/>
          <w:szCs w:val="48"/>
        </w:rPr>
      </w:pPr>
    </w:p>
    <w:p w:rsidR="00F3073D" w:rsidRPr="001E3A0E" w:rsidRDefault="00F3073D" w:rsidP="00F3073D">
      <w:pPr>
        <w:jc w:val="center"/>
        <w:rPr>
          <w:rFonts w:ascii="Calibri" w:hAnsi="Calibri"/>
          <w:sz w:val="48"/>
          <w:szCs w:val="48"/>
        </w:rPr>
      </w:pPr>
    </w:p>
    <w:p w:rsidR="00F3073D" w:rsidRPr="00603218" w:rsidRDefault="00F3073D" w:rsidP="00F3073D">
      <w:pPr>
        <w:jc w:val="center"/>
        <w:rPr>
          <w:rFonts w:ascii="Calibri" w:hAnsi="Calibri"/>
          <w:sz w:val="28"/>
          <w:szCs w:val="28"/>
        </w:rPr>
      </w:pPr>
    </w:p>
    <w:p w:rsidR="00F3073D" w:rsidRPr="00907689" w:rsidRDefault="00F3073D" w:rsidP="00F3073D">
      <w:pPr>
        <w:jc w:val="center"/>
        <w:rPr>
          <w:rFonts w:ascii="Cambria" w:hAnsi="Cambria"/>
          <w:sz w:val="28"/>
          <w:szCs w:val="28"/>
        </w:rPr>
      </w:pPr>
      <w:r w:rsidRPr="00907689">
        <w:rPr>
          <w:rFonts w:ascii="Cambria" w:hAnsi="Cambria"/>
          <w:sz w:val="28"/>
          <w:szCs w:val="28"/>
        </w:rPr>
        <w:t xml:space="preserve">Effective date: </w:t>
      </w:r>
      <w:r w:rsidR="009B2F66">
        <w:rPr>
          <w:rFonts w:ascii="Cambria" w:hAnsi="Cambria"/>
          <w:sz w:val="24"/>
          <w:szCs w:val="24"/>
          <w:u w:val="single"/>
        </w:rPr>
        <w:t>__</w:t>
      </w:r>
      <w:r w:rsidR="00EB7252">
        <w:rPr>
          <w:rFonts w:ascii="Cambria" w:hAnsi="Cambria"/>
          <w:sz w:val="24"/>
          <w:szCs w:val="24"/>
          <w:u w:val="single"/>
        </w:rPr>
        <w:t>2/12/19</w:t>
      </w:r>
      <w:r w:rsidR="009B2F66">
        <w:rPr>
          <w:rFonts w:ascii="Cambria" w:hAnsi="Cambria"/>
          <w:sz w:val="24"/>
          <w:szCs w:val="24"/>
          <w:u w:val="single"/>
        </w:rPr>
        <w:t>_</w:t>
      </w:r>
      <w:r>
        <w:rPr>
          <w:rFonts w:ascii="Cambria" w:hAnsi="Cambria"/>
          <w:sz w:val="24"/>
          <w:szCs w:val="24"/>
          <w:u w:val="single"/>
        </w:rPr>
        <w:t>_</w:t>
      </w:r>
    </w:p>
    <w:p w:rsidR="00F3073D" w:rsidRPr="009F69BA" w:rsidRDefault="00F3073D" w:rsidP="00F3073D">
      <w:pPr>
        <w:jc w:val="center"/>
        <w:rPr>
          <w:rFonts w:ascii="Calibri" w:hAnsi="Calibri"/>
          <w:b/>
          <w:sz w:val="28"/>
          <w:szCs w:val="28"/>
          <w:u w:val="single"/>
        </w:rPr>
      </w:pPr>
    </w:p>
    <w:p w:rsidR="00F3073D" w:rsidRPr="009F69BA" w:rsidRDefault="00F3073D" w:rsidP="00F3073D">
      <w:pPr>
        <w:jc w:val="center"/>
        <w:rPr>
          <w:rFonts w:ascii="Calibri" w:hAnsi="Calibri"/>
          <w:b/>
          <w:sz w:val="28"/>
          <w:szCs w:val="28"/>
          <w:u w:val="single"/>
        </w:rPr>
      </w:pPr>
    </w:p>
    <w:p w:rsidR="00F3073D" w:rsidRDefault="00F3073D" w:rsidP="00F3073D">
      <w:pPr>
        <w:pStyle w:val="Heading2"/>
        <w:rPr>
          <w:rFonts w:ascii="Calibri" w:hAnsi="Calibri"/>
          <w:b/>
          <w:sz w:val="22"/>
          <w:szCs w:val="22"/>
        </w:rPr>
      </w:pPr>
    </w:p>
    <w:p w:rsidR="00F3073D" w:rsidRDefault="00F3073D" w:rsidP="00F3073D">
      <w:pPr>
        <w:pStyle w:val="Heading2"/>
        <w:rPr>
          <w:rFonts w:ascii="Calibri" w:hAnsi="Calibri"/>
          <w:b/>
          <w:sz w:val="22"/>
          <w:szCs w:val="22"/>
        </w:rPr>
      </w:pPr>
    </w:p>
    <w:p w:rsidR="00F3073D" w:rsidRDefault="00F3073D" w:rsidP="00F3073D">
      <w:pPr>
        <w:pStyle w:val="Heading2"/>
        <w:rPr>
          <w:rFonts w:ascii="Calibri" w:hAnsi="Calibri"/>
          <w:b/>
          <w:sz w:val="22"/>
          <w:szCs w:val="22"/>
        </w:rPr>
      </w:pPr>
    </w:p>
    <w:p w:rsidR="00F3073D" w:rsidRPr="00E4434B" w:rsidRDefault="00F3073D" w:rsidP="00F3073D">
      <w:pPr>
        <w:pStyle w:val="Heading2"/>
        <w:rPr>
          <w:rFonts w:ascii="Calibri" w:hAnsi="Calibri"/>
          <w:b/>
          <w:sz w:val="22"/>
          <w:szCs w:val="22"/>
          <w:u w:val="single"/>
        </w:rPr>
      </w:pPr>
    </w:p>
    <w:p w:rsidR="00104760" w:rsidRPr="00EB7252" w:rsidRDefault="00F3073D" w:rsidP="00F3073D">
      <w:pPr>
        <w:pStyle w:val="Heading2"/>
        <w:rPr>
          <w:rFonts w:ascii="Calibri" w:hAnsi="Calibri"/>
          <w:sz w:val="23"/>
          <w:szCs w:val="22"/>
        </w:rPr>
      </w:pPr>
      <w:r w:rsidRPr="00895FB9">
        <w:rPr>
          <w:rFonts w:ascii="Calibri" w:hAnsi="Calibri"/>
          <w:b/>
          <w:sz w:val="23"/>
          <w:szCs w:val="22"/>
        </w:rPr>
        <w:t>WHEREAS,</w:t>
      </w:r>
      <w:r w:rsidRPr="00895FB9">
        <w:rPr>
          <w:rFonts w:ascii="Calibri" w:hAnsi="Calibri"/>
          <w:sz w:val="23"/>
          <w:szCs w:val="22"/>
        </w:rPr>
        <w:t xml:space="preserve"> since enact</w:t>
      </w:r>
      <w:r w:rsidR="001E3A0E">
        <w:rPr>
          <w:rFonts w:ascii="Calibri" w:hAnsi="Calibri"/>
          <w:sz w:val="23"/>
          <w:szCs w:val="22"/>
        </w:rPr>
        <w:t>ment of Zoning Ordinance 2018-05</w:t>
      </w:r>
      <w:r w:rsidRPr="00895FB9">
        <w:rPr>
          <w:rFonts w:ascii="Calibri" w:hAnsi="Calibri"/>
          <w:sz w:val="23"/>
          <w:szCs w:val="22"/>
        </w:rPr>
        <w:t xml:space="preserve">, additional revisions were necessary in order to clarify and facilitate the zoning requirements. </w:t>
      </w:r>
      <w:r w:rsidR="0039739E" w:rsidRPr="00EB7252">
        <w:rPr>
          <w:rFonts w:ascii="Calibri" w:hAnsi="Calibri"/>
          <w:sz w:val="23"/>
          <w:szCs w:val="22"/>
        </w:rPr>
        <w:t>The following chang</w:t>
      </w:r>
      <w:r w:rsidR="00EB7252" w:rsidRPr="00EB7252">
        <w:rPr>
          <w:rFonts w:ascii="Calibri" w:hAnsi="Calibri"/>
          <w:sz w:val="23"/>
          <w:szCs w:val="22"/>
        </w:rPr>
        <w:t>es were made</w:t>
      </w:r>
      <w:r w:rsidR="006F09D4" w:rsidRPr="00EB7252">
        <w:rPr>
          <w:rFonts w:ascii="Calibri" w:hAnsi="Calibri"/>
          <w:sz w:val="23"/>
          <w:szCs w:val="22"/>
        </w:rPr>
        <w:t xml:space="preserve">: </w:t>
      </w:r>
    </w:p>
    <w:p w:rsidR="00104760" w:rsidRPr="00EB7252" w:rsidRDefault="00104760" w:rsidP="00F3073D">
      <w:pPr>
        <w:pStyle w:val="Heading2"/>
        <w:rPr>
          <w:rFonts w:ascii="Calibri" w:hAnsi="Calibri"/>
          <w:sz w:val="23"/>
          <w:szCs w:val="22"/>
        </w:rPr>
      </w:pPr>
    </w:p>
    <w:p w:rsidR="00104760" w:rsidRPr="00AE60C0" w:rsidRDefault="001E3A0E" w:rsidP="00104760">
      <w:pPr>
        <w:pStyle w:val="Heading2"/>
        <w:numPr>
          <w:ilvl w:val="0"/>
          <w:numId w:val="60"/>
        </w:numPr>
        <w:rPr>
          <w:rFonts w:asciiTheme="minorHAnsi" w:hAnsiTheme="minorHAnsi" w:cstheme="minorHAnsi"/>
          <w:sz w:val="22"/>
          <w:szCs w:val="22"/>
        </w:rPr>
      </w:pPr>
      <w:r w:rsidRPr="00AE60C0">
        <w:rPr>
          <w:rFonts w:asciiTheme="minorHAnsi" w:hAnsiTheme="minorHAnsi" w:cstheme="minorHAnsi"/>
          <w:sz w:val="22"/>
          <w:szCs w:val="22"/>
        </w:rPr>
        <w:t>Section II</w:t>
      </w:r>
      <w:r w:rsidR="00104760" w:rsidRPr="00AE60C0">
        <w:rPr>
          <w:rFonts w:asciiTheme="minorHAnsi" w:hAnsiTheme="minorHAnsi" w:cstheme="minorHAnsi"/>
          <w:sz w:val="22"/>
          <w:szCs w:val="22"/>
        </w:rPr>
        <w:t xml:space="preserve">, </w:t>
      </w:r>
      <w:r w:rsidR="00280982" w:rsidRPr="00AE60C0">
        <w:rPr>
          <w:rFonts w:asciiTheme="minorHAnsi" w:hAnsiTheme="minorHAnsi" w:cstheme="minorHAnsi"/>
          <w:sz w:val="22"/>
          <w:szCs w:val="22"/>
        </w:rPr>
        <w:t xml:space="preserve">starting on </w:t>
      </w:r>
      <w:r w:rsidR="00104760" w:rsidRPr="00AE60C0">
        <w:rPr>
          <w:rFonts w:asciiTheme="minorHAnsi" w:hAnsiTheme="minorHAnsi" w:cstheme="minorHAnsi"/>
          <w:sz w:val="22"/>
          <w:szCs w:val="22"/>
        </w:rPr>
        <w:t>page 5</w:t>
      </w:r>
      <w:r w:rsidRPr="00AE60C0">
        <w:rPr>
          <w:rFonts w:asciiTheme="minorHAnsi" w:hAnsiTheme="minorHAnsi" w:cstheme="minorHAnsi"/>
          <w:sz w:val="22"/>
          <w:szCs w:val="22"/>
        </w:rPr>
        <w:t xml:space="preserve"> (Definitions), </w:t>
      </w:r>
      <w:r w:rsidR="00E30A1A" w:rsidRPr="00AE60C0">
        <w:rPr>
          <w:rFonts w:asciiTheme="minorHAnsi" w:hAnsiTheme="minorHAnsi" w:cstheme="minorHAnsi"/>
          <w:sz w:val="22"/>
          <w:szCs w:val="22"/>
        </w:rPr>
        <w:t>the</w:t>
      </w:r>
      <w:r w:rsidRPr="00AE60C0">
        <w:rPr>
          <w:rFonts w:asciiTheme="minorHAnsi" w:hAnsiTheme="minorHAnsi" w:cstheme="minorHAnsi"/>
          <w:sz w:val="22"/>
          <w:szCs w:val="22"/>
        </w:rPr>
        <w:t xml:space="preserve"> definition</w:t>
      </w:r>
      <w:r w:rsidR="00353FBC" w:rsidRPr="00AE60C0">
        <w:rPr>
          <w:rFonts w:asciiTheme="minorHAnsi" w:hAnsiTheme="minorHAnsi" w:cstheme="minorHAnsi"/>
          <w:sz w:val="22"/>
          <w:szCs w:val="22"/>
        </w:rPr>
        <w:t>s</w:t>
      </w:r>
      <w:r w:rsidRPr="00AE60C0">
        <w:rPr>
          <w:rFonts w:asciiTheme="minorHAnsi" w:hAnsiTheme="minorHAnsi" w:cstheme="minorHAnsi"/>
          <w:sz w:val="22"/>
          <w:szCs w:val="22"/>
        </w:rPr>
        <w:t xml:space="preserve"> of </w:t>
      </w:r>
      <w:r w:rsidR="00353FBC" w:rsidRPr="00AE60C0">
        <w:rPr>
          <w:rFonts w:asciiTheme="minorHAnsi" w:hAnsiTheme="minorHAnsi" w:cstheme="minorHAnsi"/>
          <w:sz w:val="22"/>
          <w:szCs w:val="22"/>
        </w:rPr>
        <w:t>“</w:t>
      </w:r>
      <w:r w:rsidRPr="00AE60C0">
        <w:rPr>
          <w:rFonts w:asciiTheme="minorHAnsi" w:hAnsiTheme="minorHAnsi" w:cstheme="minorHAnsi"/>
          <w:sz w:val="22"/>
          <w:szCs w:val="22"/>
        </w:rPr>
        <w:t>Bed and Breakfast Inn</w:t>
      </w:r>
      <w:r w:rsidR="00353FBC" w:rsidRPr="00AE60C0">
        <w:rPr>
          <w:rFonts w:asciiTheme="minorHAnsi" w:hAnsiTheme="minorHAnsi" w:cstheme="minorHAnsi"/>
          <w:sz w:val="22"/>
          <w:szCs w:val="22"/>
        </w:rPr>
        <w:t>”</w:t>
      </w:r>
      <w:r w:rsidRPr="00AE60C0">
        <w:rPr>
          <w:rFonts w:asciiTheme="minorHAnsi" w:hAnsiTheme="minorHAnsi" w:cstheme="minorHAnsi"/>
          <w:sz w:val="22"/>
          <w:szCs w:val="22"/>
        </w:rPr>
        <w:t xml:space="preserve"> </w:t>
      </w:r>
      <w:r w:rsidR="00104760" w:rsidRPr="00AE60C0">
        <w:rPr>
          <w:rFonts w:asciiTheme="minorHAnsi" w:hAnsiTheme="minorHAnsi" w:cstheme="minorHAnsi"/>
          <w:sz w:val="22"/>
          <w:szCs w:val="22"/>
        </w:rPr>
        <w:t xml:space="preserve">and </w:t>
      </w:r>
      <w:r w:rsidR="00353FBC" w:rsidRPr="00AE60C0">
        <w:rPr>
          <w:rFonts w:asciiTheme="minorHAnsi" w:hAnsiTheme="minorHAnsi" w:cstheme="minorHAnsi"/>
          <w:sz w:val="22"/>
          <w:szCs w:val="22"/>
        </w:rPr>
        <w:t>“</w:t>
      </w:r>
      <w:r w:rsidR="00104760" w:rsidRPr="00AE60C0">
        <w:rPr>
          <w:rFonts w:asciiTheme="minorHAnsi" w:hAnsiTheme="minorHAnsi" w:cstheme="minorHAnsi"/>
          <w:sz w:val="22"/>
          <w:szCs w:val="22"/>
        </w:rPr>
        <w:t>Fulltime Resident</w:t>
      </w:r>
      <w:r w:rsidR="00353FBC" w:rsidRPr="00AE60C0">
        <w:rPr>
          <w:rFonts w:asciiTheme="minorHAnsi" w:hAnsiTheme="minorHAnsi" w:cstheme="minorHAnsi"/>
          <w:sz w:val="22"/>
          <w:szCs w:val="22"/>
        </w:rPr>
        <w:t>”</w:t>
      </w:r>
      <w:r w:rsidR="00104760" w:rsidRPr="00AE60C0">
        <w:rPr>
          <w:rFonts w:asciiTheme="minorHAnsi" w:hAnsiTheme="minorHAnsi" w:cstheme="minorHAnsi"/>
          <w:sz w:val="22"/>
          <w:szCs w:val="22"/>
        </w:rPr>
        <w:t xml:space="preserve"> </w:t>
      </w:r>
      <w:r w:rsidR="00280982" w:rsidRPr="00AE60C0">
        <w:rPr>
          <w:rFonts w:asciiTheme="minorHAnsi" w:hAnsiTheme="minorHAnsi" w:cstheme="minorHAnsi"/>
          <w:sz w:val="22"/>
          <w:szCs w:val="22"/>
        </w:rPr>
        <w:t>were</w:t>
      </w:r>
      <w:r w:rsidRPr="00AE60C0">
        <w:rPr>
          <w:rFonts w:asciiTheme="minorHAnsi" w:hAnsiTheme="minorHAnsi" w:cstheme="minorHAnsi"/>
          <w:sz w:val="22"/>
          <w:szCs w:val="22"/>
        </w:rPr>
        <w:t xml:space="preserve"> modified; new definitions were added for </w:t>
      </w:r>
      <w:r w:rsidR="00563816" w:rsidRPr="00AE60C0">
        <w:rPr>
          <w:rFonts w:asciiTheme="minorHAnsi" w:hAnsiTheme="minorHAnsi" w:cstheme="minorHAnsi"/>
          <w:sz w:val="22"/>
          <w:szCs w:val="22"/>
        </w:rPr>
        <w:t>“</w:t>
      </w:r>
      <w:r w:rsidRPr="00AE60C0">
        <w:rPr>
          <w:rFonts w:asciiTheme="minorHAnsi" w:hAnsiTheme="minorHAnsi" w:cstheme="minorHAnsi"/>
          <w:sz w:val="22"/>
          <w:szCs w:val="22"/>
        </w:rPr>
        <w:t>Residence</w:t>
      </w:r>
      <w:r w:rsidR="00563816" w:rsidRPr="00AE60C0">
        <w:rPr>
          <w:rFonts w:asciiTheme="minorHAnsi" w:hAnsiTheme="minorHAnsi" w:cstheme="minorHAnsi"/>
          <w:sz w:val="22"/>
          <w:szCs w:val="22"/>
        </w:rPr>
        <w:t>”</w:t>
      </w:r>
      <w:r w:rsidRPr="00AE60C0">
        <w:rPr>
          <w:rFonts w:asciiTheme="minorHAnsi" w:hAnsiTheme="minorHAnsi" w:cstheme="minorHAnsi"/>
          <w:sz w:val="22"/>
          <w:szCs w:val="22"/>
        </w:rPr>
        <w:t xml:space="preserve"> and </w:t>
      </w:r>
      <w:r w:rsidR="00563816" w:rsidRPr="00AE60C0">
        <w:rPr>
          <w:rFonts w:asciiTheme="minorHAnsi" w:hAnsiTheme="minorHAnsi" w:cstheme="minorHAnsi"/>
          <w:sz w:val="22"/>
          <w:szCs w:val="22"/>
        </w:rPr>
        <w:t>“</w:t>
      </w:r>
      <w:r w:rsidRPr="00AE60C0">
        <w:rPr>
          <w:rFonts w:asciiTheme="minorHAnsi" w:hAnsiTheme="minorHAnsi" w:cstheme="minorHAnsi"/>
          <w:sz w:val="22"/>
          <w:szCs w:val="22"/>
        </w:rPr>
        <w:t>Resident</w:t>
      </w:r>
      <w:r w:rsidR="00563816" w:rsidRPr="00AE60C0">
        <w:rPr>
          <w:rFonts w:asciiTheme="minorHAnsi" w:hAnsiTheme="minorHAnsi" w:cstheme="minorHAnsi"/>
          <w:sz w:val="22"/>
          <w:szCs w:val="22"/>
        </w:rPr>
        <w:t>”</w:t>
      </w:r>
      <w:r w:rsidR="00104760" w:rsidRPr="00AE60C0">
        <w:rPr>
          <w:rFonts w:asciiTheme="minorHAnsi" w:hAnsiTheme="minorHAnsi" w:cstheme="minorHAnsi"/>
          <w:sz w:val="22"/>
          <w:szCs w:val="22"/>
        </w:rPr>
        <w:t>;</w:t>
      </w:r>
      <w:r w:rsidRPr="00AE60C0">
        <w:rPr>
          <w:rFonts w:asciiTheme="minorHAnsi" w:hAnsiTheme="minorHAnsi" w:cstheme="minorHAnsi"/>
          <w:sz w:val="22"/>
          <w:szCs w:val="22"/>
        </w:rPr>
        <w:t xml:space="preserve"> </w:t>
      </w:r>
      <w:r w:rsidR="00E27DAF" w:rsidRPr="00AE60C0">
        <w:rPr>
          <w:rFonts w:asciiTheme="minorHAnsi" w:hAnsiTheme="minorHAnsi" w:cstheme="minorHAnsi"/>
          <w:sz w:val="22"/>
          <w:szCs w:val="22"/>
        </w:rPr>
        <w:t xml:space="preserve">and </w:t>
      </w:r>
      <w:r w:rsidRPr="00AE60C0">
        <w:rPr>
          <w:rFonts w:asciiTheme="minorHAnsi" w:hAnsiTheme="minorHAnsi" w:cstheme="minorHAnsi"/>
          <w:sz w:val="22"/>
          <w:szCs w:val="22"/>
        </w:rPr>
        <w:t xml:space="preserve">the definition of </w:t>
      </w:r>
      <w:r w:rsidR="00353FBC" w:rsidRPr="00AE60C0">
        <w:rPr>
          <w:rFonts w:asciiTheme="minorHAnsi" w:hAnsiTheme="minorHAnsi" w:cstheme="minorHAnsi"/>
          <w:sz w:val="22"/>
          <w:szCs w:val="22"/>
        </w:rPr>
        <w:t>“</w:t>
      </w:r>
      <w:r w:rsidR="00563816" w:rsidRPr="00AE60C0">
        <w:rPr>
          <w:rFonts w:asciiTheme="minorHAnsi" w:hAnsiTheme="minorHAnsi" w:cstheme="minorHAnsi"/>
          <w:sz w:val="22"/>
          <w:szCs w:val="22"/>
        </w:rPr>
        <w:t>Car</w:t>
      </w:r>
      <w:r w:rsidR="00353FBC" w:rsidRPr="00AE60C0">
        <w:rPr>
          <w:rFonts w:asciiTheme="minorHAnsi" w:hAnsiTheme="minorHAnsi" w:cstheme="minorHAnsi"/>
          <w:sz w:val="22"/>
          <w:szCs w:val="22"/>
        </w:rPr>
        <w:t>p</w:t>
      </w:r>
      <w:r w:rsidRPr="00AE60C0">
        <w:rPr>
          <w:rFonts w:asciiTheme="minorHAnsi" w:hAnsiTheme="minorHAnsi" w:cstheme="minorHAnsi"/>
          <w:sz w:val="22"/>
          <w:szCs w:val="22"/>
        </w:rPr>
        <w:t>ort</w:t>
      </w:r>
      <w:r w:rsidR="00353FBC" w:rsidRPr="00AE60C0">
        <w:rPr>
          <w:rFonts w:asciiTheme="minorHAnsi" w:hAnsiTheme="minorHAnsi" w:cstheme="minorHAnsi"/>
          <w:sz w:val="22"/>
          <w:szCs w:val="22"/>
        </w:rPr>
        <w:t>”</w:t>
      </w:r>
      <w:r w:rsidRPr="00AE60C0">
        <w:rPr>
          <w:rFonts w:asciiTheme="minorHAnsi" w:hAnsiTheme="minorHAnsi" w:cstheme="minorHAnsi"/>
          <w:sz w:val="22"/>
          <w:szCs w:val="22"/>
        </w:rPr>
        <w:t xml:space="preserve"> was deleted</w:t>
      </w:r>
      <w:r w:rsidR="00104760" w:rsidRPr="00AE60C0">
        <w:rPr>
          <w:rFonts w:asciiTheme="minorHAnsi" w:hAnsiTheme="minorHAnsi" w:cstheme="minorHAnsi"/>
          <w:sz w:val="22"/>
          <w:szCs w:val="22"/>
        </w:rPr>
        <w:t>.</w:t>
      </w:r>
      <w:r w:rsidRPr="00AE60C0">
        <w:rPr>
          <w:rFonts w:asciiTheme="minorHAnsi" w:hAnsiTheme="minorHAnsi" w:cstheme="minorHAnsi"/>
          <w:sz w:val="22"/>
          <w:szCs w:val="22"/>
        </w:rPr>
        <w:t xml:space="preserve"> </w:t>
      </w:r>
    </w:p>
    <w:p w:rsidR="000C5EDC" w:rsidRPr="00AE60C0" w:rsidRDefault="00104760" w:rsidP="00104760">
      <w:pPr>
        <w:pStyle w:val="Heading2"/>
        <w:numPr>
          <w:ilvl w:val="0"/>
          <w:numId w:val="60"/>
        </w:numPr>
        <w:rPr>
          <w:rFonts w:asciiTheme="minorHAnsi" w:hAnsiTheme="minorHAnsi" w:cstheme="minorHAnsi"/>
          <w:sz w:val="22"/>
          <w:szCs w:val="22"/>
        </w:rPr>
      </w:pPr>
      <w:r w:rsidRPr="00AE60C0">
        <w:rPr>
          <w:rFonts w:asciiTheme="minorHAnsi" w:hAnsiTheme="minorHAnsi" w:cstheme="minorHAnsi"/>
          <w:sz w:val="22"/>
          <w:szCs w:val="22"/>
        </w:rPr>
        <w:t xml:space="preserve"> </w:t>
      </w:r>
      <w:r w:rsidR="00E30A1A" w:rsidRPr="00AE60C0">
        <w:rPr>
          <w:rFonts w:asciiTheme="minorHAnsi" w:hAnsiTheme="minorHAnsi" w:cstheme="minorHAnsi"/>
          <w:sz w:val="22"/>
          <w:szCs w:val="22"/>
        </w:rPr>
        <w:t>Section IV</w:t>
      </w:r>
      <w:r w:rsidRPr="00AE60C0">
        <w:rPr>
          <w:rFonts w:asciiTheme="minorHAnsi" w:hAnsiTheme="minorHAnsi" w:cstheme="minorHAnsi"/>
          <w:sz w:val="22"/>
          <w:szCs w:val="22"/>
        </w:rPr>
        <w:t>, page 20</w:t>
      </w:r>
      <w:r w:rsidR="00E30A1A" w:rsidRPr="00AE60C0">
        <w:rPr>
          <w:rFonts w:asciiTheme="minorHAnsi" w:hAnsiTheme="minorHAnsi" w:cstheme="minorHAnsi"/>
          <w:sz w:val="22"/>
          <w:szCs w:val="22"/>
        </w:rPr>
        <w:t xml:space="preserve"> (Land Use Dist</w:t>
      </w:r>
      <w:r w:rsidR="006F09D4" w:rsidRPr="00AE60C0">
        <w:rPr>
          <w:rFonts w:asciiTheme="minorHAnsi" w:hAnsiTheme="minorHAnsi" w:cstheme="minorHAnsi"/>
          <w:sz w:val="22"/>
          <w:szCs w:val="22"/>
        </w:rPr>
        <w:t>ricts), a statement was</w:t>
      </w:r>
      <w:r w:rsidR="00E30A1A" w:rsidRPr="00AE60C0">
        <w:rPr>
          <w:rFonts w:asciiTheme="minorHAnsi" w:hAnsiTheme="minorHAnsi" w:cstheme="minorHAnsi"/>
          <w:sz w:val="22"/>
          <w:szCs w:val="22"/>
        </w:rPr>
        <w:t xml:space="preserve"> added that prohibits any rental of a dwelling where the operator is not on site. </w:t>
      </w:r>
    </w:p>
    <w:p w:rsidR="000C5EDC" w:rsidRPr="00AE60C0" w:rsidRDefault="000C5EDC" w:rsidP="000C5EDC">
      <w:pPr>
        <w:pStyle w:val="Heading2"/>
        <w:numPr>
          <w:ilvl w:val="0"/>
          <w:numId w:val="60"/>
        </w:numPr>
        <w:rPr>
          <w:rFonts w:asciiTheme="minorHAnsi" w:hAnsiTheme="minorHAnsi" w:cstheme="minorHAnsi"/>
          <w:sz w:val="22"/>
          <w:szCs w:val="22"/>
        </w:rPr>
      </w:pPr>
      <w:r w:rsidRPr="00AE60C0">
        <w:rPr>
          <w:rFonts w:asciiTheme="minorHAnsi" w:hAnsiTheme="minorHAnsi" w:cstheme="minorHAnsi"/>
          <w:sz w:val="22"/>
          <w:szCs w:val="22"/>
        </w:rPr>
        <w:t xml:space="preserve">Section VII, page 30 (Nuisances), item #30 was modified to include commercial buildings. </w:t>
      </w:r>
    </w:p>
    <w:p w:rsidR="002B7E67" w:rsidRPr="00AE60C0" w:rsidRDefault="00104760" w:rsidP="002B7E67">
      <w:pPr>
        <w:pStyle w:val="Heading2"/>
        <w:numPr>
          <w:ilvl w:val="0"/>
          <w:numId w:val="60"/>
        </w:numPr>
        <w:rPr>
          <w:rFonts w:asciiTheme="minorHAnsi" w:hAnsiTheme="minorHAnsi" w:cstheme="minorHAnsi"/>
          <w:sz w:val="22"/>
          <w:szCs w:val="22"/>
        </w:rPr>
      </w:pPr>
      <w:r w:rsidRPr="00AE60C0">
        <w:rPr>
          <w:rFonts w:asciiTheme="minorHAnsi" w:hAnsiTheme="minorHAnsi" w:cstheme="minorHAnsi"/>
          <w:sz w:val="22"/>
          <w:szCs w:val="22"/>
        </w:rPr>
        <w:t>Section</w:t>
      </w:r>
      <w:r w:rsidR="00936711" w:rsidRPr="00AE60C0">
        <w:rPr>
          <w:rFonts w:asciiTheme="minorHAnsi" w:hAnsiTheme="minorHAnsi" w:cstheme="minorHAnsi"/>
          <w:sz w:val="22"/>
          <w:szCs w:val="22"/>
        </w:rPr>
        <w:t xml:space="preserve"> X, page 37 (Permits and A</w:t>
      </w:r>
      <w:r w:rsidR="000C5EDC" w:rsidRPr="00AE60C0">
        <w:rPr>
          <w:rFonts w:asciiTheme="minorHAnsi" w:hAnsiTheme="minorHAnsi" w:cstheme="minorHAnsi"/>
          <w:sz w:val="22"/>
          <w:szCs w:val="22"/>
        </w:rPr>
        <w:t>pprovals), projects must be complete</w:t>
      </w:r>
      <w:r w:rsidR="00A743FB" w:rsidRPr="00AE60C0">
        <w:rPr>
          <w:rFonts w:asciiTheme="minorHAnsi" w:hAnsiTheme="minorHAnsi" w:cstheme="minorHAnsi"/>
          <w:sz w:val="22"/>
          <w:szCs w:val="22"/>
        </w:rPr>
        <w:t>d within one year or granted an</w:t>
      </w:r>
      <w:r w:rsidR="000C5EDC" w:rsidRPr="00AE60C0">
        <w:rPr>
          <w:rFonts w:asciiTheme="minorHAnsi" w:hAnsiTheme="minorHAnsi" w:cstheme="minorHAnsi"/>
          <w:sz w:val="22"/>
          <w:szCs w:val="22"/>
        </w:rPr>
        <w:t xml:space="preserve"> </w:t>
      </w:r>
      <w:r w:rsidR="00E27DAF" w:rsidRPr="00AE60C0">
        <w:rPr>
          <w:rFonts w:asciiTheme="minorHAnsi" w:hAnsiTheme="minorHAnsi" w:cstheme="minorHAnsi"/>
          <w:sz w:val="22"/>
          <w:szCs w:val="22"/>
        </w:rPr>
        <w:t>extension</w:t>
      </w:r>
      <w:r w:rsidR="000C5EDC" w:rsidRPr="00AE60C0">
        <w:rPr>
          <w:rFonts w:asciiTheme="minorHAnsi" w:hAnsiTheme="minorHAnsi" w:cstheme="minorHAnsi"/>
          <w:sz w:val="22"/>
          <w:szCs w:val="22"/>
        </w:rPr>
        <w:t xml:space="preserve"> by the Zoning Inspector;</w:t>
      </w:r>
    </w:p>
    <w:p w:rsidR="002B7E67" w:rsidRPr="00AE60C0" w:rsidRDefault="00523CEB" w:rsidP="002B7E67">
      <w:pPr>
        <w:pStyle w:val="ListParagraph"/>
        <w:numPr>
          <w:ilvl w:val="0"/>
          <w:numId w:val="60"/>
        </w:numPr>
        <w:rPr>
          <w:rFonts w:asciiTheme="minorHAnsi" w:hAnsiTheme="minorHAnsi" w:cstheme="minorHAnsi"/>
          <w:sz w:val="22"/>
          <w:szCs w:val="22"/>
        </w:rPr>
      </w:pPr>
      <w:r w:rsidRPr="00AE60C0">
        <w:rPr>
          <w:rFonts w:asciiTheme="minorHAnsi" w:hAnsiTheme="minorHAnsi" w:cstheme="minorHAnsi"/>
          <w:sz w:val="22"/>
          <w:szCs w:val="22"/>
        </w:rPr>
        <w:t>Section XI, page 39, new statement added to clarify zoning inspector’s right to enter property.</w:t>
      </w:r>
    </w:p>
    <w:p w:rsidR="008F7BCE" w:rsidRPr="00AE60C0" w:rsidRDefault="008F7BCE" w:rsidP="008F7BCE">
      <w:pPr>
        <w:pStyle w:val="Heading2"/>
        <w:numPr>
          <w:ilvl w:val="0"/>
          <w:numId w:val="60"/>
        </w:numPr>
        <w:rPr>
          <w:rFonts w:asciiTheme="minorHAnsi" w:hAnsiTheme="minorHAnsi" w:cstheme="minorHAnsi"/>
          <w:sz w:val="22"/>
          <w:szCs w:val="22"/>
        </w:rPr>
      </w:pPr>
      <w:r w:rsidRPr="00AE60C0">
        <w:rPr>
          <w:rFonts w:asciiTheme="minorHAnsi" w:hAnsiTheme="minorHAnsi" w:cstheme="minorHAnsi"/>
          <w:sz w:val="22"/>
          <w:szCs w:val="22"/>
        </w:rPr>
        <w:t>Section XIII, Page 44 and 45; defines three corrective action levels for zoning violations.</w:t>
      </w:r>
    </w:p>
    <w:p w:rsidR="00D1391F" w:rsidRPr="00AE60C0" w:rsidRDefault="00E30A1A" w:rsidP="00104760">
      <w:pPr>
        <w:pStyle w:val="Heading2"/>
        <w:numPr>
          <w:ilvl w:val="0"/>
          <w:numId w:val="60"/>
        </w:numPr>
        <w:rPr>
          <w:rFonts w:asciiTheme="minorHAnsi" w:hAnsiTheme="minorHAnsi" w:cstheme="minorHAnsi"/>
          <w:sz w:val="22"/>
          <w:szCs w:val="22"/>
        </w:rPr>
      </w:pPr>
      <w:r w:rsidRPr="00AE60C0">
        <w:rPr>
          <w:rFonts w:asciiTheme="minorHAnsi" w:hAnsiTheme="minorHAnsi" w:cstheme="minorHAnsi"/>
          <w:sz w:val="22"/>
          <w:szCs w:val="22"/>
        </w:rPr>
        <w:t>Appendix A</w:t>
      </w:r>
      <w:r w:rsidR="00936711" w:rsidRPr="00AE60C0">
        <w:rPr>
          <w:rFonts w:asciiTheme="minorHAnsi" w:hAnsiTheme="minorHAnsi" w:cstheme="minorHAnsi"/>
          <w:sz w:val="22"/>
          <w:szCs w:val="22"/>
        </w:rPr>
        <w:t>, page 48, Section I, subsection E.1,</w:t>
      </w:r>
      <w:r w:rsidRPr="00AE60C0">
        <w:rPr>
          <w:rFonts w:asciiTheme="minorHAnsi" w:hAnsiTheme="minorHAnsi" w:cstheme="minorHAnsi"/>
          <w:sz w:val="22"/>
          <w:szCs w:val="22"/>
        </w:rPr>
        <w:t xml:space="preserve"> a sentence was added to modify accessory building requirements.</w:t>
      </w:r>
    </w:p>
    <w:p w:rsidR="00D1391F" w:rsidRPr="00EB7252" w:rsidRDefault="00D1391F" w:rsidP="00D1391F">
      <w:r w:rsidRPr="00EB7252">
        <w:tab/>
      </w:r>
    </w:p>
    <w:p w:rsidR="00104760" w:rsidRPr="00104760" w:rsidRDefault="00104760" w:rsidP="00104760"/>
    <w:p w:rsidR="00F3073D" w:rsidRPr="00C16F97" w:rsidRDefault="00F3073D" w:rsidP="00F3073D">
      <w:pPr>
        <w:rPr>
          <w:i/>
          <w:u w:val="single"/>
        </w:rPr>
      </w:pPr>
    </w:p>
    <w:p w:rsidR="00F3073D" w:rsidRPr="00A21E98" w:rsidRDefault="00F3073D" w:rsidP="00F3073D">
      <w:pPr>
        <w:pStyle w:val="Heading2"/>
        <w:rPr>
          <w:rFonts w:ascii="Calibri" w:hAnsi="Calibri" w:cs="Arial"/>
          <w:b/>
          <w:sz w:val="23"/>
          <w:szCs w:val="22"/>
        </w:rPr>
      </w:pPr>
      <w:r w:rsidRPr="00A21E98">
        <w:rPr>
          <w:rFonts w:ascii="Calibri" w:hAnsi="Calibri" w:cs="Arial"/>
          <w:b/>
          <w:sz w:val="23"/>
          <w:szCs w:val="22"/>
        </w:rPr>
        <w:t>NOW THEREFORE,</w:t>
      </w:r>
      <w:r>
        <w:rPr>
          <w:rFonts w:ascii="Calibri" w:hAnsi="Calibri" w:cs="Arial"/>
          <w:sz w:val="23"/>
          <w:szCs w:val="22"/>
        </w:rPr>
        <w:t xml:space="preserve"> be it ordained by the Village C</w:t>
      </w:r>
      <w:r w:rsidRPr="00A21E98">
        <w:rPr>
          <w:rFonts w:ascii="Calibri" w:hAnsi="Calibri" w:cs="Arial"/>
          <w:sz w:val="23"/>
          <w:szCs w:val="22"/>
        </w:rPr>
        <w:t xml:space="preserve">ouncil </w:t>
      </w:r>
      <w:r>
        <w:rPr>
          <w:rFonts w:ascii="Calibri" w:hAnsi="Calibri" w:cs="Arial"/>
          <w:sz w:val="23"/>
          <w:szCs w:val="22"/>
        </w:rPr>
        <w:t>of Zoar, Ohio that the</w:t>
      </w:r>
      <w:r w:rsidRPr="00A21E98">
        <w:rPr>
          <w:rFonts w:ascii="Calibri" w:hAnsi="Calibri" w:cs="Arial"/>
          <w:sz w:val="23"/>
          <w:szCs w:val="22"/>
        </w:rPr>
        <w:t xml:space="preserve"> Zoning Regulations shall be enacted by this Ordinance</w:t>
      </w:r>
      <w:r>
        <w:rPr>
          <w:rFonts w:ascii="Calibri" w:hAnsi="Calibri" w:cs="Arial"/>
          <w:sz w:val="23"/>
          <w:szCs w:val="22"/>
        </w:rPr>
        <w:t>,</w:t>
      </w:r>
      <w:r w:rsidRPr="00A21E98">
        <w:rPr>
          <w:rFonts w:ascii="Calibri" w:hAnsi="Calibri" w:cs="Arial"/>
          <w:sz w:val="23"/>
          <w:szCs w:val="22"/>
        </w:rPr>
        <w:t xml:space="preserve"> and that Ordinance</w:t>
      </w:r>
      <w:r w:rsidRPr="00E4434B">
        <w:rPr>
          <w:rFonts w:ascii="Calibri" w:hAnsi="Calibri" w:cs="Arial"/>
          <w:sz w:val="23"/>
          <w:szCs w:val="22"/>
        </w:rPr>
        <w:t xml:space="preserve"> </w:t>
      </w:r>
      <w:r w:rsidR="001E3A0E">
        <w:rPr>
          <w:rFonts w:ascii="Calibri" w:hAnsi="Calibri" w:cs="Arial"/>
          <w:sz w:val="23"/>
          <w:szCs w:val="22"/>
        </w:rPr>
        <w:t>2018-02</w:t>
      </w:r>
      <w:r>
        <w:rPr>
          <w:rFonts w:ascii="Calibri" w:hAnsi="Calibri" w:cs="Arial"/>
          <w:sz w:val="23"/>
          <w:szCs w:val="22"/>
        </w:rPr>
        <w:t xml:space="preserve"> </w:t>
      </w:r>
      <w:r w:rsidRPr="00A21E98">
        <w:rPr>
          <w:rFonts w:ascii="Calibri" w:hAnsi="Calibri" w:cs="Arial"/>
          <w:sz w:val="23"/>
          <w:szCs w:val="22"/>
        </w:rPr>
        <w:t>shall be repealed.</w:t>
      </w:r>
    </w:p>
    <w:p w:rsidR="00F3073D" w:rsidRPr="00A21E98" w:rsidRDefault="00F3073D" w:rsidP="00F3073D">
      <w:pPr>
        <w:jc w:val="center"/>
        <w:rPr>
          <w:rFonts w:ascii="Calibri" w:hAnsi="Calibri"/>
          <w:b/>
          <w:i/>
          <w:color w:val="C0504D"/>
          <w:sz w:val="23"/>
          <w:szCs w:val="28"/>
          <w:u w:val="single"/>
        </w:rPr>
      </w:pPr>
    </w:p>
    <w:p w:rsidR="00F3073D" w:rsidRPr="00A21E98" w:rsidRDefault="00F3073D" w:rsidP="00F3073D">
      <w:pPr>
        <w:pStyle w:val="Heading2"/>
        <w:rPr>
          <w:rFonts w:ascii="Calibri" w:hAnsi="Calibri"/>
          <w:sz w:val="23"/>
          <w:szCs w:val="22"/>
        </w:rPr>
      </w:pPr>
    </w:p>
    <w:p w:rsidR="00F3073D" w:rsidRPr="00A21E98" w:rsidRDefault="00F3073D" w:rsidP="00F3073D">
      <w:pPr>
        <w:jc w:val="center"/>
        <w:rPr>
          <w:rFonts w:ascii="Calibri" w:hAnsi="Calibri"/>
          <w:b/>
          <w:i/>
          <w:color w:val="C0504D"/>
          <w:sz w:val="23"/>
          <w:szCs w:val="28"/>
          <w:u w:val="single"/>
        </w:rPr>
      </w:pPr>
    </w:p>
    <w:p w:rsidR="00F3073D" w:rsidRDefault="00F3073D" w:rsidP="00F3073D">
      <w:pPr>
        <w:jc w:val="center"/>
        <w:rPr>
          <w:rFonts w:ascii="Calibri" w:hAnsi="Calibri"/>
          <w:b/>
          <w:i/>
          <w:color w:val="C0504D"/>
          <w:sz w:val="28"/>
          <w:szCs w:val="28"/>
          <w:u w:val="single"/>
        </w:rPr>
      </w:pPr>
    </w:p>
    <w:p w:rsidR="00F3073D" w:rsidRDefault="00F3073D" w:rsidP="00F3073D">
      <w:pPr>
        <w:jc w:val="center"/>
        <w:rPr>
          <w:rFonts w:ascii="Calibri" w:hAnsi="Calibri"/>
          <w:b/>
          <w:i/>
          <w:color w:val="C0504D"/>
          <w:sz w:val="28"/>
          <w:szCs w:val="28"/>
          <w:u w:val="single"/>
        </w:rPr>
      </w:pPr>
    </w:p>
    <w:p w:rsidR="00F3073D" w:rsidRDefault="00F3073D" w:rsidP="00F3073D">
      <w:pPr>
        <w:jc w:val="center"/>
        <w:rPr>
          <w:rFonts w:ascii="Calibri" w:hAnsi="Calibri"/>
          <w:b/>
          <w:i/>
          <w:color w:val="C0504D"/>
          <w:sz w:val="28"/>
          <w:szCs w:val="28"/>
          <w:u w:val="single"/>
        </w:rPr>
      </w:pPr>
    </w:p>
    <w:p w:rsidR="00F3073D" w:rsidRDefault="00F3073D" w:rsidP="00F3073D">
      <w:pPr>
        <w:rPr>
          <w:rFonts w:ascii="Calibri" w:hAnsi="Calibri"/>
          <w:b/>
          <w:i/>
          <w:color w:val="C0504D"/>
          <w:sz w:val="28"/>
          <w:szCs w:val="28"/>
          <w:u w:val="single"/>
        </w:rPr>
      </w:pPr>
    </w:p>
    <w:p w:rsidR="00F3073D" w:rsidRDefault="00F3073D" w:rsidP="00F3073D">
      <w:pPr>
        <w:jc w:val="center"/>
        <w:rPr>
          <w:rFonts w:ascii="Calibri" w:hAnsi="Calibri"/>
          <w:b/>
          <w:i/>
          <w:color w:val="C0504D"/>
          <w:sz w:val="28"/>
          <w:szCs w:val="28"/>
          <w:u w:val="single"/>
        </w:rPr>
      </w:pPr>
    </w:p>
    <w:p w:rsidR="00F3073D" w:rsidRDefault="00F3073D" w:rsidP="00F3073D">
      <w:pPr>
        <w:jc w:val="center"/>
        <w:rPr>
          <w:rFonts w:ascii="Calibri" w:hAnsi="Calibri"/>
          <w:color w:val="C0504D"/>
          <w:sz w:val="28"/>
          <w:szCs w:val="28"/>
        </w:rPr>
      </w:pPr>
    </w:p>
    <w:p w:rsidR="00F3073D" w:rsidRPr="00885A50" w:rsidRDefault="00F3073D" w:rsidP="00F3073D">
      <w:pPr>
        <w:jc w:val="center"/>
        <w:rPr>
          <w:rFonts w:ascii="Cambria" w:hAnsi="Cambria"/>
          <w:b/>
          <w:sz w:val="48"/>
          <w:szCs w:val="48"/>
        </w:rPr>
      </w:pPr>
      <w:r w:rsidRPr="00885A50">
        <w:rPr>
          <w:rFonts w:ascii="Cambria" w:hAnsi="Cambria"/>
          <w:b/>
          <w:sz w:val="48"/>
          <w:szCs w:val="48"/>
        </w:rPr>
        <w:t>Zoning Regulations</w:t>
      </w:r>
    </w:p>
    <w:p w:rsidR="00F3073D" w:rsidRDefault="00F3073D" w:rsidP="00F3073D">
      <w:pPr>
        <w:jc w:val="center"/>
        <w:rPr>
          <w:rFonts w:ascii="Calibri" w:hAnsi="Calibri"/>
          <w:color w:val="C0504D"/>
          <w:sz w:val="28"/>
          <w:szCs w:val="28"/>
        </w:rPr>
      </w:pPr>
    </w:p>
    <w:p w:rsidR="00F3073D" w:rsidRPr="00885A50" w:rsidRDefault="00F3073D" w:rsidP="00F3073D">
      <w:pPr>
        <w:jc w:val="center"/>
        <w:rPr>
          <w:rFonts w:ascii="Cambria" w:hAnsi="Cambria"/>
          <w:b/>
          <w:sz w:val="48"/>
          <w:szCs w:val="48"/>
        </w:rPr>
      </w:pPr>
      <w:r w:rsidRPr="00885A50">
        <w:rPr>
          <w:rFonts w:ascii="Cambria" w:hAnsi="Cambria"/>
          <w:b/>
          <w:sz w:val="48"/>
          <w:szCs w:val="48"/>
        </w:rPr>
        <w:t>Village of Zoar, Ohio</w:t>
      </w:r>
    </w:p>
    <w:p w:rsidR="00F3073D" w:rsidRDefault="00F3073D" w:rsidP="00F3073D">
      <w:pPr>
        <w:jc w:val="center"/>
        <w:rPr>
          <w:rFonts w:ascii="Calibri" w:hAnsi="Calibri"/>
          <w:color w:val="C0504D"/>
          <w:sz w:val="28"/>
          <w:szCs w:val="28"/>
        </w:rPr>
      </w:pPr>
    </w:p>
    <w:p w:rsidR="00F3073D" w:rsidRDefault="00F3073D" w:rsidP="00F3073D">
      <w:pPr>
        <w:jc w:val="center"/>
        <w:rPr>
          <w:rFonts w:ascii="Calibri" w:hAnsi="Calibri"/>
          <w:color w:val="C0504D"/>
          <w:sz w:val="28"/>
          <w:szCs w:val="28"/>
        </w:rPr>
      </w:pPr>
    </w:p>
    <w:p w:rsidR="00F3073D" w:rsidRDefault="00F3073D" w:rsidP="00F3073D">
      <w:pPr>
        <w:jc w:val="center"/>
        <w:rPr>
          <w:rFonts w:ascii="Calibri" w:hAnsi="Calibri"/>
          <w:color w:val="C0504D"/>
          <w:sz w:val="28"/>
          <w:szCs w:val="28"/>
        </w:rPr>
      </w:pPr>
    </w:p>
    <w:p w:rsidR="00F3073D" w:rsidRDefault="00F3073D" w:rsidP="00F3073D">
      <w:pPr>
        <w:jc w:val="center"/>
        <w:rPr>
          <w:rFonts w:ascii="Calibri" w:hAnsi="Calibri"/>
          <w:color w:val="C0504D"/>
          <w:sz w:val="28"/>
          <w:szCs w:val="28"/>
        </w:rPr>
      </w:pPr>
    </w:p>
    <w:p w:rsidR="00F3073D" w:rsidRDefault="00F3073D" w:rsidP="00F3073D">
      <w:pPr>
        <w:jc w:val="center"/>
        <w:rPr>
          <w:rFonts w:ascii="Calibri" w:hAnsi="Calibri"/>
          <w:color w:val="C0504D"/>
          <w:sz w:val="28"/>
          <w:szCs w:val="28"/>
        </w:rPr>
      </w:pPr>
    </w:p>
    <w:p w:rsidR="00F3073D" w:rsidRDefault="00F3073D" w:rsidP="00F3073D">
      <w:pPr>
        <w:jc w:val="center"/>
        <w:rPr>
          <w:rFonts w:ascii="Cambria" w:hAnsi="Cambria"/>
          <w:sz w:val="28"/>
          <w:szCs w:val="28"/>
          <w:u w:val="single"/>
        </w:rPr>
      </w:pPr>
      <w:r>
        <w:rPr>
          <w:rFonts w:ascii="Cambria" w:hAnsi="Cambria"/>
          <w:sz w:val="28"/>
          <w:szCs w:val="28"/>
        </w:rPr>
        <w:t xml:space="preserve">Adopted by Ordinance: </w:t>
      </w:r>
      <w:r w:rsidRPr="008A7B69">
        <w:rPr>
          <w:rFonts w:ascii="Cambria" w:hAnsi="Cambria"/>
          <w:sz w:val="28"/>
          <w:szCs w:val="28"/>
        </w:rPr>
        <w:t xml:space="preserve">No. </w:t>
      </w:r>
      <w:r>
        <w:rPr>
          <w:rFonts w:ascii="Cambria" w:hAnsi="Cambria"/>
          <w:sz w:val="28"/>
          <w:szCs w:val="28"/>
        </w:rPr>
        <w:t>2018-</w:t>
      </w:r>
      <w:r w:rsidR="00EB7252">
        <w:rPr>
          <w:rFonts w:ascii="Cambria" w:hAnsi="Cambria"/>
          <w:sz w:val="28"/>
          <w:szCs w:val="28"/>
        </w:rPr>
        <w:t>11</w:t>
      </w:r>
    </w:p>
    <w:p w:rsidR="00F3073D" w:rsidRDefault="00F3073D" w:rsidP="00F3073D">
      <w:pPr>
        <w:jc w:val="center"/>
        <w:rPr>
          <w:rFonts w:ascii="Cambria" w:hAnsi="Cambria"/>
          <w:sz w:val="28"/>
          <w:szCs w:val="28"/>
        </w:rPr>
      </w:pPr>
    </w:p>
    <w:p w:rsidR="00F3073D" w:rsidRPr="008A7B69" w:rsidRDefault="00F3073D" w:rsidP="00F3073D">
      <w:pPr>
        <w:jc w:val="center"/>
        <w:rPr>
          <w:rFonts w:ascii="Cambria" w:hAnsi="Cambria"/>
          <w:sz w:val="28"/>
          <w:szCs w:val="28"/>
        </w:rPr>
      </w:pPr>
      <w:r>
        <w:rPr>
          <w:rFonts w:ascii="Cambria" w:hAnsi="Cambria"/>
          <w:sz w:val="28"/>
          <w:szCs w:val="28"/>
        </w:rPr>
        <w:t>Effective date:</w:t>
      </w:r>
      <w:r w:rsidR="00EB7252">
        <w:rPr>
          <w:rFonts w:ascii="Cambria" w:hAnsi="Cambria"/>
          <w:sz w:val="28"/>
          <w:szCs w:val="28"/>
        </w:rPr>
        <w:t xml:space="preserve"> </w:t>
      </w:r>
      <w:r w:rsidR="00EB7252">
        <w:rPr>
          <w:rFonts w:ascii="Cambria" w:hAnsi="Cambria"/>
          <w:sz w:val="24"/>
          <w:szCs w:val="24"/>
          <w:u w:val="single"/>
        </w:rPr>
        <w:t>___2/12/19</w:t>
      </w:r>
      <w:r>
        <w:rPr>
          <w:rFonts w:ascii="Cambria" w:hAnsi="Cambria"/>
          <w:sz w:val="24"/>
          <w:szCs w:val="24"/>
          <w:u w:val="single"/>
        </w:rPr>
        <w:t>__</w:t>
      </w:r>
    </w:p>
    <w:p w:rsidR="00F3073D" w:rsidRDefault="00F3073D" w:rsidP="00F3073D">
      <w:pPr>
        <w:jc w:val="center"/>
        <w:rPr>
          <w:rFonts w:ascii="Calibri" w:hAnsi="Calibri"/>
          <w:color w:val="C0504D"/>
          <w:sz w:val="28"/>
          <w:szCs w:val="28"/>
        </w:rPr>
      </w:pPr>
    </w:p>
    <w:p w:rsidR="00F3073D" w:rsidRDefault="00F3073D" w:rsidP="00F3073D">
      <w:pPr>
        <w:jc w:val="center"/>
        <w:rPr>
          <w:rFonts w:ascii="Calibri" w:hAnsi="Calibri"/>
          <w:color w:val="C0504D"/>
          <w:sz w:val="28"/>
          <w:szCs w:val="28"/>
        </w:rPr>
      </w:pPr>
    </w:p>
    <w:p w:rsidR="00F3073D" w:rsidRDefault="00F3073D" w:rsidP="00F3073D">
      <w:pPr>
        <w:jc w:val="center"/>
        <w:rPr>
          <w:rFonts w:ascii="Calibri" w:hAnsi="Calibri"/>
          <w:color w:val="C0504D"/>
          <w:sz w:val="28"/>
          <w:szCs w:val="28"/>
        </w:rPr>
      </w:pPr>
    </w:p>
    <w:p w:rsidR="00F3073D" w:rsidRDefault="00F3073D" w:rsidP="00F3073D">
      <w:pPr>
        <w:jc w:val="center"/>
        <w:rPr>
          <w:rFonts w:ascii="Calibri" w:hAnsi="Calibri"/>
          <w:color w:val="C0504D"/>
          <w:sz w:val="28"/>
          <w:szCs w:val="28"/>
        </w:rPr>
      </w:pPr>
    </w:p>
    <w:p w:rsidR="00F3073D" w:rsidRDefault="00F3073D" w:rsidP="00F3073D">
      <w:pPr>
        <w:jc w:val="center"/>
        <w:rPr>
          <w:rFonts w:ascii="Calibri" w:hAnsi="Calibri"/>
          <w:color w:val="C0504D"/>
          <w:sz w:val="28"/>
          <w:szCs w:val="28"/>
        </w:rPr>
      </w:pPr>
    </w:p>
    <w:p w:rsidR="00F3073D" w:rsidRDefault="00F3073D" w:rsidP="00F3073D">
      <w:pPr>
        <w:jc w:val="center"/>
        <w:rPr>
          <w:rFonts w:ascii="Calibri" w:hAnsi="Calibri"/>
          <w:color w:val="C0504D"/>
          <w:sz w:val="28"/>
          <w:szCs w:val="28"/>
        </w:rPr>
      </w:pPr>
    </w:p>
    <w:p w:rsidR="00F3073D" w:rsidRDefault="00F3073D" w:rsidP="00F3073D">
      <w:pPr>
        <w:jc w:val="center"/>
        <w:rPr>
          <w:rFonts w:ascii="Calibri" w:hAnsi="Calibri"/>
          <w:color w:val="C0504D"/>
          <w:sz w:val="28"/>
          <w:szCs w:val="28"/>
        </w:rPr>
      </w:pPr>
    </w:p>
    <w:p w:rsidR="00F3073D" w:rsidRDefault="00F3073D" w:rsidP="00F3073D">
      <w:pPr>
        <w:jc w:val="center"/>
        <w:rPr>
          <w:rFonts w:ascii="Calibri" w:hAnsi="Calibri"/>
          <w:color w:val="C0504D"/>
          <w:sz w:val="28"/>
          <w:szCs w:val="28"/>
        </w:rPr>
      </w:pPr>
    </w:p>
    <w:p w:rsidR="00F3073D" w:rsidRDefault="00F3073D" w:rsidP="00F3073D">
      <w:pPr>
        <w:jc w:val="center"/>
        <w:rPr>
          <w:rFonts w:ascii="Calibri" w:hAnsi="Calibri"/>
          <w:color w:val="C0504D"/>
          <w:sz w:val="28"/>
          <w:szCs w:val="28"/>
        </w:rPr>
      </w:pPr>
    </w:p>
    <w:p w:rsidR="00F3073D" w:rsidRDefault="00F3073D" w:rsidP="00F3073D">
      <w:pPr>
        <w:jc w:val="center"/>
        <w:rPr>
          <w:rFonts w:ascii="Calibri" w:hAnsi="Calibri"/>
          <w:color w:val="C0504D"/>
          <w:sz w:val="28"/>
          <w:szCs w:val="28"/>
        </w:rPr>
      </w:pPr>
    </w:p>
    <w:p w:rsidR="00F3073D" w:rsidRDefault="00F3073D" w:rsidP="00F3073D">
      <w:pPr>
        <w:jc w:val="center"/>
        <w:rPr>
          <w:rFonts w:ascii="Calibri" w:hAnsi="Calibri"/>
          <w:color w:val="C0504D"/>
          <w:sz w:val="28"/>
          <w:szCs w:val="28"/>
        </w:rPr>
      </w:pPr>
    </w:p>
    <w:p w:rsidR="00385D95" w:rsidRDefault="00385D95" w:rsidP="00F3073D">
      <w:pPr>
        <w:jc w:val="center"/>
        <w:rPr>
          <w:rFonts w:ascii="Calibri" w:hAnsi="Calibri"/>
          <w:color w:val="C0504D"/>
          <w:sz w:val="28"/>
          <w:szCs w:val="28"/>
        </w:rPr>
      </w:pPr>
    </w:p>
    <w:p w:rsidR="00385D95" w:rsidRDefault="00385D95" w:rsidP="00F3073D">
      <w:pPr>
        <w:jc w:val="center"/>
        <w:rPr>
          <w:rFonts w:ascii="Calibri" w:hAnsi="Calibri"/>
          <w:color w:val="C0504D"/>
          <w:sz w:val="28"/>
          <w:szCs w:val="28"/>
        </w:rPr>
      </w:pPr>
    </w:p>
    <w:p w:rsidR="00385D95" w:rsidRDefault="00385D95" w:rsidP="00F3073D">
      <w:pPr>
        <w:jc w:val="center"/>
        <w:rPr>
          <w:rFonts w:ascii="Calibri" w:hAnsi="Calibri"/>
          <w:color w:val="C0504D"/>
          <w:sz w:val="28"/>
          <w:szCs w:val="28"/>
        </w:rPr>
      </w:pPr>
    </w:p>
    <w:p w:rsidR="00936711" w:rsidRDefault="00936711" w:rsidP="00F3073D">
      <w:pPr>
        <w:jc w:val="center"/>
        <w:rPr>
          <w:rFonts w:ascii="Calibri" w:hAnsi="Calibri"/>
          <w:color w:val="C0504D"/>
          <w:sz w:val="28"/>
          <w:szCs w:val="28"/>
        </w:rPr>
      </w:pPr>
    </w:p>
    <w:p w:rsidR="00936711" w:rsidRDefault="00936711" w:rsidP="00F3073D">
      <w:pPr>
        <w:jc w:val="center"/>
        <w:rPr>
          <w:rFonts w:ascii="Calibri" w:hAnsi="Calibri"/>
          <w:color w:val="C0504D"/>
          <w:sz w:val="28"/>
          <w:szCs w:val="28"/>
        </w:rPr>
      </w:pPr>
    </w:p>
    <w:p w:rsidR="00936711" w:rsidRDefault="00936711" w:rsidP="00F3073D">
      <w:pPr>
        <w:jc w:val="center"/>
        <w:rPr>
          <w:rFonts w:ascii="Calibri" w:hAnsi="Calibri"/>
          <w:color w:val="C0504D"/>
          <w:sz w:val="28"/>
          <w:szCs w:val="28"/>
        </w:rPr>
      </w:pPr>
    </w:p>
    <w:p w:rsidR="00936711" w:rsidRDefault="00936711" w:rsidP="00F3073D">
      <w:pPr>
        <w:jc w:val="center"/>
        <w:rPr>
          <w:rFonts w:ascii="Calibri" w:hAnsi="Calibri"/>
          <w:color w:val="C0504D"/>
          <w:sz w:val="28"/>
          <w:szCs w:val="28"/>
        </w:rPr>
      </w:pPr>
    </w:p>
    <w:p w:rsidR="00936711" w:rsidRDefault="00936711" w:rsidP="00F3073D">
      <w:pPr>
        <w:jc w:val="center"/>
        <w:rPr>
          <w:rFonts w:ascii="Calibri" w:hAnsi="Calibri"/>
          <w:color w:val="C0504D"/>
          <w:sz w:val="28"/>
          <w:szCs w:val="28"/>
        </w:rPr>
      </w:pPr>
    </w:p>
    <w:p w:rsidR="00936711" w:rsidRDefault="00936711" w:rsidP="00F3073D">
      <w:pPr>
        <w:jc w:val="center"/>
        <w:rPr>
          <w:rFonts w:ascii="Calibri" w:hAnsi="Calibri"/>
          <w:color w:val="C0504D"/>
          <w:sz w:val="28"/>
          <w:szCs w:val="28"/>
        </w:rPr>
      </w:pPr>
    </w:p>
    <w:p w:rsidR="00936711" w:rsidRDefault="00936711" w:rsidP="00F3073D">
      <w:pPr>
        <w:jc w:val="center"/>
        <w:rPr>
          <w:rFonts w:ascii="Calibri" w:hAnsi="Calibri"/>
          <w:color w:val="C0504D"/>
          <w:sz w:val="28"/>
          <w:szCs w:val="28"/>
        </w:rPr>
      </w:pPr>
    </w:p>
    <w:p w:rsidR="00EB7252" w:rsidRDefault="00EB7252" w:rsidP="00F3073D">
      <w:pPr>
        <w:jc w:val="center"/>
        <w:rPr>
          <w:rFonts w:ascii="Calibri" w:hAnsi="Calibri"/>
          <w:color w:val="C0504D"/>
          <w:sz w:val="28"/>
          <w:szCs w:val="28"/>
        </w:rPr>
      </w:pPr>
    </w:p>
    <w:p w:rsidR="00EB7252" w:rsidRDefault="00EB7252" w:rsidP="00F3073D">
      <w:pPr>
        <w:jc w:val="center"/>
        <w:rPr>
          <w:rFonts w:ascii="Calibri" w:hAnsi="Calibri"/>
          <w:color w:val="C0504D"/>
          <w:sz w:val="28"/>
          <w:szCs w:val="28"/>
        </w:rPr>
      </w:pPr>
    </w:p>
    <w:p w:rsidR="00F3073D" w:rsidRDefault="00F3073D" w:rsidP="00F3073D">
      <w:pPr>
        <w:jc w:val="center"/>
        <w:rPr>
          <w:rFonts w:ascii="Calibri" w:hAnsi="Calibri"/>
          <w:color w:val="C0504D"/>
          <w:sz w:val="28"/>
          <w:szCs w:val="28"/>
        </w:rPr>
      </w:pPr>
    </w:p>
    <w:p w:rsidR="001F4739" w:rsidRDefault="001F4739" w:rsidP="00F3073D">
      <w:pPr>
        <w:jc w:val="center"/>
        <w:rPr>
          <w:rFonts w:ascii="Calibri" w:hAnsi="Calibri"/>
          <w:color w:val="C0504D"/>
          <w:sz w:val="28"/>
          <w:szCs w:val="28"/>
        </w:rPr>
      </w:pPr>
    </w:p>
    <w:p w:rsidR="00F3073D" w:rsidRPr="009F69BA" w:rsidRDefault="00F3073D" w:rsidP="00F3073D">
      <w:pPr>
        <w:jc w:val="center"/>
        <w:rPr>
          <w:rFonts w:ascii="Calibri" w:hAnsi="Calibri"/>
          <w:b/>
          <w:sz w:val="28"/>
          <w:szCs w:val="28"/>
        </w:rPr>
      </w:pPr>
    </w:p>
    <w:tbl>
      <w:tblPr>
        <w:tblW w:w="0" w:type="auto"/>
        <w:jc w:val="center"/>
        <w:tblInd w:w="91" w:type="dxa"/>
        <w:tblLook w:val="0000"/>
      </w:tblPr>
      <w:tblGrid>
        <w:gridCol w:w="1009"/>
        <w:gridCol w:w="498"/>
        <w:gridCol w:w="746"/>
        <w:gridCol w:w="5641"/>
        <w:gridCol w:w="976"/>
      </w:tblGrid>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Default="00F3073D" w:rsidP="001E3A0E">
            <w:pPr>
              <w:rPr>
                <w:rFonts w:ascii="Calibri" w:hAnsi="Calibri"/>
              </w:rPr>
            </w:pPr>
          </w:p>
          <w:p w:rsidR="00F3073D" w:rsidRPr="009F69BA" w:rsidRDefault="00F3073D" w:rsidP="001E3A0E">
            <w:pPr>
              <w:rPr>
                <w:rFonts w:ascii="Calibri" w:hAnsi="Calibri"/>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b/>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394A02" w:rsidRDefault="00F3073D" w:rsidP="001E3A0E">
            <w:pPr>
              <w:jc w:val="center"/>
              <w:rPr>
                <w:rFonts w:ascii="Calibri" w:hAnsi="Calibri" w:cs="Arial"/>
                <w:b/>
                <w:bCs/>
                <w:sz w:val="22"/>
              </w:rPr>
            </w:pPr>
            <w:r w:rsidRPr="003A4832">
              <w:rPr>
                <w:rFonts w:ascii="Calibri" w:hAnsi="Calibri" w:cs="Arial"/>
                <w:b/>
                <w:bCs/>
                <w:sz w:val="22"/>
              </w:rPr>
              <w:t xml:space="preserve">ZONING REGULATIONS </w:t>
            </w:r>
            <w:r w:rsidRPr="003A4832">
              <w:rPr>
                <w:rFonts w:ascii="Calibri" w:hAnsi="Calibri" w:cs="Arial"/>
                <w:b/>
                <w:bCs/>
                <w:sz w:val="22"/>
              </w:rPr>
              <w:br/>
              <w:t>VILLAGE OF ZOAR, OHIO</w:t>
            </w:r>
          </w:p>
          <w:p w:rsidR="00F3073D" w:rsidRDefault="00F3073D" w:rsidP="001E3A0E">
            <w:pPr>
              <w:jc w:val="center"/>
              <w:rPr>
                <w:rFonts w:ascii="Calibri" w:hAnsi="Calibri" w:cs="Arial"/>
                <w:b/>
                <w:bCs/>
              </w:rPr>
            </w:pPr>
          </w:p>
          <w:p w:rsidR="00F3073D" w:rsidRDefault="00F3073D" w:rsidP="001E3A0E">
            <w:pPr>
              <w:jc w:val="center"/>
              <w:rPr>
                <w:rFonts w:ascii="Calibri" w:hAnsi="Calibri" w:cs="Arial"/>
                <w:b/>
                <w:bCs/>
              </w:rPr>
            </w:pPr>
          </w:p>
          <w:p w:rsidR="00F3073D" w:rsidRPr="009F69BA" w:rsidRDefault="00F3073D" w:rsidP="001E3A0E">
            <w:pPr>
              <w:jc w:val="center"/>
              <w:rPr>
                <w:rFonts w:ascii="Calibri" w:hAnsi="Calibri" w:cs="Arial"/>
                <w:b/>
                <w:bCs/>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394A02" w:rsidRDefault="00F3073D" w:rsidP="001E3A0E">
            <w:pPr>
              <w:jc w:val="center"/>
              <w:rPr>
                <w:rFonts w:ascii="Calibri" w:hAnsi="Calibri" w:cs="Arial"/>
                <w:b/>
                <w:bCs/>
                <w:sz w:val="22"/>
                <w:szCs w:val="22"/>
              </w:rPr>
            </w:pPr>
            <w:r>
              <w:rPr>
                <w:rFonts w:ascii="Calibri" w:hAnsi="Calibri" w:cs="Arial"/>
                <w:b/>
                <w:bCs/>
                <w:sz w:val="22"/>
                <w:szCs w:val="22"/>
              </w:rPr>
              <w:t>TABLE OF CONTENTS</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3A4832" w:rsidRDefault="00F3073D" w:rsidP="001E3A0E">
            <w:pPr>
              <w:jc w:val="center"/>
              <w:rPr>
                <w:rFonts w:ascii="Calibri" w:hAnsi="Calibri" w:cs="Arial"/>
                <w:b/>
                <w:sz w:val="22"/>
                <w:szCs w:val="22"/>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b/>
                <w:bCs/>
                <w:u w:val="single"/>
              </w:rPr>
            </w:pP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b/>
                <w:bCs/>
                <w:u w:val="single"/>
              </w:rPr>
            </w:pPr>
            <w:r w:rsidRPr="009F69BA">
              <w:rPr>
                <w:rFonts w:ascii="Calibri" w:hAnsi="Calibri" w:cs="Arial"/>
                <w:b/>
                <w:bCs/>
                <w:u w:val="single"/>
              </w:rPr>
              <w:t>PAGE</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b/>
                <w:bCs/>
                <w:u w:val="single"/>
              </w:rPr>
            </w:pPr>
            <w:r w:rsidRPr="009F69BA">
              <w:rPr>
                <w:rFonts w:ascii="Calibri" w:hAnsi="Calibri" w:cs="Arial"/>
                <w:b/>
                <w:bCs/>
                <w:u w:val="single"/>
              </w:rPr>
              <w:t>NUMBER</w:t>
            </w:r>
          </w:p>
        </w:tc>
      </w:tr>
      <w:tr w:rsidR="00F3073D" w:rsidRPr="009F69BA" w:rsidTr="001E3A0E">
        <w:trPr>
          <w:trHeight w:val="255"/>
          <w:jc w:val="center"/>
        </w:trPr>
        <w:tc>
          <w:tcPr>
            <w:tcW w:w="0" w:type="auto"/>
            <w:gridSpan w:val="2"/>
            <w:tcBorders>
              <w:top w:val="nil"/>
              <w:left w:val="nil"/>
              <w:bottom w:val="nil"/>
              <w:right w:val="nil"/>
            </w:tcBorders>
            <w:shd w:val="clear" w:color="auto" w:fill="auto"/>
            <w:noWrap/>
            <w:vAlign w:val="bottom"/>
          </w:tcPr>
          <w:p w:rsidR="00F3073D" w:rsidRPr="000F679D" w:rsidRDefault="00F3073D" w:rsidP="001E3A0E">
            <w:pPr>
              <w:rPr>
                <w:rFonts w:ascii="Calibri" w:hAnsi="Calibri" w:cs="Arial"/>
                <w:b/>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I</w:t>
            </w: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Pr>
                <w:rFonts w:ascii="Calibri" w:hAnsi="Calibri" w:cs="Arial"/>
                <w:b/>
              </w:rPr>
              <w:t>Title and Purpose ……………………………………………………………………...</w:t>
            </w:r>
            <w:r w:rsidR="008543E5">
              <w:rPr>
                <w:rFonts w:ascii="Calibri" w:hAnsi="Calibri" w:cs="Arial"/>
                <w:b/>
              </w:rPr>
              <w:t>.....</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sidRPr="00C105CB">
              <w:rPr>
                <w:rFonts w:ascii="Calibri" w:hAnsi="Calibri" w:cs="Arial"/>
                <w:b/>
              </w:rPr>
              <w:t>4</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II</w:t>
            </w: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Definitions</w:t>
            </w:r>
            <w:r>
              <w:rPr>
                <w:rFonts w:ascii="Calibri" w:hAnsi="Calibri" w:cs="Arial"/>
                <w:b/>
              </w:rPr>
              <w:t xml:space="preserve"> …………………………………………………………………………………</w:t>
            </w:r>
            <w:r w:rsidR="008543E5">
              <w:rPr>
                <w:rFonts w:ascii="Calibri" w:hAnsi="Calibri" w:cs="Arial"/>
                <w:b/>
              </w:rPr>
              <w:t>……</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sidRPr="00C105CB">
              <w:rPr>
                <w:rFonts w:ascii="Calibri" w:hAnsi="Calibri" w:cs="Arial"/>
                <w:b/>
              </w:rPr>
              <w:t>5</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 xml:space="preserve">Section </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III</w:t>
            </w: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General Provisions</w:t>
            </w:r>
            <w:r>
              <w:rPr>
                <w:rFonts w:ascii="Calibri" w:hAnsi="Calibri" w:cs="Arial"/>
                <w:b/>
              </w:rPr>
              <w:t xml:space="preserve"> ……………………………………………………………………</w:t>
            </w:r>
            <w:r w:rsidR="008543E5">
              <w:rPr>
                <w:rFonts w:ascii="Calibri" w:hAnsi="Calibri" w:cs="Arial"/>
                <w:b/>
              </w:rPr>
              <w:t>…….</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Pr>
                <w:rFonts w:ascii="Calibri" w:hAnsi="Calibri" w:cs="Arial"/>
                <w:b/>
              </w:rPr>
              <w:t>17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rsidR="00F3073D" w:rsidRPr="00151A7A" w:rsidRDefault="00F3073D" w:rsidP="001E3A0E">
            <w:pPr>
              <w:rPr>
                <w:rFonts w:cs="Arial"/>
                <w:u w:val="dash"/>
              </w:rPr>
            </w:pPr>
            <w:r w:rsidRPr="009F69BA">
              <w:rPr>
                <w:rFonts w:ascii="Calibri" w:hAnsi="Calibri" w:cs="Arial"/>
              </w:rPr>
              <w:t>Streets and Alleys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B.</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Permitted Construction and Uses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C.</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Locations of Main Buildings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D.</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Building Height</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E.</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Structure</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F.</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Access to Streets and Alleys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G.</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Obstructions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H.</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Location of Residential Structures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I.</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Public Access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J.</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Annexation</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18</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K.</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Commercial Easements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18</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L.</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Lot Area</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18</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M.</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Setbacks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18</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N.</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Land Coverage</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18</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O.</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Accessory Buildings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18</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P.</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Swimming Pools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18</w:t>
            </w:r>
          </w:p>
        </w:tc>
      </w:tr>
      <w:tr w:rsidR="00FB509F" w:rsidRPr="009F69BA" w:rsidTr="001E3A0E">
        <w:trPr>
          <w:trHeight w:val="255"/>
          <w:jc w:val="center"/>
        </w:trPr>
        <w:tc>
          <w:tcPr>
            <w:tcW w:w="0" w:type="auto"/>
            <w:tcBorders>
              <w:top w:val="nil"/>
              <w:left w:val="nil"/>
              <w:bottom w:val="nil"/>
              <w:right w:val="nil"/>
            </w:tcBorders>
            <w:shd w:val="clear" w:color="auto" w:fill="auto"/>
            <w:noWrap/>
            <w:vAlign w:val="bottom"/>
          </w:tcPr>
          <w:p w:rsidR="00FB509F" w:rsidRPr="009F69BA" w:rsidRDefault="00FB509F" w:rsidP="001E3A0E">
            <w:pPr>
              <w:rPr>
                <w:rFonts w:ascii="Calibri" w:hAnsi="Calibri" w:cs="Arial"/>
              </w:rPr>
            </w:pPr>
          </w:p>
        </w:tc>
        <w:tc>
          <w:tcPr>
            <w:tcW w:w="0" w:type="auto"/>
            <w:tcBorders>
              <w:top w:val="nil"/>
              <w:left w:val="nil"/>
              <w:bottom w:val="nil"/>
              <w:right w:val="nil"/>
            </w:tcBorders>
            <w:shd w:val="clear" w:color="auto" w:fill="auto"/>
            <w:noWrap/>
            <w:vAlign w:val="bottom"/>
          </w:tcPr>
          <w:p w:rsidR="00FB509F" w:rsidRPr="009F69BA" w:rsidRDefault="00FB509F" w:rsidP="001E3A0E">
            <w:pPr>
              <w:rPr>
                <w:rFonts w:ascii="Calibri" w:hAnsi="Calibri" w:cs="Arial"/>
              </w:rPr>
            </w:pPr>
          </w:p>
        </w:tc>
        <w:tc>
          <w:tcPr>
            <w:tcW w:w="0" w:type="auto"/>
            <w:tcBorders>
              <w:top w:val="nil"/>
              <w:left w:val="nil"/>
              <w:bottom w:val="nil"/>
              <w:right w:val="nil"/>
            </w:tcBorders>
            <w:shd w:val="clear" w:color="auto" w:fill="auto"/>
            <w:noWrap/>
            <w:vAlign w:val="bottom"/>
          </w:tcPr>
          <w:p w:rsidR="00FB509F" w:rsidRPr="009F69BA" w:rsidRDefault="00FB509F" w:rsidP="001E3A0E">
            <w:pPr>
              <w:rPr>
                <w:rFonts w:ascii="Calibri" w:hAnsi="Calibri" w:cs="Arial"/>
              </w:rPr>
            </w:pPr>
            <w:r>
              <w:rPr>
                <w:rFonts w:ascii="Calibri" w:hAnsi="Calibri" w:cs="Arial"/>
              </w:rPr>
              <w:t>Q.</w:t>
            </w:r>
          </w:p>
        </w:tc>
        <w:tc>
          <w:tcPr>
            <w:tcW w:w="0" w:type="auto"/>
            <w:tcBorders>
              <w:top w:val="nil"/>
              <w:left w:val="nil"/>
              <w:bottom w:val="nil"/>
              <w:right w:val="nil"/>
            </w:tcBorders>
            <w:shd w:val="clear" w:color="auto" w:fill="auto"/>
            <w:noWrap/>
            <w:vAlign w:val="bottom"/>
          </w:tcPr>
          <w:p w:rsidR="00FB509F" w:rsidRPr="009F69BA" w:rsidRDefault="00FB509F" w:rsidP="001E3A0E">
            <w:pPr>
              <w:rPr>
                <w:rFonts w:ascii="Calibri" w:hAnsi="Calibri" w:cs="Arial"/>
              </w:rPr>
            </w:pPr>
            <w:r>
              <w:rPr>
                <w:rFonts w:ascii="Calibri" w:hAnsi="Calibri" w:cs="Arial"/>
              </w:rPr>
              <w:t>Fences</w:t>
            </w:r>
          </w:p>
        </w:tc>
        <w:tc>
          <w:tcPr>
            <w:tcW w:w="0" w:type="auto"/>
            <w:tcBorders>
              <w:top w:val="nil"/>
              <w:left w:val="nil"/>
              <w:bottom w:val="nil"/>
              <w:right w:val="nil"/>
            </w:tcBorders>
            <w:shd w:val="clear" w:color="auto" w:fill="auto"/>
            <w:noWrap/>
            <w:vAlign w:val="bottom"/>
          </w:tcPr>
          <w:p w:rsidR="00FB509F" w:rsidRDefault="00FB509F" w:rsidP="001E3A0E">
            <w:pPr>
              <w:jc w:val="center"/>
              <w:rPr>
                <w:rFonts w:ascii="Calibri" w:hAnsi="Calibri" w:cs="Arial"/>
              </w:rPr>
            </w:pPr>
            <w:r>
              <w:rPr>
                <w:rFonts w:ascii="Calibri" w:hAnsi="Calibri" w:cs="Arial"/>
              </w:rPr>
              <w:t>18</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B509F" w:rsidP="001E3A0E">
            <w:pPr>
              <w:rPr>
                <w:rFonts w:ascii="Calibri" w:hAnsi="Calibri" w:cs="Arial"/>
              </w:rPr>
            </w:pPr>
            <w:r>
              <w:rPr>
                <w:rFonts w:ascii="Calibri" w:hAnsi="Calibri" w:cs="Arial"/>
              </w:rPr>
              <w:t>R</w:t>
            </w:r>
            <w:r w:rsidR="00F3073D" w:rsidRPr="009F69BA">
              <w:rPr>
                <w:rFonts w:ascii="Calibri" w:hAnsi="Calibri" w:cs="Arial"/>
              </w:rPr>
              <w:t>.</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Public Events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18</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B509F" w:rsidP="001E3A0E">
            <w:pPr>
              <w:rPr>
                <w:rFonts w:ascii="Calibri" w:hAnsi="Calibri" w:cs="Arial"/>
              </w:rPr>
            </w:pPr>
            <w:r>
              <w:rPr>
                <w:rFonts w:ascii="Calibri" w:hAnsi="Calibri" w:cs="Arial"/>
              </w:rPr>
              <w:t>S</w:t>
            </w:r>
            <w:r w:rsidR="00F3073D" w:rsidRPr="009F69BA">
              <w:rPr>
                <w:rFonts w:ascii="Calibri" w:hAnsi="Calibri" w:cs="Arial"/>
              </w:rPr>
              <w:t>.</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Village Owned Property</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1</w:t>
            </w:r>
            <w:r w:rsidR="0084338E">
              <w:rPr>
                <w:rFonts w:ascii="Calibri" w:hAnsi="Calibri" w:cs="Arial"/>
              </w:rPr>
              <w:t>9</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B509F" w:rsidP="001E3A0E">
            <w:pPr>
              <w:rPr>
                <w:rFonts w:ascii="Calibri" w:hAnsi="Calibri" w:cs="Arial"/>
              </w:rPr>
            </w:pPr>
            <w:r>
              <w:rPr>
                <w:rFonts w:ascii="Calibri" w:hAnsi="Calibri" w:cs="Arial"/>
              </w:rPr>
              <w:t>T</w:t>
            </w:r>
            <w:r w:rsidR="00F3073D">
              <w:rPr>
                <w:rFonts w:ascii="Calibri" w:hAnsi="Calibri" w:cs="Arial"/>
              </w:rPr>
              <w:t>.</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Sanitation and Maintenance of Dwellings and Premises ……..</w:t>
            </w:r>
          </w:p>
        </w:tc>
        <w:tc>
          <w:tcPr>
            <w:tcW w:w="0" w:type="auto"/>
            <w:tcBorders>
              <w:top w:val="nil"/>
              <w:left w:val="nil"/>
              <w:bottom w:val="nil"/>
              <w:right w:val="nil"/>
            </w:tcBorders>
            <w:shd w:val="clear" w:color="auto" w:fill="auto"/>
            <w:noWrap/>
            <w:vAlign w:val="bottom"/>
          </w:tcPr>
          <w:p w:rsidR="00F3073D" w:rsidRDefault="00F3073D" w:rsidP="001E3A0E">
            <w:pPr>
              <w:jc w:val="center"/>
              <w:rPr>
                <w:rFonts w:ascii="Calibri" w:hAnsi="Calibri" w:cs="Arial"/>
              </w:rPr>
            </w:pPr>
            <w:r>
              <w:rPr>
                <w:rFonts w:ascii="Calibri" w:hAnsi="Calibri" w:cs="Arial"/>
              </w:rPr>
              <w:t>1</w:t>
            </w:r>
            <w:r w:rsidR="0084338E">
              <w:rPr>
                <w:rFonts w:ascii="Calibri" w:hAnsi="Calibri" w:cs="Arial"/>
              </w:rPr>
              <w:t>9</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IV</w:t>
            </w: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Land Use Districts</w:t>
            </w:r>
            <w:r>
              <w:rPr>
                <w:rFonts w:ascii="Calibri" w:hAnsi="Calibri" w:cs="Arial"/>
                <w:b/>
              </w:rPr>
              <w:t xml:space="preserve"> ………………………………………………………………………</w:t>
            </w:r>
            <w:r w:rsidR="008543E5">
              <w:rPr>
                <w:rFonts w:ascii="Calibri" w:hAnsi="Calibri" w:cs="Arial"/>
                <w:b/>
              </w:rPr>
              <w:t>……</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Pr>
                <w:rFonts w:ascii="Calibri" w:hAnsi="Calibri" w:cs="Arial"/>
                <w:b/>
              </w:rPr>
              <w:t>20</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 xml:space="preserve">Residential </w:t>
            </w:r>
            <w:r>
              <w:rPr>
                <w:rFonts w:ascii="Calibri" w:hAnsi="Calibri" w:cs="Arial"/>
              </w:rPr>
              <w:t>…………………………………………………………………………..</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20</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B.</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Historical Commercial</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2</w:t>
            </w:r>
            <w:r w:rsidR="00FB509F">
              <w:rPr>
                <w:rFonts w:ascii="Calibri" w:hAnsi="Calibri" w:cs="Arial"/>
              </w:rPr>
              <w:t>1</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C.</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Commercial</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2</w:t>
            </w:r>
            <w:r w:rsidR="00FB509F">
              <w:rPr>
                <w:rFonts w:ascii="Calibri" w:hAnsi="Calibri" w:cs="Arial"/>
              </w:rPr>
              <w:t>2</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D.</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Agriculture</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2</w:t>
            </w:r>
            <w:r w:rsidR="00FB509F">
              <w:rPr>
                <w:rFonts w:ascii="Calibri" w:hAnsi="Calibri" w:cs="Arial"/>
              </w:rPr>
              <w:t>3</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E.</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Conservation ……………………………………………………………………….</w:t>
            </w:r>
          </w:p>
        </w:tc>
        <w:tc>
          <w:tcPr>
            <w:tcW w:w="0" w:type="auto"/>
            <w:tcBorders>
              <w:top w:val="nil"/>
              <w:left w:val="nil"/>
              <w:bottom w:val="nil"/>
              <w:right w:val="nil"/>
            </w:tcBorders>
            <w:shd w:val="clear" w:color="auto" w:fill="auto"/>
            <w:noWrap/>
            <w:vAlign w:val="bottom"/>
          </w:tcPr>
          <w:p w:rsidR="00F3073D" w:rsidRDefault="00F3073D" w:rsidP="001E3A0E">
            <w:pPr>
              <w:jc w:val="center"/>
              <w:rPr>
                <w:rFonts w:ascii="Calibri" w:hAnsi="Calibri" w:cs="Arial"/>
              </w:rPr>
            </w:pPr>
            <w:r>
              <w:rPr>
                <w:rFonts w:ascii="Calibri" w:hAnsi="Calibri" w:cs="Arial"/>
              </w:rPr>
              <w:t>23</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F.</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Parks and Cemeteries ………………………………………………………….</w:t>
            </w:r>
          </w:p>
        </w:tc>
        <w:tc>
          <w:tcPr>
            <w:tcW w:w="0" w:type="auto"/>
            <w:tcBorders>
              <w:top w:val="nil"/>
              <w:left w:val="nil"/>
              <w:bottom w:val="nil"/>
              <w:right w:val="nil"/>
            </w:tcBorders>
            <w:shd w:val="clear" w:color="auto" w:fill="auto"/>
            <w:noWrap/>
            <w:vAlign w:val="bottom"/>
          </w:tcPr>
          <w:p w:rsidR="00F3073D" w:rsidRDefault="00F3073D" w:rsidP="001E3A0E">
            <w:pPr>
              <w:jc w:val="center"/>
              <w:rPr>
                <w:rFonts w:ascii="Calibri" w:hAnsi="Calibri" w:cs="Arial"/>
              </w:rPr>
            </w:pPr>
            <w:r>
              <w:rPr>
                <w:rFonts w:ascii="Calibri" w:hAnsi="Calibri" w:cs="Arial"/>
              </w:rPr>
              <w:t>24</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8A7B69" w:rsidRDefault="00F3073D" w:rsidP="001E3A0E">
            <w:pPr>
              <w:rPr>
                <w:rFonts w:ascii="Calibri" w:hAnsi="Calibri" w:cs="Arial"/>
                <w:b/>
              </w:rPr>
            </w:pPr>
            <w:r>
              <w:rPr>
                <w:rFonts w:ascii="Calibri" w:hAnsi="Calibri" w:cs="Arial"/>
                <w:b/>
              </w:rPr>
              <w:t>Section</w:t>
            </w:r>
          </w:p>
        </w:tc>
        <w:tc>
          <w:tcPr>
            <w:tcW w:w="0" w:type="auto"/>
            <w:tcBorders>
              <w:top w:val="nil"/>
              <w:left w:val="nil"/>
              <w:bottom w:val="nil"/>
              <w:right w:val="nil"/>
            </w:tcBorders>
            <w:shd w:val="clear" w:color="auto" w:fill="auto"/>
            <w:noWrap/>
            <w:vAlign w:val="bottom"/>
          </w:tcPr>
          <w:p w:rsidR="00F3073D" w:rsidRPr="008A7B69" w:rsidRDefault="00F3073D" w:rsidP="001E3A0E">
            <w:pPr>
              <w:rPr>
                <w:rFonts w:ascii="Calibri" w:hAnsi="Calibri" w:cs="Arial"/>
                <w:b/>
              </w:rPr>
            </w:pPr>
            <w:r w:rsidRPr="008A7B69">
              <w:rPr>
                <w:rFonts w:ascii="Calibri" w:hAnsi="Calibri" w:cs="Arial"/>
                <w:b/>
              </w:rPr>
              <w:t>V</w:t>
            </w:r>
          </w:p>
        </w:tc>
        <w:tc>
          <w:tcPr>
            <w:tcW w:w="0" w:type="auto"/>
            <w:tcBorders>
              <w:top w:val="nil"/>
              <w:left w:val="nil"/>
              <w:bottom w:val="nil"/>
              <w:right w:val="nil"/>
            </w:tcBorders>
            <w:shd w:val="clear" w:color="auto" w:fill="auto"/>
            <w:noWrap/>
            <w:vAlign w:val="bottom"/>
          </w:tcPr>
          <w:p w:rsidR="00F3073D"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8A7B69" w:rsidRDefault="00F3073D" w:rsidP="001E3A0E">
            <w:pPr>
              <w:rPr>
                <w:rFonts w:ascii="Calibri" w:hAnsi="Calibri" w:cs="Arial"/>
                <w:b/>
              </w:rPr>
            </w:pPr>
            <w:r>
              <w:rPr>
                <w:rFonts w:ascii="Calibri" w:hAnsi="Calibri" w:cs="Arial"/>
                <w:b/>
              </w:rPr>
              <w:t>Planned Unit Development ………………………………………………</w:t>
            </w:r>
          </w:p>
        </w:tc>
        <w:tc>
          <w:tcPr>
            <w:tcW w:w="0" w:type="auto"/>
            <w:tcBorders>
              <w:top w:val="nil"/>
              <w:left w:val="nil"/>
              <w:bottom w:val="nil"/>
              <w:right w:val="nil"/>
            </w:tcBorders>
            <w:shd w:val="clear" w:color="auto" w:fill="auto"/>
            <w:noWrap/>
            <w:vAlign w:val="bottom"/>
          </w:tcPr>
          <w:p w:rsidR="00F3073D" w:rsidRPr="008A7B69" w:rsidRDefault="00F3073D" w:rsidP="001E3A0E">
            <w:pPr>
              <w:jc w:val="center"/>
              <w:rPr>
                <w:rFonts w:ascii="Calibri" w:hAnsi="Calibri" w:cs="Arial"/>
                <w:b/>
              </w:rPr>
            </w:pPr>
            <w:r>
              <w:rPr>
                <w:rFonts w:ascii="Calibri" w:hAnsi="Calibri" w:cs="Arial"/>
                <w:b/>
              </w:rPr>
              <w:t>25</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V</w:t>
            </w:r>
            <w:r>
              <w:rPr>
                <w:rFonts w:ascii="Calibri" w:hAnsi="Calibri" w:cs="Arial"/>
                <w:b/>
              </w:rPr>
              <w:t>I</w:t>
            </w: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Pr>
                <w:rFonts w:ascii="Calibri" w:hAnsi="Calibri" w:cs="Arial"/>
                <w:b/>
              </w:rPr>
              <w:t>Historic Area</w:t>
            </w:r>
            <w:r w:rsidRPr="00151A7A">
              <w:rPr>
                <w:rFonts w:ascii="Calibri" w:hAnsi="Calibri" w:cs="Arial"/>
                <w:b/>
              </w:rPr>
              <w:t xml:space="preserve"> District</w:t>
            </w:r>
            <w:r>
              <w:rPr>
                <w:rFonts w:ascii="Calibri" w:hAnsi="Calibri" w:cs="Arial"/>
                <w:b/>
              </w:rPr>
              <w:t xml:space="preserve"> </w:t>
            </w:r>
            <w:r w:rsidRPr="00C105CB">
              <w:rPr>
                <w:rFonts w:ascii="Calibri" w:hAnsi="Calibri" w:cs="Arial"/>
                <w:b/>
              </w:rPr>
              <w:t>Zoning Requirements</w:t>
            </w:r>
            <w:r>
              <w:rPr>
                <w:rFonts w:ascii="Calibri" w:hAnsi="Calibri" w:cs="Arial"/>
                <w:b/>
              </w:rPr>
              <w:t xml:space="preserve"> ………………………........</w:t>
            </w:r>
            <w:r w:rsidR="008543E5">
              <w:rPr>
                <w:rFonts w:ascii="Calibri" w:hAnsi="Calibri" w:cs="Arial"/>
                <w:b/>
              </w:rPr>
              <w:t>....</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Pr>
                <w:rFonts w:ascii="Calibri" w:hAnsi="Calibri" w:cs="Arial"/>
                <w:b/>
              </w:rPr>
              <w:t>27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Overview</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27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B.</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Historic</w:t>
            </w:r>
            <w:r>
              <w:rPr>
                <w:rFonts w:ascii="Calibri" w:hAnsi="Calibri" w:cs="Arial"/>
              </w:rPr>
              <w:t xml:space="preserve"> Area</w:t>
            </w:r>
            <w:r w:rsidRPr="00151A7A">
              <w:rPr>
                <w:rFonts w:ascii="Calibri" w:hAnsi="Calibri" w:cs="Arial"/>
              </w:rPr>
              <w:t xml:space="preserve"> District</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27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C.</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Development Objectives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26</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D</w:t>
            </w:r>
            <w:r w:rsidRPr="009F69BA">
              <w:rPr>
                <w:rFonts w:ascii="Calibri" w:hAnsi="Calibri" w:cs="Arial"/>
              </w:rPr>
              <w:t>.</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Historic Area</w:t>
            </w:r>
            <w:r w:rsidRPr="00151A7A">
              <w:rPr>
                <w:rFonts w:ascii="Calibri" w:hAnsi="Calibri" w:cs="Arial"/>
              </w:rPr>
              <w:t xml:space="preserve"> District</w:t>
            </w:r>
            <w:r w:rsidRPr="009F69BA">
              <w:rPr>
                <w:rFonts w:ascii="Calibri" w:hAnsi="Calibri" w:cs="Arial"/>
              </w:rPr>
              <w:t xml:space="preserve"> Architectural Requirements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2</w:t>
            </w:r>
            <w:r w:rsidR="00FB509F">
              <w:rPr>
                <w:rFonts w:ascii="Calibri" w:hAnsi="Calibri" w:cs="Arial"/>
              </w:rPr>
              <w:t>8</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VI</w:t>
            </w:r>
            <w:r>
              <w:rPr>
                <w:rFonts w:ascii="Calibri" w:hAnsi="Calibri" w:cs="Arial"/>
                <w:b/>
              </w:rPr>
              <w:t>I</w:t>
            </w: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Nuisances</w:t>
            </w:r>
            <w:r>
              <w:rPr>
                <w:rFonts w:ascii="Calibri" w:hAnsi="Calibri" w:cs="Arial"/>
                <w:b/>
              </w:rPr>
              <w:t xml:space="preserve"> …………………………………………………………………………………</w:t>
            </w:r>
            <w:r w:rsidR="008543E5">
              <w:rPr>
                <w:rFonts w:ascii="Calibri" w:hAnsi="Calibri" w:cs="Arial"/>
                <w:b/>
              </w:rPr>
              <w:t>……..</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Pr>
                <w:rFonts w:ascii="Calibri" w:hAnsi="Calibri" w:cs="Arial"/>
                <w:b/>
              </w:rPr>
              <w:t>29</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VII</w:t>
            </w:r>
            <w:r>
              <w:rPr>
                <w:rFonts w:ascii="Calibri" w:hAnsi="Calibri" w:cs="Arial"/>
                <w:b/>
              </w:rPr>
              <w:t>I</w:t>
            </w: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Signs</w:t>
            </w:r>
            <w:r>
              <w:rPr>
                <w:rFonts w:ascii="Calibri" w:hAnsi="Calibri" w:cs="Arial"/>
                <w:b/>
              </w:rPr>
              <w:t xml:space="preserve"> …………………………………………………………………………………………</w:t>
            </w:r>
            <w:r w:rsidR="008543E5">
              <w:rPr>
                <w:rFonts w:ascii="Calibri" w:hAnsi="Calibri" w:cs="Arial"/>
                <w:b/>
              </w:rPr>
              <w:t>…….</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Pr>
                <w:rFonts w:ascii="Calibri" w:hAnsi="Calibri" w:cs="Arial"/>
                <w:b/>
              </w:rPr>
              <w:t>31</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General Restrictions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31</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B.</w:t>
            </w:r>
          </w:p>
        </w:tc>
        <w:tc>
          <w:tcPr>
            <w:tcW w:w="0" w:type="auto"/>
            <w:tcBorders>
              <w:top w:val="nil"/>
              <w:left w:val="nil"/>
              <w:bottom w:val="nil"/>
              <w:right w:val="nil"/>
            </w:tcBorders>
            <w:shd w:val="clear" w:color="auto" w:fill="auto"/>
            <w:noWrap/>
            <w:vAlign w:val="bottom"/>
          </w:tcPr>
          <w:p w:rsidR="00F3073D" w:rsidRPr="00CF62D6" w:rsidRDefault="00F3073D" w:rsidP="001E3A0E">
            <w:pPr>
              <w:rPr>
                <w:rFonts w:ascii="Calibri" w:hAnsi="Calibri" w:cs="Arial"/>
                <w:bCs/>
              </w:rPr>
            </w:pPr>
            <w:r>
              <w:rPr>
                <w:rFonts w:ascii="Calibri" w:hAnsi="Calibri" w:cs="Arial"/>
                <w:bCs/>
              </w:rPr>
              <w:t>Residential and Agriculture District Restrictions</w:t>
            </w:r>
          </w:p>
        </w:tc>
        <w:tc>
          <w:tcPr>
            <w:tcW w:w="0" w:type="auto"/>
            <w:tcBorders>
              <w:top w:val="nil"/>
              <w:left w:val="nil"/>
              <w:bottom w:val="nil"/>
              <w:right w:val="nil"/>
            </w:tcBorders>
            <w:shd w:val="clear" w:color="auto" w:fill="auto"/>
            <w:noWrap/>
            <w:vAlign w:val="bottom"/>
          </w:tcPr>
          <w:p w:rsidR="00F3073D" w:rsidRDefault="00F3073D" w:rsidP="001E3A0E">
            <w:pPr>
              <w:jc w:val="center"/>
              <w:rPr>
                <w:rFonts w:ascii="Calibri" w:hAnsi="Calibri" w:cs="Arial"/>
              </w:rPr>
            </w:pPr>
            <w:r>
              <w:rPr>
                <w:rFonts w:ascii="Calibri" w:hAnsi="Calibri" w:cs="Arial"/>
              </w:rPr>
              <w:t>32</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Default="00F3073D" w:rsidP="001E3A0E">
            <w:pPr>
              <w:jc w:val="center"/>
              <w:rPr>
                <w:rFonts w:ascii="Calibri" w:hAnsi="Calibri" w:cs="Arial"/>
                <w:b/>
                <w:bCs/>
              </w:rPr>
            </w:pPr>
          </w:p>
          <w:p w:rsidR="00F3073D" w:rsidRDefault="00F3073D" w:rsidP="001E3A0E">
            <w:pPr>
              <w:jc w:val="center"/>
              <w:rPr>
                <w:rFonts w:ascii="Calibri" w:hAnsi="Calibri" w:cs="Arial"/>
                <w:b/>
                <w:bCs/>
              </w:rPr>
            </w:pPr>
          </w:p>
          <w:p w:rsidR="00F3073D" w:rsidRDefault="00F3073D" w:rsidP="001E3A0E">
            <w:pPr>
              <w:jc w:val="center"/>
              <w:rPr>
                <w:rFonts w:ascii="Calibri" w:hAnsi="Calibri" w:cs="Arial"/>
                <w:b/>
                <w:bCs/>
              </w:rPr>
            </w:pPr>
          </w:p>
          <w:p w:rsidR="00F3073D" w:rsidRPr="009F69BA" w:rsidRDefault="00F3073D" w:rsidP="001E3A0E">
            <w:pPr>
              <w:jc w:val="center"/>
              <w:rPr>
                <w:rFonts w:ascii="Calibri" w:hAnsi="Calibri" w:cs="Arial"/>
              </w:rPr>
            </w:pPr>
            <w:r w:rsidRPr="009F69BA">
              <w:rPr>
                <w:rFonts w:ascii="Calibri" w:hAnsi="Calibri" w:cs="Arial"/>
                <w:b/>
                <w:bCs/>
              </w:rPr>
              <w:t>TABLE OF CONTENTS (continued)</w:t>
            </w:r>
          </w:p>
        </w:tc>
        <w:tc>
          <w:tcPr>
            <w:tcW w:w="0" w:type="auto"/>
            <w:tcBorders>
              <w:top w:val="nil"/>
              <w:left w:val="nil"/>
              <w:bottom w:val="nil"/>
              <w:right w:val="nil"/>
            </w:tcBorders>
            <w:shd w:val="clear" w:color="auto" w:fill="auto"/>
            <w:noWrap/>
            <w:vAlign w:val="bottom"/>
          </w:tcPr>
          <w:p w:rsidR="00F3073D" w:rsidRDefault="00F3073D" w:rsidP="001E3A0E">
            <w:pPr>
              <w:jc w:val="center"/>
              <w:rPr>
                <w:rFonts w:ascii="Calibri" w:hAnsi="Calibri" w:cs="Arial"/>
              </w:rPr>
            </w:pP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Default="00F3073D" w:rsidP="001E3A0E">
            <w:pPr>
              <w:jc w:val="center"/>
              <w:rPr>
                <w:rFonts w:ascii="Calibri" w:hAnsi="Calibri" w:cs="Arial"/>
              </w:rPr>
            </w:pP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C.</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Historic Commercial District Restrictions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32</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D.</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Commercial Land Use District Restrictions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33</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E.</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Exempt Signs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33</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Pr>
                <w:rFonts w:ascii="Calibri" w:hAnsi="Calibri" w:cs="Arial"/>
                <w:b/>
              </w:rPr>
              <w:t>IX</w:t>
            </w: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Nonconforming Uses</w:t>
            </w:r>
            <w:r>
              <w:rPr>
                <w:rFonts w:ascii="Calibri" w:hAnsi="Calibri" w:cs="Arial"/>
                <w:b/>
              </w:rPr>
              <w:t xml:space="preserve"> …………………………………………………………………</w:t>
            </w:r>
            <w:r w:rsidR="008543E5">
              <w:rPr>
                <w:rFonts w:ascii="Calibri" w:hAnsi="Calibri" w:cs="Arial"/>
                <w:b/>
              </w:rPr>
              <w:t>…….</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sidRPr="00C105CB">
              <w:rPr>
                <w:rFonts w:ascii="Calibri" w:hAnsi="Calibri" w:cs="Arial"/>
                <w:b/>
              </w:rPr>
              <w:t>3</w:t>
            </w:r>
            <w:r>
              <w:rPr>
                <w:rFonts w:ascii="Calibri" w:hAnsi="Calibri" w:cs="Arial"/>
                <w:b/>
              </w:rPr>
              <w:t>5</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Discontinued Use</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35</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B.</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Destroyed or Damaged Use</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35</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C.</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Enlargement or Alteration</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35</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D.</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Movement Prohibition</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35</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E.</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Usage Change</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35</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F.</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Ordinance Amendment</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35</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G.</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Construction Commencement</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35</w:t>
            </w:r>
          </w:p>
        </w:tc>
      </w:tr>
      <w:tr w:rsidR="00FB509F" w:rsidRPr="009F69BA" w:rsidTr="001E3A0E">
        <w:trPr>
          <w:trHeight w:val="255"/>
          <w:jc w:val="center"/>
        </w:trPr>
        <w:tc>
          <w:tcPr>
            <w:tcW w:w="0" w:type="auto"/>
            <w:tcBorders>
              <w:top w:val="nil"/>
              <w:left w:val="nil"/>
              <w:bottom w:val="nil"/>
              <w:right w:val="nil"/>
            </w:tcBorders>
            <w:shd w:val="clear" w:color="auto" w:fill="auto"/>
            <w:noWrap/>
            <w:vAlign w:val="bottom"/>
          </w:tcPr>
          <w:p w:rsidR="00FB509F" w:rsidRPr="009F69BA" w:rsidRDefault="00FB509F" w:rsidP="001E3A0E">
            <w:pPr>
              <w:rPr>
                <w:rFonts w:ascii="Calibri" w:hAnsi="Calibri" w:cs="Arial"/>
              </w:rPr>
            </w:pPr>
          </w:p>
        </w:tc>
        <w:tc>
          <w:tcPr>
            <w:tcW w:w="0" w:type="auto"/>
            <w:tcBorders>
              <w:top w:val="nil"/>
              <w:left w:val="nil"/>
              <w:bottom w:val="nil"/>
              <w:right w:val="nil"/>
            </w:tcBorders>
            <w:shd w:val="clear" w:color="auto" w:fill="auto"/>
            <w:noWrap/>
            <w:vAlign w:val="bottom"/>
          </w:tcPr>
          <w:p w:rsidR="00FB509F" w:rsidRPr="009F69BA" w:rsidRDefault="00FB509F" w:rsidP="001E3A0E">
            <w:pPr>
              <w:rPr>
                <w:rFonts w:ascii="Calibri" w:hAnsi="Calibri" w:cs="Arial"/>
              </w:rPr>
            </w:pPr>
          </w:p>
        </w:tc>
        <w:tc>
          <w:tcPr>
            <w:tcW w:w="0" w:type="auto"/>
            <w:tcBorders>
              <w:top w:val="nil"/>
              <w:left w:val="nil"/>
              <w:bottom w:val="nil"/>
              <w:right w:val="nil"/>
            </w:tcBorders>
            <w:shd w:val="clear" w:color="auto" w:fill="auto"/>
            <w:noWrap/>
            <w:vAlign w:val="bottom"/>
          </w:tcPr>
          <w:p w:rsidR="00FB509F" w:rsidRPr="009F69BA" w:rsidRDefault="00FB509F" w:rsidP="001E3A0E">
            <w:pPr>
              <w:rPr>
                <w:rFonts w:ascii="Calibri" w:hAnsi="Calibri" w:cs="Arial"/>
              </w:rPr>
            </w:pPr>
            <w:r>
              <w:rPr>
                <w:rFonts w:ascii="Calibri" w:hAnsi="Calibri" w:cs="Arial"/>
              </w:rPr>
              <w:t>H.</w:t>
            </w:r>
          </w:p>
        </w:tc>
        <w:tc>
          <w:tcPr>
            <w:tcW w:w="0" w:type="auto"/>
            <w:tcBorders>
              <w:top w:val="nil"/>
              <w:left w:val="nil"/>
              <w:bottom w:val="nil"/>
              <w:right w:val="nil"/>
            </w:tcBorders>
            <w:shd w:val="clear" w:color="auto" w:fill="auto"/>
            <w:noWrap/>
            <w:vAlign w:val="bottom"/>
          </w:tcPr>
          <w:p w:rsidR="00FB509F" w:rsidRPr="009F69BA" w:rsidRDefault="00FB509F" w:rsidP="001E3A0E">
            <w:pPr>
              <w:rPr>
                <w:rFonts w:ascii="Calibri" w:hAnsi="Calibri" w:cs="Arial"/>
              </w:rPr>
            </w:pPr>
            <w:r>
              <w:rPr>
                <w:rFonts w:ascii="Calibri" w:hAnsi="Calibri" w:cs="Arial"/>
              </w:rPr>
              <w:t>Temporary Corrective Actions</w:t>
            </w:r>
          </w:p>
        </w:tc>
        <w:tc>
          <w:tcPr>
            <w:tcW w:w="0" w:type="auto"/>
            <w:tcBorders>
              <w:top w:val="nil"/>
              <w:left w:val="nil"/>
              <w:bottom w:val="nil"/>
              <w:right w:val="nil"/>
            </w:tcBorders>
            <w:shd w:val="clear" w:color="auto" w:fill="auto"/>
            <w:noWrap/>
            <w:vAlign w:val="bottom"/>
          </w:tcPr>
          <w:p w:rsidR="00FB509F" w:rsidRDefault="00FB509F" w:rsidP="001E3A0E">
            <w:pPr>
              <w:jc w:val="center"/>
              <w:rPr>
                <w:rFonts w:ascii="Calibri" w:hAnsi="Calibri" w:cs="Arial"/>
              </w:rPr>
            </w:pPr>
            <w:r>
              <w:rPr>
                <w:rFonts w:ascii="Calibri" w:hAnsi="Calibri" w:cs="Arial"/>
              </w:rPr>
              <w:t>35</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Pr>
                <w:rFonts w:ascii="Calibri" w:hAnsi="Calibri" w:cs="Arial"/>
                <w:b/>
              </w:rPr>
              <w:t>X</w:t>
            </w: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Permits and Approvals</w:t>
            </w:r>
            <w:r>
              <w:rPr>
                <w:rFonts w:ascii="Calibri" w:hAnsi="Calibri" w:cs="Arial"/>
                <w:b/>
              </w:rPr>
              <w:t xml:space="preserve"> ……………………………………………………………</w:t>
            </w:r>
            <w:r w:rsidR="008543E5">
              <w:rPr>
                <w:rFonts w:ascii="Calibri" w:hAnsi="Calibri" w:cs="Arial"/>
                <w:b/>
              </w:rPr>
              <w:t>………</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Pr>
                <w:rFonts w:ascii="Calibri" w:hAnsi="Calibri" w:cs="Arial"/>
                <w:b/>
              </w:rPr>
              <w:t>36</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 xml:space="preserve"> Project Permit</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36</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B.</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Residential Building and Structures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w:t>
            </w:r>
            <w:r w:rsidR="00FB509F">
              <w:rPr>
                <w:rFonts w:ascii="Calibri" w:hAnsi="Calibri" w:cs="Arial"/>
              </w:rPr>
              <w:t>6</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C.</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Commercial Buildings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D.</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Expiration and Cancellation of a Project Permit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E</w:t>
            </w:r>
            <w:r w:rsidRPr="009F69BA">
              <w:rPr>
                <w:rFonts w:ascii="Calibri" w:hAnsi="Calibri" w:cs="Arial"/>
              </w:rPr>
              <w:t>.</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Conditional Use Permit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w:t>
            </w:r>
            <w:r w:rsidR="0084338E">
              <w:rPr>
                <w:rFonts w:ascii="Calibri" w:hAnsi="Calibri" w:cs="Arial"/>
              </w:rPr>
              <w:t>7</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Default="00F3073D" w:rsidP="001E3A0E">
            <w:pPr>
              <w:rPr>
                <w:rFonts w:ascii="Calibri" w:hAnsi="Calibri" w:cs="Arial"/>
              </w:rPr>
            </w:pPr>
            <w:r>
              <w:rPr>
                <w:rFonts w:ascii="Calibri" w:hAnsi="Calibri" w:cs="Arial"/>
              </w:rPr>
              <w:t>F.</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Expiration and Cancellation of a Conditional Use Permit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38</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Default="00F3073D" w:rsidP="001E3A0E">
            <w:pPr>
              <w:rPr>
                <w:rFonts w:ascii="Calibri" w:hAnsi="Calibri" w:cs="Arial"/>
              </w:rPr>
            </w:pPr>
            <w:r>
              <w:rPr>
                <w:rFonts w:ascii="Calibri" w:hAnsi="Calibri" w:cs="Arial"/>
              </w:rPr>
              <w:t>G.</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Occupancy Permit – Commercial Buildings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38</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Default="00F3073D" w:rsidP="001E3A0E">
            <w:pPr>
              <w:rPr>
                <w:rFonts w:ascii="Calibri" w:hAnsi="Calibri" w:cs="Arial"/>
              </w:rPr>
            </w:pPr>
            <w:r>
              <w:rPr>
                <w:rFonts w:ascii="Calibri" w:hAnsi="Calibri" w:cs="Arial"/>
              </w:rPr>
              <w:t>H.</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Subdivision Approval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38</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I</w:t>
            </w:r>
            <w:r w:rsidRPr="009F69BA">
              <w:rPr>
                <w:rFonts w:ascii="Calibri" w:hAnsi="Calibri" w:cs="Arial"/>
              </w:rPr>
              <w:t>.</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Parking</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38</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J</w:t>
            </w:r>
            <w:r w:rsidRPr="009F69BA">
              <w:rPr>
                <w:rFonts w:ascii="Calibri" w:hAnsi="Calibri" w:cs="Arial"/>
              </w:rPr>
              <w:t>.</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Continuance of Existing Uses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38</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 xml:space="preserve">Section </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X</w:t>
            </w:r>
            <w:r>
              <w:rPr>
                <w:rFonts w:ascii="Calibri" w:hAnsi="Calibri" w:cs="Arial"/>
                <w:b/>
              </w:rPr>
              <w:t>I</w:t>
            </w: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Administrative Functions</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Pr>
                <w:rFonts w:ascii="Calibri" w:hAnsi="Calibri" w:cs="Arial"/>
                <w:b/>
              </w:rPr>
              <w:t>39</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gridSpan w:val="2"/>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1. Zoning Inspector</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39</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gridSpan w:val="2"/>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2. Planning Commission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39</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gridSpan w:val="2"/>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3</w:t>
            </w:r>
            <w:r w:rsidRPr="009F69BA">
              <w:rPr>
                <w:rFonts w:ascii="Calibri" w:hAnsi="Calibri" w:cs="Arial"/>
              </w:rPr>
              <w:t>. Mayor and Village Council</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4</w:t>
            </w:r>
            <w:r w:rsidR="0084338E">
              <w:rPr>
                <w:rFonts w:ascii="Calibri" w:hAnsi="Calibri" w:cs="Arial"/>
              </w:rPr>
              <w:t>1</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XI</w:t>
            </w:r>
            <w:r>
              <w:rPr>
                <w:rFonts w:ascii="Calibri" w:hAnsi="Calibri" w:cs="Arial"/>
                <w:b/>
              </w:rPr>
              <w:t>I</w:t>
            </w: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Variances and Conditional Use Permits</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sidRPr="00C105CB">
              <w:rPr>
                <w:rFonts w:ascii="Calibri" w:hAnsi="Calibri" w:cs="Arial"/>
                <w:b/>
              </w:rPr>
              <w:t>4</w:t>
            </w:r>
            <w:r>
              <w:rPr>
                <w:rFonts w:ascii="Calibri" w:hAnsi="Calibri" w:cs="Arial"/>
                <w:b/>
              </w:rPr>
              <w:t>2</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Application</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42</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B.</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Area Variance</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42</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C</w:t>
            </w:r>
            <w:r w:rsidRPr="009F69BA">
              <w:rPr>
                <w:rFonts w:ascii="Calibri" w:hAnsi="Calibri" w:cs="Arial"/>
              </w:rPr>
              <w:t>.</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Conditional Use Permit</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42</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D</w:t>
            </w:r>
            <w:r w:rsidRPr="009F69BA">
              <w:rPr>
                <w:rFonts w:ascii="Calibri" w:hAnsi="Calibri" w:cs="Arial"/>
              </w:rPr>
              <w:t>.</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Restrictions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43</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E</w:t>
            </w:r>
            <w:r w:rsidRPr="009F69BA">
              <w:rPr>
                <w:rFonts w:ascii="Calibri" w:hAnsi="Calibri" w:cs="Arial"/>
              </w:rPr>
              <w:t>.</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Notice</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43</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XII</w:t>
            </w:r>
            <w:r>
              <w:rPr>
                <w:rFonts w:ascii="Calibri" w:hAnsi="Calibri" w:cs="Arial"/>
                <w:b/>
              </w:rPr>
              <w:t>I</w:t>
            </w: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Violations</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Pr>
                <w:rFonts w:ascii="Calibri" w:hAnsi="Calibri" w:cs="Arial"/>
                <w:b/>
              </w:rPr>
              <w:t>44</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A.</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Citations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44</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B.</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Offences and Penalties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44</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C.</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sidRPr="009F69BA">
              <w:rPr>
                <w:rFonts w:ascii="Calibri" w:hAnsi="Calibri" w:cs="Arial"/>
              </w:rPr>
              <w:t>Nuisances</w:t>
            </w:r>
            <w:r>
              <w:rPr>
                <w:rFonts w:ascii="Calibri" w:hAnsi="Calibri" w:cs="Arial"/>
              </w:rPr>
              <w:t xml:space="preserve">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45</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Pr>
                <w:rFonts w:ascii="Calibri" w:hAnsi="Calibri" w:cs="Arial"/>
                <w:b/>
              </w:rPr>
              <w:t>XIV</w:t>
            </w: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Separability</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Pr>
                <w:rFonts w:ascii="Calibri" w:hAnsi="Calibri" w:cs="Arial"/>
                <w:b/>
              </w:rPr>
              <w:t>46</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Section</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Pr>
                <w:rFonts w:ascii="Calibri" w:hAnsi="Calibri" w:cs="Arial"/>
                <w:b/>
              </w:rPr>
              <w:t>XV</w:t>
            </w: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Effective Date</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Pr>
                <w:rFonts w:ascii="Calibri" w:hAnsi="Calibri" w:cs="Arial"/>
                <w:b/>
              </w:rPr>
              <w:t>46</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 xml:space="preserve">Appendix </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A.</w:t>
            </w: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Section I: General Architectural Standards</w:t>
            </w:r>
            <w:r>
              <w:rPr>
                <w:rFonts w:ascii="Calibri" w:hAnsi="Calibri" w:cs="Arial"/>
                <w:b/>
              </w:rPr>
              <w:t xml:space="preserve"> ……………………………………..</w:t>
            </w:r>
            <w:r w:rsidRPr="00C105CB">
              <w:rPr>
                <w:rFonts w:ascii="Calibri" w:hAnsi="Calibri" w:cs="Arial"/>
                <w:b/>
              </w:rPr>
              <w:t xml:space="preserve"> </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Pr>
                <w:rFonts w:ascii="Calibri" w:hAnsi="Calibri" w:cs="Arial"/>
                <w:b/>
              </w:rPr>
              <w:t>47</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Pr>
                <w:rFonts w:ascii="Calibri" w:hAnsi="Calibri" w:cs="Arial"/>
                <w:b/>
              </w:rPr>
              <w:t>Section II: Historic</w:t>
            </w:r>
            <w:r w:rsidRPr="00C105CB">
              <w:rPr>
                <w:rFonts w:ascii="Calibri" w:hAnsi="Calibri" w:cs="Arial"/>
                <w:b/>
              </w:rPr>
              <w:t xml:space="preserve"> </w:t>
            </w:r>
            <w:r>
              <w:rPr>
                <w:rFonts w:ascii="Calibri" w:hAnsi="Calibri" w:cs="Arial"/>
                <w:b/>
              </w:rPr>
              <w:t>Area</w:t>
            </w:r>
            <w:r w:rsidRPr="008E6544">
              <w:rPr>
                <w:rFonts w:ascii="Calibri" w:hAnsi="Calibri" w:cs="Arial"/>
                <w:b/>
              </w:rPr>
              <w:t xml:space="preserve"> District</w:t>
            </w:r>
            <w:r>
              <w:rPr>
                <w:rFonts w:ascii="Calibri" w:hAnsi="Calibri" w:cs="Arial"/>
                <w:b/>
              </w:rPr>
              <w:t xml:space="preserve"> </w:t>
            </w:r>
            <w:r w:rsidRPr="00C105CB">
              <w:rPr>
                <w:rFonts w:ascii="Calibri" w:hAnsi="Calibri" w:cs="Arial"/>
                <w:b/>
              </w:rPr>
              <w:t>Architectural Standards</w:t>
            </w: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r>
              <w:rPr>
                <w:rFonts w:ascii="Calibri" w:hAnsi="Calibri" w:cs="Arial"/>
                <w:b/>
              </w:rPr>
              <w:t>49</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AB2486" w:rsidRDefault="00F3073D" w:rsidP="001E3A0E">
            <w:pPr>
              <w:rPr>
                <w:rFonts w:ascii="Calibri" w:hAnsi="Calibri" w:cs="Arial"/>
                <w:b/>
              </w:rPr>
            </w:pPr>
            <w:r w:rsidRPr="00AB2486">
              <w:rPr>
                <w:rFonts w:ascii="Calibri" w:hAnsi="Calibri" w:cs="Arial"/>
                <w:b/>
              </w:rPr>
              <w:t xml:space="preserve">Part I </w:t>
            </w: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r>
              <w:rPr>
                <w:rFonts w:ascii="Calibri" w:hAnsi="Calibri" w:cs="Arial"/>
              </w:rPr>
              <w:t>New Construction …………………………………………………………………….</w:t>
            </w:r>
          </w:p>
        </w:tc>
        <w:tc>
          <w:tcPr>
            <w:tcW w:w="0" w:type="auto"/>
            <w:tcBorders>
              <w:top w:val="nil"/>
              <w:left w:val="nil"/>
              <w:bottom w:val="nil"/>
              <w:right w:val="nil"/>
            </w:tcBorders>
            <w:shd w:val="clear" w:color="auto" w:fill="auto"/>
            <w:noWrap/>
            <w:vAlign w:val="bottom"/>
          </w:tcPr>
          <w:p w:rsidR="00F3073D" w:rsidRPr="009F69BA" w:rsidRDefault="00F3073D" w:rsidP="001E3A0E">
            <w:pPr>
              <w:jc w:val="center"/>
              <w:rPr>
                <w:rFonts w:ascii="Calibri" w:hAnsi="Calibri" w:cs="Arial"/>
              </w:rPr>
            </w:pPr>
            <w:r>
              <w:rPr>
                <w:rFonts w:ascii="Calibri" w:hAnsi="Calibri" w:cs="Arial"/>
              </w:rPr>
              <w:t>49</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AB2486" w:rsidRDefault="00F3073D" w:rsidP="001E3A0E">
            <w:pPr>
              <w:rPr>
                <w:rFonts w:ascii="Calibri" w:hAnsi="Calibri" w:cs="Arial"/>
                <w:b/>
              </w:rPr>
            </w:pPr>
            <w:r w:rsidRPr="00AB2486">
              <w:rPr>
                <w:rFonts w:ascii="Calibri" w:hAnsi="Calibri" w:cs="Arial"/>
                <w:b/>
              </w:rPr>
              <w:t>Part 2</w:t>
            </w:r>
          </w:p>
        </w:tc>
        <w:tc>
          <w:tcPr>
            <w:tcW w:w="0" w:type="auto"/>
            <w:tcBorders>
              <w:top w:val="nil"/>
              <w:left w:val="nil"/>
              <w:bottom w:val="nil"/>
              <w:right w:val="nil"/>
            </w:tcBorders>
            <w:shd w:val="clear" w:color="auto" w:fill="auto"/>
            <w:noWrap/>
            <w:vAlign w:val="bottom"/>
          </w:tcPr>
          <w:p w:rsidR="00F3073D" w:rsidRDefault="00F3073D" w:rsidP="001E3A0E">
            <w:pPr>
              <w:rPr>
                <w:rFonts w:ascii="Calibri" w:hAnsi="Calibri" w:cs="Arial"/>
              </w:rPr>
            </w:pPr>
            <w:r>
              <w:rPr>
                <w:rFonts w:ascii="Calibri" w:hAnsi="Calibri" w:cs="Arial"/>
              </w:rPr>
              <w:t>Preservation, Rehabilitation, Restoration and Reconstruction …</w:t>
            </w:r>
          </w:p>
        </w:tc>
        <w:tc>
          <w:tcPr>
            <w:tcW w:w="0" w:type="auto"/>
            <w:tcBorders>
              <w:top w:val="nil"/>
              <w:left w:val="nil"/>
              <w:bottom w:val="nil"/>
              <w:right w:val="nil"/>
            </w:tcBorders>
            <w:shd w:val="clear" w:color="auto" w:fill="auto"/>
            <w:noWrap/>
            <w:vAlign w:val="bottom"/>
          </w:tcPr>
          <w:p w:rsidR="00F3073D" w:rsidRDefault="00F3073D" w:rsidP="001E3A0E">
            <w:pPr>
              <w:jc w:val="center"/>
              <w:rPr>
                <w:rFonts w:ascii="Calibri" w:hAnsi="Calibri" w:cs="Arial"/>
              </w:rPr>
            </w:pPr>
            <w:r>
              <w:rPr>
                <w:rFonts w:ascii="Calibri" w:hAnsi="Calibri" w:cs="Arial"/>
              </w:rPr>
              <w:t>51</w:t>
            </w:r>
          </w:p>
        </w:tc>
      </w:tr>
      <w:tr w:rsidR="00F3073D" w:rsidRPr="009F69BA" w:rsidTr="001E3A0E">
        <w:trPr>
          <w:trHeight w:val="255"/>
          <w:jc w:val="center"/>
        </w:trPr>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tcBorders>
              <w:top w:val="nil"/>
              <w:left w:val="nil"/>
              <w:bottom w:val="nil"/>
              <w:right w:val="nil"/>
            </w:tcBorders>
            <w:shd w:val="clear" w:color="auto" w:fill="auto"/>
            <w:noWrap/>
            <w:vAlign w:val="bottom"/>
          </w:tcPr>
          <w:p w:rsidR="00F3073D" w:rsidRPr="009F69BA" w:rsidRDefault="00F3073D" w:rsidP="001E3A0E">
            <w:pPr>
              <w:rPr>
                <w:rFonts w:ascii="Calibri" w:hAnsi="Calibri" w:cs="Arial"/>
              </w:rPr>
            </w:pPr>
          </w:p>
        </w:tc>
        <w:tc>
          <w:tcPr>
            <w:tcW w:w="0" w:type="auto"/>
            <w:gridSpan w:val="2"/>
            <w:tcBorders>
              <w:top w:val="nil"/>
              <w:left w:val="nil"/>
              <w:bottom w:val="nil"/>
              <w:right w:val="nil"/>
            </w:tcBorders>
            <w:shd w:val="clear" w:color="auto" w:fill="auto"/>
            <w:noWrap/>
            <w:vAlign w:val="bottom"/>
          </w:tcPr>
          <w:p w:rsidR="00F3073D" w:rsidRPr="00AB2486" w:rsidRDefault="00F3073D" w:rsidP="001E3A0E">
            <w:pPr>
              <w:rPr>
                <w:b/>
              </w:rPr>
            </w:pPr>
            <w:r w:rsidRPr="00AB2486">
              <w:rPr>
                <w:b/>
              </w:rPr>
              <w:t>Secretary of Interior Standards for the Treatment of Historic Properties</w:t>
            </w:r>
          </w:p>
        </w:tc>
        <w:tc>
          <w:tcPr>
            <w:tcW w:w="0" w:type="auto"/>
            <w:tcBorders>
              <w:top w:val="nil"/>
              <w:left w:val="nil"/>
              <w:bottom w:val="nil"/>
              <w:right w:val="nil"/>
            </w:tcBorders>
            <w:shd w:val="clear" w:color="auto" w:fill="auto"/>
            <w:noWrap/>
            <w:vAlign w:val="bottom"/>
          </w:tcPr>
          <w:p w:rsidR="00F3073D" w:rsidRPr="00AB2486" w:rsidRDefault="00F3073D" w:rsidP="001E3A0E">
            <w:pPr>
              <w:jc w:val="center"/>
              <w:rPr>
                <w:rFonts w:ascii="Calibri" w:hAnsi="Calibri" w:cs="Arial"/>
                <w:b/>
              </w:rPr>
            </w:pPr>
            <w:r w:rsidRPr="00AB2486">
              <w:rPr>
                <w:rFonts w:ascii="Calibri" w:hAnsi="Calibri" w:cs="Arial"/>
                <w:b/>
              </w:rPr>
              <w:t>53</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Appendix</w:t>
            </w: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r w:rsidRPr="00C105CB">
              <w:rPr>
                <w:rFonts w:ascii="Calibri" w:hAnsi="Calibri" w:cs="Arial"/>
                <w:b/>
              </w:rPr>
              <w:t>B.</w:t>
            </w:r>
          </w:p>
        </w:tc>
        <w:tc>
          <w:tcPr>
            <w:tcW w:w="0" w:type="auto"/>
            <w:gridSpan w:val="2"/>
            <w:tcBorders>
              <w:top w:val="nil"/>
              <w:left w:val="nil"/>
              <w:bottom w:val="nil"/>
              <w:right w:val="nil"/>
            </w:tcBorders>
            <w:shd w:val="clear" w:color="auto" w:fill="auto"/>
            <w:noWrap/>
            <w:vAlign w:val="bottom"/>
          </w:tcPr>
          <w:p w:rsidR="00F3073D" w:rsidRPr="007D456A" w:rsidRDefault="00F3073D" w:rsidP="001E3A0E">
            <w:pPr>
              <w:rPr>
                <w:rFonts w:ascii="Calibri" w:hAnsi="Calibri" w:cs="Arial"/>
                <w:b/>
                <w:strike/>
              </w:rPr>
            </w:pPr>
            <w:r w:rsidRPr="00EE42BC">
              <w:rPr>
                <w:rFonts w:ascii="Calibri" w:hAnsi="Calibri" w:cs="Arial"/>
                <w:b/>
              </w:rPr>
              <w:t>Zoning Map</w:t>
            </w:r>
            <w:r>
              <w:rPr>
                <w:rFonts w:ascii="Calibri" w:hAnsi="Calibri" w:cs="Arial"/>
                <w:b/>
              </w:rPr>
              <w:t xml:space="preserve"> …………………………………………………………………………………….</w:t>
            </w:r>
          </w:p>
        </w:tc>
        <w:tc>
          <w:tcPr>
            <w:tcW w:w="0" w:type="auto"/>
            <w:tcBorders>
              <w:top w:val="nil"/>
              <w:left w:val="nil"/>
              <w:bottom w:val="nil"/>
              <w:right w:val="nil"/>
            </w:tcBorders>
            <w:shd w:val="clear" w:color="auto" w:fill="auto"/>
            <w:noWrap/>
            <w:vAlign w:val="bottom"/>
          </w:tcPr>
          <w:p w:rsidR="00F3073D" w:rsidRPr="00EE42BC" w:rsidRDefault="00F3073D" w:rsidP="001E3A0E">
            <w:pPr>
              <w:jc w:val="center"/>
              <w:rPr>
                <w:rFonts w:ascii="Calibri" w:hAnsi="Calibri" w:cs="Arial"/>
                <w:b/>
              </w:rPr>
            </w:pPr>
            <w:r>
              <w:rPr>
                <w:rFonts w:ascii="Calibri" w:hAnsi="Calibri" w:cs="Arial"/>
                <w:b/>
              </w:rPr>
              <w:t>58</w:t>
            </w:r>
          </w:p>
        </w:tc>
      </w:tr>
      <w:tr w:rsidR="00F3073D" w:rsidRPr="00C105CB" w:rsidTr="001E3A0E">
        <w:trPr>
          <w:trHeight w:val="255"/>
          <w:jc w:val="center"/>
        </w:trPr>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p>
        </w:tc>
        <w:tc>
          <w:tcPr>
            <w:tcW w:w="0" w:type="auto"/>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p>
        </w:tc>
        <w:tc>
          <w:tcPr>
            <w:tcW w:w="0" w:type="auto"/>
            <w:gridSpan w:val="2"/>
            <w:tcBorders>
              <w:top w:val="nil"/>
              <w:left w:val="nil"/>
              <w:bottom w:val="nil"/>
              <w:right w:val="nil"/>
            </w:tcBorders>
            <w:shd w:val="clear" w:color="auto" w:fill="auto"/>
            <w:noWrap/>
            <w:vAlign w:val="bottom"/>
          </w:tcPr>
          <w:p w:rsidR="00F3073D" w:rsidRPr="00C105CB" w:rsidRDefault="00F3073D" w:rsidP="001E3A0E">
            <w:pPr>
              <w:rPr>
                <w:rFonts w:ascii="Calibri" w:hAnsi="Calibri" w:cs="Arial"/>
                <w:b/>
              </w:rPr>
            </w:pPr>
          </w:p>
        </w:tc>
        <w:tc>
          <w:tcPr>
            <w:tcW w:w="0" w:type="auto"/>
            <w:tcBorders>
              <w:top w:val="nil"/>
              <w:left w:val="nil"/>
              <w:bottom w:val="nil"/>
              <w:right w:val="nil"/>
            </w:tcBorders>
            <w:shd w:val="clear" w:color="auto" w:fill="auto"/>
            <w:noWrap/>
            <w:vAlign w:val="bottom"/>
          </w:tcPr>
          <w:p w:rsidR="00F3073D" w:rsidRPr="00C105CB" w:rsidRDefault="00F3073D" w:rsidP="001E3A0E">
            <w:pPr>
              <w:jc w:val="center"/>
              <w:rPr>
                <w:rFonts w:ascii="Calibri" w:hAnsi="Calibri" w:cs="Arial"/>
                <w:b/>
              </w:rPr>
            </w:pPr>
          </w:p>
        </w:tc>
      </w:tr>
    </w:tbl>
    <w:p w:rsidR="00F3073D" w:rsidRDefault="00F3073D" w:rsidP="00F3073D">
      <w:pPr>
        <w:rPr>
          <w:rFonts w:ascii="Calibri" w:hAnsi="Calibri"/>
        </w:rPr>
      </w:pPr>
    </w:p>
    <w:p w:rsidR="00D33C48" w:rsidRPr="009F69BA" w:rsidRDefault="00D33C48" w:rsidP="00F3073D">
      <w:pPr>
        <w:rPr>
          <w:rFonts w:ascii="Calibri" w:hAnsi="Calibri"/>
        </w:rPr>
      </w:pPr>
    </w:p>
    <w:p w:rsidR="00F3073D" w:rsidRPr="00837E29" w:rsidRDefault="00F3073D" w:rsidP="00F3073D">
      <w:pPr>
        <w:pStyle w:val="Heading2"/>
        <w:spacing w:line="360" w:lineRule="auto"/>
        <w:jc w:val="center"/>
        <w:rPr>
          <w:rFonts w:ascii="Cambria" w:hAnsi="Cambria"/>
          <w:b/>
          <w:sz w:val="28"/>
          <w:szCs w:val="28"/>
        </w:rPr>
      </w:pPr>
      <w:r w:rsidRPr="00837E29">
        <w:rPr>
          <w:rFonts w:ascii="Cambria" w:hAnsi="Cambria"/>
          <w:b/>
          <w:sz w:val="28"/>
          <w:szCs w:val="28"/>
        </w:rPr>
        <w:lastRenderedPageBreak/>
        <w:t>ZONING REGULATIONS</w:t>
      </w:r>
    </w:p>
    <w:p w:rsidR="00F3073D" w:rsidRPr="00204EA5" w:rsidRDefault="00F3073D" w:rsidP="00F3073D">
      <w:pPr>
        <w:pStyle w:val="Heading2"/>
        <w:jc w:val="center"/>
        <w:rPr>
          <w:rFonts w:ascii="Cambria" w:hAnsi="Cambria"/>
          <w:sz w:val="23"/>
        </w:rPr>
      </w:pPr>
      <w:r w:rsidRPr="00204EA5">
        <w:rPr>
          <w:rFonts w:ascii="Cambria" w:hAnsi="Cambria"/>
          <w:b/>
          <w:sz w:val="23"/>
        </w:rPr>
        <w:t xml:space="preserve">VILLAGE OF </w:t>
      </w:r>
      <w:r w:rsidRPr="00204EA5">
        <w:rPr>
          <w:rFonts w:ascii="Cambria" w:hAnsi="Cambria"/>
          <w:b/>
          <w:sz w:val="23"/>
          <w:szCs w:val="28"/>
        </w:rPr>
        <w:t>ZOAR</w:t>
      </w:r>
      <w:r w:rsidRPr="00204EA5">
        <w:rPr>
          <w:rFonts w:ascii="Cambria" w:hAnsi="Cambria"/>
          <w:b/>
          <w:sz w:val="23"/>
        </w:rPr>
        <w:t>, O</w:t>
      </w:r>
      <w:r>
        <w:rPr>
          <w:rFonts w:ascii="Cambria" w:hAnsi="Cambria"/>
          <w:b/>
          <w:sz w:val="23"/>
        </w:rPr>
        <w:t>HIO</w:t>
      </w:r>
      <w:r w:rsidRPr="00204EA5">
        <w:rPr>
          <w:rFonts w:ascii="Cambria" w:hAnsi="Cambria"/>
          <w:sz w:val="23"/>
        </w:rPr>
        <w:br/>
      </w:r>
    </w:p>
    <w:p w:rsidR="00F3073D" w:rsidRPr="00204EA5" w:rsidRDefault="00F3073D" w:rsidP="00F3073D">
      <w:pPr>
        <w:pStyle w:val="Heading1"/>
        <w:ind w:left="630"/>
        <w:rPr>
          <w:rFonts w:ascii="Calibri" w:hAnsi="Calibri"/>
          <w:b/>
          <w:sz w:val="23"/>
        </w:rPr>
      </w:pPr>
    </w:p>
    <w:p w:rsidR="00F3073D" w:rsidRPr="00204EA5" w:rsidRDefault="00F3073D" w:rsidP="00F3073D">
      <w:pPr>
        <w:ind w:firstLine="629"/>
        <w:rPr>
          <w:rFonts w:ascii="Calibri" w:hAnsi="Calibri"/>
          <w:strike/>
          <w:sz w:val="23"/>
          <w:szCs w:val="24"/>
        </w:rPr>
      </w:pPr>
    </w:p>
    <w:p w:rsidR="00F3073D" w:rsidRPr="00204EA5" w:rsidRDefault="00F3073D" w:rsidP="00F3073D">
      <w:pPr>
        <w:pStyle w:val="Heading2"/>
        <w:rPr>
          <w:rFonts w:ascii="Cambria" w:hAnsi="Cambria"/>
          <w:b/>
          <w:sz w:val="23"/>
          <w:szCs w:val="24"/>
        </w:rPr>
      </w:pPr>
      <w:r w:rsidRPr="00204EA5">
        <w:rPr>
          <w:rFonts w:ascii="Cambria" w:hAnsi="Cambria"/>
          <w:b/>
          <w:sz w:val="23"/>
          <w:szCs w:val="24"/>
        </w:rPr>
        <w:t>SECTION I</w:t>
      </w:r>
    </w:p>
    <w:p w:rsidR="00F3073D" w:rsidRPr="00204EA5" w:rsidRDefault="00F3073D" w:rsidP="00F3073D">
      <w:pPr>
        <w:rPr>
          <w:sz w:val="23"/>
        </w:rPr>
      </w:pPr>
    </w:p>
    <w:p w:rsidR="00F3073D" w:rsidRPr="00907689" w:rsidRDefault="00F3073D" w:rsidP="00F3073D">
      <w:pPr>
        <w:pStyle w:val="Heading2"/>
        <w:rPr>
          <w:rFonts w:ascii="Calibri" w:hAnsi="Calibri"/>
          <w:sz w:val="23"/>
          <w:szCs w:val="22"/>
        </w:rPr>
      </w:pPr>
      <w:r w:rsidRPr="00907689">
        <w:rPr>
          <w:rFonts w:ascii="Calibri" w:hAnsi="Calibri"/>
          <w:b/>
          <w:i/>
          <w:sz w:val="23"/>
          <w:szCs w:val="22"/>
        </w:rPr>
        <w:t>Title</w:t>
      </w:r>
      <w:r w:rsidRPr="00907689">
        <w:rPr>
          <w:rFonts w:ascii="Calibri" w:hAnsi="Calibri"/>
          <w:b/>
          <w:i/>
          <w:sz w:val="23"/>
          <w:szCs w:val="22"/>
        </w:rPr>
        <w:br/>
      </w:r>
      <w:r w:rsidRPr="00907689">
        <w:rPr>
          <w:rFonts w:ascii="Calibri" w:hAnsi="Calibri"/>
          <w:sz w:val="23"/>
          <w:szCs w:val="22"/>
        </w:rPr>
        <w:t xml:space="preserve">These Regulations shall be known and may be cited and referred to as the </w:t>
      </w:r>
      <w:r w:rsidRPr="00907689">
        <w:rPr>
          <w:rFonts w:ascii="Calibri" w:hAnsi="Calibri"/>
          <w:i/>
          <w:sz w:val="23"/>
          <w:szCs w:val="22"/>
        </w:rPr>
        <w:t>Zoning Regulations of the Village of Zoar, Ohio</w:t>
      </w:r>
      <w:r w:rsidRPr="00907689">
        <w:rPr>
          <w:rFonts w:ascii="Calibri" w:hAnsi="Calibri"/>
          <w:sz w:val="23"/>
          <w:szCs w:val="22"/>
        </w:rPr>
        <w:t xml:space="preserve">, and shall hereinafter be referred to as </w:t>
      </w:r>
      <w:r w:rsidRPr="00907689">
        <w:rPr>
          <w:rFonts w:ascii="Calibri" w:hAnsi="Calibri"/>
          <w:i/>
          <w:sz w:val="23"/>
          <w:szCs w:val="22"/>
        </w:rPr>
        <w:t>Regulations</w:t>
      </w:r>
      <w:r w:rsidRPr="00907689">
        <w:rPr>
          <w:rFonts w:ascii="Calibri" w:hAnsi="Calibri"/>
          <w:sz w:val="23"/>
          <w:szCs w:val="22"/>
        </w:rPr>
        <w:t>.</w:t>
      </w:r>
      <w:r w:rsidRPr="00907689">
        <w:rPr>
          <w:rFonts w:ascii="Calibri" w:hAnsi="Calibri"/>
          <w:sz w:val="23"/>
          <w:szCs w:val="22"/>
        </w:rPr>
        <w:br/>
      </w:r>
    </w:p>
    <w:p w:rsidR="00F3073D" w:rsidRPr="00DA58C9" w:rsidRDefault="00F3073D" w:rsidP="00F3073D">
      <w:pPr>
        <w:rPr>
          <w:rFonts w:ascii="Calibri" w:hAnsi="Calibri" w:cs="Calibri"/>
          <w:sz w:val="23"/>
          <w:szCs w:val="22"/>
        </w:rPr>
      </w:pPr>
      <w:r w:rsidRPr="00907689">
        <w:rPr>
          <w:rFonts w:ascii="Calibri" w:hAnsi="Calibri" w:cs="Calibri"/>
          <w:sz w:val="23"/>
          <w:szCs w:val="22"/>
        </w:rPr>
        <w:t>These Regulations shall be admini</w:t>
      </w:r>
      <w:r>
        <w:rPr>
          <w:rFonts w:ascii="Calibri" w:hAnsi="Calibri" w:cs="Calibri"/>
          <w:sz w:val="23"/>
          <w:szCs w:val="22"/>
        </w:rPr>
        <w:t>stered by the Village Planning Commission</w:t>
      </w:r>
      <w:r w:rsidRPr="00907689">
        <w:rPr>
          <w:rFonts w:ascii="Calibri" w:hAnsi="Calibri" w:cs="Calibri"/>
          <w:sz w:val="23"/>
          <w:szCs w:val="22"/>
        </w:rPr>
        <w:t xml:space="preserve"> hereinafter referred to as the</w:t>
      </w:r>
      <w:r w:rsidRPr="00907689">
        <w:rPr>
          <w:rFonts w:ascii="Calibri" w:hAnsi="Calibri" w:cs="Calibri"/>
          <w:i/>
          <w:sz w:val="23"/>
          <w:szCs w:val="22"/>
        </w:rPr>
        <w:t xml:space="preserve"> </w:t>
      </w:r>
      <w:r>
        <w:rPr>
          <w:rFonts w:ascii="Calibri" w:hAnsi="Calibri" w:cs="Calibri"/>
          <w:i/>
          <w:sz w:val="23"/>
          <w:szCs w:val="22"/>
        </w:rPr>
        <w:t>PC or Commission</w:t>
      </w:r>
      <w:r w:rsidRPr="00907689">
        <w:rPr>
          <w:rFonts w:ascii="Calibri" w:hAnsi="Calibri" w:cs="Calibri"/>
          <w:i/>
          <w:sz w:val="23"/>
          <w:szCs w:val="22"/>
        </w:rPr>
        <w:t>.</w:t>
      </w:r>
      <w:r w:rsidRPr="00907689">
        <w:rPr>
          <w:rFonts w:ascii="Calibri" w:hAnsi="Calibri" w:cs="Calibri"/>
          <w:sz w:val="23"/>
          <w:szCs w:val="22"/>
        </w:rPr>
        <w:br/>
      </w:r>
      <w:r w:rsidRPr="00204EA5">
        <w:rPr>
          <w:rFonts w:ascii="Calibri" w:hAnsi="Calibri" w:cs="Calibri"/>
          <w:sz w:val="23"/>
          <w:szCs w:val="22"/>
        </w:rPr>
        <w:br/>
      </w:r>
      <w:r w:rsidRPr="00204EA5">
        <w:rPr>
          <w:rFonts w:ascii="Calibri" w:hAnsi="Calibri"/>
          <w:b/>
          <w:i/>
          <w:sz w:val="23"/>
          <w:szCs w:val="22"/>
        </w:rPr>
        <w:t>Purpose</w:t>
      </w:r>
      <w:r w:rsidRPr="00204EA5">
        <w:rPr>
          <w:rFonts w:ascii="Calibri" w:hAnsi="Calibri"/>
          <w:b/>
          <w:i/>
          <w:sz w:val="23"/>
          <w:szCs w:val="22"/>
        </w:rPr>
        <w:br/>
      </w:r>
      <w:r w:rsidRPr="00204EA5">
        <w:rPr>
          <w:rFonts w:ascii="Calibri" w:hAnsi="Calibri"/>
          <w:sz w:val="23"/>
          <w:szCs w:val="22"/>
        </w:rPr>
        <w:t>The</w:t>
      </w:r>
      <w:r>
        <w:rPr>
          <w:rFonts w:ascii="Calibri" w:hAnsi="Calibri"/>
          <w:sz w:val="23"/>
          <w:szCs w:val="22"/>
        </w:rPr>
        <w:t xml:space="preserve"> </w:t>
      </w:r>
      <w:r w:rsidRPr="00913E14">
        <w:rPr>
          <w:rFonts w:ascii="Calibri" w:hAnsi="Calibri"/>
          <w:i/>
          <w:sz w:val="23"/>
          <w:szCs w:val="22"/>
        </w:rPr>
        <w:t>Zoning Regulations</w:t>
      </w:r>
      <w:r>
        <w:rPr>
          <w:rFonts w:ascii="Calibri" w:hAnsi="Calibri"/>
          <w:sz w:val="23"/>
          <w:szCs w:val="22"/>
        </w:rPr>
        <w:t xml:space="preserve"> set forth in this O</w:t>
      </w:r>
      <w:r w:rsidRPr="00204EA5">
        <w:rPr>
          <w:rFonts w:ascii="Calibri" w:hAnsi="Calibri"/>
          <w:sz w:val="23"/>
          <w:szCs w:val="22"/>
        </w:rPr>
        <w:t>rdinance are for the purpose of dividing the Village into districts, restricting and regulating therein the location, erection, construction, alteration, demolition and use of buildings, structures, and land for trade, industry, residence and other specified</w:t>
      </w:r>
      <w:r>
        <w:rPr>
          <w:rFonts w:ascii="Calibri" w:hAnsi="Calibri"/>
          <w:sz w:val="23"/>
          <w:szCs w:val="22"/>
        </w:rPr>
        <w:t xml:space="preserve"> uses; to regulate the density and</w:t>
      </w:r>
      <w:r w:rsidRPr="00204EA5">
        <w:rPr>
          <w:rFonts w:ascii="Calibri" w:hAnsi="Calibri"/>
          <w:sz w:val="23"/>
          <w:szCs w:val="22"/>
        </w:rPr>
        <w:t xml:space="preserve"> use of lot areas, and to regulate and determine the area of open spaces surrounding such buildings; to establish building lines and the location of buildings designed for specified agricultural, commercial, residential and other uses within such areas; to</w:t>
      </w:r>
      <w:r>
        <w:rPr>
          <w:rFonts w:ascii="Calibri" w:hAnsi="Calibri"/>
          <w:sz w:val="23"/>
          <w:szCs w:val="22"/>
        </w:rPr>
        <w:t xml:space="preserve"> </w:t>
      </w:r>
      <w:r w:rsidRPr="00204EA5">
        <w:rPr>
          <w:rFonts w:ascii="Calibri" w:hAnsi="Calibri"/>
          <w:sz w:val="23"/>
          <w:szCs w:val="22"/>
        </w:rPr>
        <w:t xml:space="preserve"> </w:t>
      </w:r>
      <w:r w:rsidRPr="00907689">
        <w:rPr>
          <w:rFonts w:ascii="Calibri" w:hAnsi="Calibri"/>
          <w:sz w:val="23"/>
          <w:szCs w:val="22"/>
        </w:rPr>
        <w:t>establish standards to which buildings and structures shall conform; to prohibit uses of buildings or</w:t>
      </w:r>
      <w:r w:rsidRPr="00204EA5">
        <w:rPr>
          <w:rFonts w:ascii="Calibri" w:hAnsi="Calibri"/>
          <w:sz w:val="23"/>
          <w:szCs w:val="22"/>
        </w:rPr>
        <w:t xml:space="preserve"> structures incompatible with the character of such districts, respe</w:t>
      </w:r>
      <w:r>
        <w:rPr>
          <w:rFonts w:ascii="Calibri" w:hAnsi="Calibri"/>
          <w:sz w:val="23"/>
          <w:szCs w:val="22"/>
        </w:rPr>
        <w:t xml:space="preserve">ctively; to prevent additions, </w:t>
      </w:r>
      <w:r w:rsidRPr="00204EA5">
        <w:rPr>
          <w:rFonts w:ascii="Calibri" w:hAnsi="Calibri"/>
          <w:sz w:val="23"/>
          <w:szCs w:val="22"/>
        </w:rPr>
        <w:t xml:space="preserve"> altera</w:t>
      </w:r>
      <w:r w:rsidRPr="00204EA5">
        <w:rPr>
          <w:rFonts w:ascii="Calibri" w:hAnsi="Calibri"/>
          <w:sz w:val="23"/>
          <w:szCs w:val="22"/>
        </w:rPr>
        <w:softHyphen/>
        <w:t xml:space="preserve">tions or remodeling of existing buildings or structures in such a way as to avoid the </w:t>
      </w:r>
      <w:r w:rsidRPr="00907689">
        <w:rPr>
          <w:rFonts w:ascii="Calibri" w:hAnsi="Calibri"/>
          <w:sz w:val="23"/>
          <w:szCs w:val="22"/>
        </w:rPr>
        <w:t>restrictions and limitations lawfully imposed hereunder; to avoid congestion in the public streets by</w:t>
      </w:r>
      <w:r>
        <w:rPr>
          <w:rFonts w:ascii="Calibri" w:hAnsi="Calibri"/>
          <w:sz w:val="23"/>
          <w:szCs w:val="22"/>
        </w:rPr>
        <w:t xml:space="preserve"> providing for</w:t>
      </w:r>
      <w:r w:rsidRPr="00204EA5">
        <w:rPr>
          <w:rFonts w:ascii="Calibri" w:hAnsi="Calibri"/>
          <w:sz w:val="23"/>
          <w:szCs w:val="22"/>
        </w:rPr>
        <w:t xml:space="preserve"> off-street parking and</w:t>
      </w:r>
      <w:r>
        <w:rPr>
          <w:rFonts w:ascii="Calibri" w:hAnsi="Calibri"/>
          <w:sz w:val="23"/>
          <w:szCs w:val="22"/>
        </w:rPr>
        <w:t xml:space="preserve"> the</w:t>
      </w:r>
      <w:r w:rsidRPr="00204EA5">
        <w:rPr>
          <w:rFonts w:ascii="Calibri" w:hAnsi="Calibri"/>
          <w:sz w:val="23"/>
          <w:szCs w:val="22"/>
        </w:rPr>
        <w:t xml:space="preserve"> loading and unloading of vehicles; </w:t>
      </w:r>
      <w:r>
        <w:rPr>
          <w:rFonts w:ascii="Calibri" w:hAnsi="Calibri"/>
          <w:sz w:val="23"/>
          <w:szCs w:val="22"/>
        </w:rPr>
        <w:t>to provide</w:t>
      </w:r>
      <w:r w:rsidRPr="00204EA5">
        <w:rPr>
          <w:rFonts w:ascii="Calibri" w:hAnsi="Calibri"/>
          <w:sz w:val="23"/>
          <w:szCs w:val="22"/>
        </w:rPr>
        <w:t xml:space="preserve"> for the gradual elimination of nonconforming uses of land, buildings and structures; and</w:t>
      </w:r>
      <w:r>
        <w:rPr>
          <w:rFonts w:ascii="Calibri" w:hAnsi="Calibri"/>
          <w:sz w:val="23"/>
          <w:szCs w:val="22"/>
        </w:rPr>
        <w:t xml:space="preserve"> to prescribe</w:t>
      </w:r>
      <w:r w:rsidRPr="00204EA5">
        <w:rPr>
          <w:rFonts w:ascii="Calibri" w:hAnsi="Calibri"/>
          <w:sz w:val="23"/>
          <w:szCs w:val="22"/>
        </w:rPr>
        <w:t xml:space="preserve"> penalties for </w:t>
      </w:r>
      <w:r>
        <w:rPr>
          <w:rFonts w:ascii="Calibri" w:hAnsi="Calibri"/>
          <w:sz w:val="23"/>
          <w:szCs w:val="22"/>
        </w:rPr>
        <w:t>the violation of this Ordinance.</w:t>
      </w:r>
    </w:p>
    <w:p w:rsidR="00F3073D" w:rsidRDefault="00F3073D" w:rsidP="00F3073D">
      <w:pPr>
        <w:rPr>
          <w:rFonts w:ascii="Calibri" w:hAnsi="Calibri"/>
          <w:sz w:val="23"/>
          <w:szCs w:val="22"/>
        </w:rPr>
      </w:pPr>
    </w:p>
    <w:p w:rsidR="00F3073D" w:rsidRDefault="00F3073D" w:rsidP="00F3073D">
      <w:pPr>
        <w:rPr>
          <w:rFonts w:ascii="Calibri" w:hAnsi="Calibri"/>
          <w:sz w:val="23"/>
          <w:szCs w:val="22"/>
        </w:rPr>
      </w:pPr>
      <w:r w:rsidRPr="00907689">
        <w:rPr>
          <w:rFonts w:ascii="Calibri" w:hAnsi="Calibri"/>
          <w:sz w:val="23"/>
          <w:szCs w:val="22"/>
        </w:rPr>
        <w:t>The purpose also includes promoting the public health, safety, and general welfare; to provide</w:t>
      </w:r>
      <w:r w:rsidRPr="00204EA5">
        <w:rPr>
          <w:rFonts w:ascii="Calibri" w:hAnsi="Calibri"/>
          <w:sz w:val="23"/>
          <w:szCs w:val="22"/>
        </w:rPr>
        <w:t xml:space="preserve"> adequate light and air; to prevent the overcrowding of land; to conserve the taxable value of land, buildings, and structures throughout the Village; to preserve the unique historical character of the Village; to insure that signs within the Village are compatible with their surroundings and designed, installed and maintained to satisfy the u</w:t>
      </w:r>
      <w:r>
        <w:rPr>
          <w:rFonts w:ascii="Calibri" w:hAnsi="Calibri"/>
          <w:sz w:val="23"/>
          <w:szCs w:val="22"/>
        </w:rPr>
        <w:t>ser’s</w:t>
      </w:r>
      <w:r w:rsidRPr="00204EA5">
        <w:rPr>
          <w:rFonts w:ascii="Calibri" w:hAnsi="Calibri"/>
          <w:sz w:val="23"/>
          <w:szCs w:val="22"/>
        </w:rPr>
        <w:t xml:space="preserve"> needs and</w:t>
      </w:r>
      <w:r w:rsidRPr="00204EA5">
        <w:rPr>
          <w:rFonts w:ascii="Calibri" w:hAnsi="Calibri"/>
          <w:b/>
          <w:sz w:val="23"/>
          <w:szCs w:val="22"/>
        </w:rPr>
        <w:t xml:space="preserve"> </w:t>
      </w:r>
      <w:r>
        <w:rPr>
          <w:rFonts w:ascii="Calibri" w:hAnsi="Calibri"/>
          <w:sz w:val="23"/>
          <w:szCs w:val="22"/>
        </w:rPr>
        <w:t xml:space="preserve">at the same time promote an </w:t>
      </w:r>
      <w:r w:rsidRPr="00204EA5">
        <w:rPr>
          <w:rFonts w:ascii="Calibri" w:hAnsi="Calibri"/>
          <w:sz w:val="23"/>
          <w:szCs w:val="22"/>
        </w:rPr>
        <w:t xml:space="preserve"> amenable environment desired by the general public; to insure that all signs are constructed, installed, and maintained in such a manner as not to endanger </w:t>
      </w:r>
      <w:r>
        <w:rPr>
          <w:rFonts w:ascii="Calibri" w:hAnsi="Calibri"/>
          <w:sz w:val="23"/>
          <w:szCs w:val="22"/>
        </w:rPr>
        <w:t>public safety.</w:t>
      </w:r>
    </w:p>
    <w:p w:rsidR="00F3073D" w:rsidRDefault="00F3073D" w:rsidP="00F3073D">
      <w:pPr>
        <w:rPr>
          <w:rFonts w:ascii="Calibri" w:hAnsi="Calibri"/>
          <w:sz w:val="23"/>
          <w:szCs w:val="22"/>
        </w:rPr>
      </w:pPr>
    </w:p>
    <w:p w:rsidR="00F3073D" w:rsidRPr="003F4EC6" w:rsidRDefault="00F3073D" w:rsidP="00F3073D">
      <w:pPr>
        <w:rPr>
          <w:rFonts w:ascii="Calibri" w:hAnsi="Calibri" w:cs="Calibri"/>
          <w:strike/>
          <w:sz w:val="23"/>
          <w:szCs w:val="22"/>
        </w:rPr>
      </w:pPr>
      <w:r w:rsidRPr="003F4EC6">
        <w:rPr>
          <w:rFonts w:ascii="Calibri" w:hAnsi="Calibri"/>
          <w:sz w:val="23"/>
          <w:szCs w:val="22"/>
        </w:rPr>
        <w:t>These regulations shall apply to all property located within the village corporation limits.  Properties located in the village that are also part of the Cherry Hill Subdivision are also subject to additional Conditions and Restrictions established by the Cherry Hill Lot Owners Association.</w:t>
      </w:r>
    </w:p>
    <w:p w:rsidR="00F3073D" w:rsidRDefault="00F3073D" w:rsidP="00F3073D">
      <w:pPr>
        <w:pStyle w:val="Heading2"/>
        <w:rPr>
          <w:rFonts w:ascii="Calibri" w:hAnsi="Calibri"/>
          <w:sz w:val="22"/>
          <w:szCs w:val="22"/>
        </w:rPr>
      </w:pPr>
    </w:p>
    <w:p w:rsidR="00F3073D" w:rsidRDefault="00F3073D" w:rsidP="00F3073D">
      <w:pPr>
        <w:tabs>
          <w:tab w:val="right" w:pos="1655"/>
        </w:tabs>
        <w:ind w:left="148"/>
        <w:rPr>
          <w:rFonts w:ascii="Calibri" w:hAnsi="Calibri"/>
          <w:sz w:val="24"/>
        </w:rPr>
      </w:pPr>
      <w:r w:rsidRPr="009F69BA">
        <w:rPr>
          <w:rFonts w:ascii="Calibri" w:hAnsi="Calibri"/>
          <w:sz w:val="24"/>
        </w:rPr>
        <w:tab/>
      </w:r>
    </w:p>
    <w:p w:rsidR="00F3073D" w:rsidRPr="005473B7" w:rsidRDefault="00F3073D" w:rsidP="00F3073D">
      <w:pPr>
        <w:tabs>
          <w:tab w:val="right" w:pos="1655"/>
        </w:tabs>
        <w:ind w:left="148"/>
        <w:rPr>
          <w:rFonts w:ascii="Calibri" w:hAnsi="Calibri"/>
          <w:sz w:val="24"/>
        </w:rPr>
      </w:pPr>
      <w:r w:rsidRPr="009F69BA">
        <w:rPr>
          <w:rFonts w:ascii="Calibri" w:hAnsi="Calibri"/>
          <w:sz w:val="24"/>
        </w:rPr>
        <w:tab/>
      </w:r>
      <w:r w:rsidRPr="009F69BA">
        <w:rPr>
          <w:rFonts w:ascii="Calibri" w:hAnsi="Calibri"/>
          <w:sz w:val="24"/>
        </w:rPr>
        <w:tab/>
      </w:r>
      <w:r w:rsidRPr="009F69BA">
        <w:rPr>
          <w:rFonts w:ascii="Calibri" w:hAnsi="Calibri"/>
          <w:sz w:val="24"/>
        </w:rPr>
        <w:tab/>
        <w:t xml:space="preserve">            </w:t>
      </w:r>
    </w:p>
    <w:p w:rsidR="00F3073D" w:rsidRPr="00B9012A" w:rsidRDefault="00F3073D" w:rsidP="00F3073D">
      <w:pPr>
        <w:pStyle w:val="Heading2"/>
        <w:rPr>
          <w:rFonts w:ascii="Cambria" w:hAnsi="Cambria"/>
          <w:b/>
          <w:i/>
          <w:sz w:val="22"/>
          <w:szCs w:val="22"/>
        </w:rPr>
      </w:pPr>
      <w:r w:rsidRPr="005473B7">
        <w:rPr>
          <w:rFonts w:ascii="Cambria" w:hAnsi="Cambria"/>
          <w:b/>
          <w:szCs w:val="24"/>
        </w:rPr>
        <w:lastRenderedPageBreak/>
        <w:t>SECTION I</w:t>
      </w:r>
      <w:r w:rsidRPr="005473B7">
        <w:rPr>
          <w:rFonts w:ascii="Cambria" w:hAnsi="Cambria"/>
          <w:b/>
          <w:sz w:val="22"/>
          <w:szCs w:val="22"/>
        </w:rPr>
        <w:t>I</w:t>
      </w:r>
      <w:r>
        <w:rPr>
          <w:rFonts w:ascii="Cambria" w:hAnsi="Cambria"/>
          <w:b/>
          <w:i/>
          <w:sz w:val="22"/>
          <w:szCs w:val="22"/>
        </w:rPr>
        <w:br/>
      </w:r>
      <w:r w:rsidRPr="00B9012A">
        <w:rPr>
          <w:rFonts w:ascii="Cambria" w:hAnsi="Cambria"/>
          <w:b/>
          <w:i/>
          <w:sz w:val="22"/>
          <w:szCs w:val="22"/>
        </w:rPr>
        <w:t>Definitions</w:t>
      </w:r>
    </w:p>
    <w:p w:rsidR="00F3073D" w:rsidRPr="00B9012A" w:rsidRDefault="00F3073D" w:rsidP="00F3073D">
      <w:pPr>
        <w:pStyle w:val="Heading2"/>
        <w:rPr>
          <w:rFonts w:ascii="Cambria" w:hAnsi="Cambria"/>
          <w:sz w:val="22"/>
          <w:szCs w:val="22"/>
        </w:rPr>
      </w:pPr>
    </w:p>
    <w:p w:rsidR="00F3073D" w:rsidRPr="00B9012A" w:rsidRDefault="00F3073D" w:rsidP="00F3073D">
      <w:pPr>
        <w:pStyle w:val="Heading2"/>
        <w:rPr>
          <w:rFonts w:ascii="Calibri" w:hAnsi="Calibri"/>
          <w:sz w:val="22"/>
          <w:szCs w:val="22"/>
          <w:shd w:val="clear" w:color="auto" w:fill="D9D9D9"/>
        </w:rPr>
      </w:pPr>
      <w:r>
        <w:rPr>
          <w:rFonts w:ascii="Cambria" w:hAnsi="Cambria"/>
          <w:sz w:val="22"/>
          <w:szCs w:val="22"/>
        </w:rPr>
        <w:t>F</w:t>
      </w:r>
      <w:r w:rsidRPr="00B9012A">
        <w:rPr>
          <w:rFonts w:ascii="Calibri" w:hAnsi="Calibri"/>
          <w:sz w:val="22"/>
          <w:szCs w:val="22"/>
        </w:rPr>
        <w:t>or the purpose of this ordinance, certain terms and words are hereby defined. Where any terms or words used in this ordi</w:t>
      </w:r>
      <w:r w:rsidRPr="00B9012A">
        <w:rPr>
          <w:rFonts w:ascii="Calibri" w:hAnsi="Calibri"/>
          <w:sz w:val="22"/>
          <w:szCs w:val="22"/>
        </w:rPr>
        <w:softHyphen/>
        <w:t xml:space="preserve">nance are not so defined, common </w:t>
      </w:r>
      <w:r w:rsidRPr="00B9012A">
        <w:rPr>
          <w:rFonts w:ascii="Calibri" w:hAnsi="Calibri"/>
          <w:sz w:val="22"/>
          <w:szCs w:val="22"/>
          <w:shd w:val="clear" w:color="auto" w:fill="FFFFFF"/>
        </w:rPr>
        <w:t>dictionary</w:t>
      </w:r>
      <w:r w:rsidRPr="00B9012A">
        <w:rPr>
          <w:rFonts w:ascii="Calibri" w:hAnsi="Calibri"/>
          <w:sz w:val="22"/>
          <w:szCs w:val="22"/>
        </w:rPr>
        <w:t xml:space="preserve"> usage or applicable statutory, ordinance, or judicially determined definitions shall apply, where appropriate.  </w:t>
      </w:r>
      <w:r w:rsidRPr="00B9012A">
        <w:rPr>
          <w:rFonts w:ascii="Calibri" w:hAnsi="Calibri"/>
          <w:sz w:val="22"/>
          <w:szCs w:val="22"/>
          <w:shd w:val="clear" w:color="auto" w:fill="FFFFFF"/>
        </w:rPr>
        <w:t>When no</w:t>
      </w:r>
      <w:r>
        <w:rPr>
          <w:rFonts w:ascii="Calibri" w:hAnsi="Calibri"/>
          <w:sz w:val="22"/>
          <w:szCs w:val="22"/>
          <w:shd w:val="clear" w:color="auto" w:fill="FFFFFF"/>
        </w:rPr>
        <w:t xml:space="preserve">t </w:t>
      </w:r>
      <w:r w:rsidRPr="00B9012A">
        <w:rPr>
          <w:rFonts w:ascii="Calibri" w:hAnsi="Calibri"/>
          <w:sz w:val="22"/>
          <w:szCs w:val="22"/>
          <w:shd w:val="clear" w:color="auto" w:fill="FFFFFF"/>
        </w:rPr>
        <w:t>inconsistent with the context, words used in the singular shall include the plural, the plural shal</w:t>
      </w:r>
      <w:r>
        <w:rPr>
          <w:rFonts w:ascii="Calibri" w:hAnsi="Calibri"/>
          <w:sz w:val="22"/>
          <w:szCs w:val="22"/>
          <w:shd w:val="clear" w:color="auto" w:fill="FFFFFF"/>
        </w:rPr>
        <w:t xml:space="preserve">l </w:t>
      </w:r>
      <w:r w:rsidRPr="00B9012A">
        <w:rPr>
          <w:rFonts w:ascii="Calibri" w:hAnsi="Calibri"/>
          <w:sz w:val="22"/>
          <w:szCs w:val="22"/>
          <w:shd w:val="clear" w:color="auto" w:fill="FFFFFF"/>
        </w:rPr>
        <w:t>include the singular, and the present tense shall include the future.</w:t>
      </w:r>
    </w:p>
    <w:p w:rsidR="00F3073D" w:rsidRPr="00B9012A" w:rsidRDefault="00F3073D" w:rsidP="00F3073D">
      <w:pPr>
        <w:pStyle w:val="Heading2"/>
        <w:rPr>
          <w:rFonts w:ascii="Calibri" w:hAnsi="Calibri"/>
          <w:sz w:val="22"/>
          <w:szCs w:val="22"/>
        </w:rPr>
      </w:pPr>
    </w:p>
    <w:p w:rsidR="00F3073D" w:rsidRPr="00B9012A" w:rsidRDefault="00F3073D" w:rsidP="00F3073D">
      <w:pPr>
        <w:pStyle w:val="Heading2"/>
        <w:rPr>
          <w:rFonts w:ascii="Calibri" w:hAnsi="Calibri"/>
          <w:sz w:val="22"/>
          <w:szCs w:val="22"/>
        </w:rPr>
      </w:pPr>
      <w:r w:rsidRPr="00B9012A">
        <w:rPr>
          <w:rFonts w:ascii="Calibri" w:hAnsi="Calibri"/>
          <w:b/>
          <w:i/>
          <w:sz w:val="22"/>
          <w:szCs w:val="22"/>
        </w:rPr>
        <w:t>Accessory building or use:</w:t>
      </w:r>
      <w:r w:rsidRPr="00B9012A">
        <w:rPr>
          <w:rFonts w:ascii="Calibri" w:hAnsi="Calibri"/>
          <w:sz w:val="22"/>
          <w:szCs w:val="22"/>
        </w:rPr>
        <w:t xml:space="preserve"> A detached subordinate building or use which is located on the same land on which the main building or use is situated and which is reasonably necessary and incidental to the conduct of the primary use or main use of such building.</w:t>
      </w:r>
    </w:p>
    <w:p w:rsidR="00F3073D" w:rsidRPr="00B9012A" w:rsidRDefault="00F3073D" w:rsidP="00F3073D">
      <w:pPr>
        <w:pStyle w:val="Heading2"/>
        <w:rPr>
          <w:rFonts w:ascii="Calibri" w:hAnsi="Calibri"/>
          <w:sz w:val="22"/>
          <w:szCs w:val="22"/>
        </w:rPr>
      </w:pPr>
    </w:p>
    <w:p w:rsidR="00F3073D" w:rsidRPr="00B9012A" w:rsidRDefault="00F3073D" w:rsidP="00F3073D">
      <w:pPr>
        <w:pStyle w:val="Heading2"/>
        <w:rPr>
          <w:rFonts w:ascii="Calibri" w:hAnsi="Calibri"/>
          <w:sz w:val="22"/>
          <w:szCs w:val="22"/>
        </w:rPr>
      </w:pPr>
      <w:r w:rsidRPr="00B9012A">
        <w:rPr>
          <w:rFonts w:ascii="Calibri" w:hAnsi="Calibri"/>
          <w:b/>
          <w:i/>
          <w:sz w:val="22"/>
          <w:szCs w:val="22"/>
        </w:rPr>
        <w:t>Acreage:</w:t>
      </w:r>
      <w:r w:rsidRPr="00B9012A">
        <w:rPr>
          <w:rFonts w:ascii="Calibri" w:hAnsi="Calibri"/>
          <w:sz w:val="22"/>
          <w:szCs w:val="22"/>
        </w:rPr>
        <w:t xml:space="preserve"> Any tract or parcel of land which has not been subdivided and platted or any land which has been included in plats or subdivisions in the past which have been vacated.</w:t>
      </w:r>
    </w:p>
    <w:p w:rsidR="00F3073D" w:rsidRPr="00B9012A" w:rsidRDefault="00F3073D" w:rsidP="00F3073D">
      <w:pPr>
        <w:pStyle w:val="Heading2"/>
        <w:rPr>
          <w:rFonts w:ascii="Calibri" w:hAnsi="Calibri"/>
          <w:sz w:val="22"/>
          <w:szCs w:val="22"/>
        </w:rPr>
      </w:pPr>
    </w:p>
    <w:p w:rsidR="00F3073D" w:rsidRDefault="00F3073D" w:rsidP="00F3073D">
      <w:pPr>
        <w:pStyle w:val="Heading2"/>
        <w:rPr>
          <w:rFonts w:ascii="Calibri" w:hAnsi="Calibri"/>
          <w:sz w:val="22"/>
          <w:szCs w:val="22"/>
        </w:rPr>
      </w:pPr>
      <w:r w:rsidRPr="00B9012A">
        <w:rPr>
          <w:rFonts w:ascii="Calibri" w:hAnsi="Calibri"/>
          <w:b/>
          <w:i/>
          <w:sz w:val="22"/>
          <w:szCs w:val="22"/>
        </w:rPr>
        <w:t>Alteration:</w:t>
      </w:r>
      <w:r w:rsidRPr="00B9012A">
        <w:rPr>
          <w:rFonts w:ascii="Calibri" w:hAnsi="Calibri"/>
          <w:i/>
          <w:sz w:val="22"/>
          <w:szCs w:val="22"/>
        </w:rPr>
        <w:t xml:space="preserve"> </w:t>
      </w:r>
      <w:r>
        <w:rPr>
          <w:rFonts w:ascii="Calibri" w:hAnsi="Calibri"/>
          <w:sz w:val="22"/>
          <w:szCs w:val="22"/>
        </w:rPr>
        <w:t>A</w:t>
      </w:r>
      <w:r w:rsidRPr="00B9012A">
        <w:rPr>
          <w:rFonts w:ascii="Calibri" w:hAnsi="Calibri"/>
          <w:sz w:val="22"/>
          <w:szCs w:val="22"/>
        </w:rPr>
        <w:t>ny enlargement to or diminution of a building or structure, whether horizontally or vertically, or the moving of a building or structure from one location to another.</w:t>
      </w:r>
    </w:p>
    <w:p w:rsidR="00F3073D" w:rsidRPr="006513F7" w:rsidRDefault="00F3073D" w:rsidP="00F3073D"/>
    <w:p w:rsidR="00F3073D" w:rsidRPr="00B9012A" w:rsidRDefault="00F3073D" w:rsidP="00F3073D">
      <w:pPr>
        <w:pStyle w:val="Heading2"/>
        <w:rPr>
          <w:rFonts w:ascii="Calibri" w:hAnsi="Calibri"/>
          <w:sz w:val="22"/>
          <w:szCs w:val="22"/>
        </w:rPr>
      </w:pPr>
      <w:r w:rsidRPr="00B9012A">
        <w:rPr>
          <w:rFonts w:ascii="Calibri" w:hAnsi="Calibri"/>
          <w:sz w:val="22"/>
          <w:szCs w:val="22"/>
        </w:rPr>
        <w:t xml:space="preserve"> </w:t>
      </w:r>
      <w:r w:rsidRPr="00B9012A">
        <w:rPr>
          <w:rFonts w:ascii="Calibri" w:hAnsi="Calibri"/>
          <w:b/>
          <w:i/>
          <w:sz w:val="22"/>
          <w:szCs w:val="22"/>
        </w:rPr>
        <w:t>Amendment:</w:t>
      </w:r>
      <w:r>
        <w:rPr>
          <w:rFonts w:ascii="Calibri" w:hAnsi="Calibri"/>
          <w:sz w:val="22"/>
          <w:szCs w:val="22"/>
        </w:rPr>
        <w:t xml:space="preserve"> A</w:t>
      </w:r>
      <w:r w:rsidRPr="00B9012A">
        <w:rPr>
          <w:rFonts w:ascii="Calibri" w:hAnsi="Calibri"/>
          <w:sz w:val="22"/>
          <w:szCs w:val="22"/>
        </w:rPr>
        <w:t>ny addition, deletion, or revisi</w:t>
      </w:r>
      <w:r>
        <w:rPr>
          <w:rFonts w:ascii="Calibri" w:hAnsi="Calibri"/>
          <w:sz w:val="22"/>
          <w:szCs w:val="22"/>
        </w:rPr>
        <w:t xml:space="preserve">on of the text of these </w:t>
      </w:r>
      <w:r w:rsidRPr="005B51B7">
        <w:rPr>
          <w:rFonts w:ascii="Calibri" w:hAnsi="Calibri"/>
          <w:i/>
          <w:sz w:val="22"/>
          <w:szCs w:val="22"/>
        </w:rPr>
        <w:t>Regulations</w:t>
      </w:r>
      <w:r w:rsidRPr="00B9012A">
        <w:rPr>
          <w:rFonts w:ascii="Calibri" w:hAnsi="Calibri"/>
          <w:sz w:val="22"/>
          <w:szCs w:val="22"/>
        </w:rPr>
        <w:t xml:space="preserve"> or any addition, deletion, or revision of the Official Zoning Map adopted by the Village Council after public hearings.</w:t>
      </w:r>
    </w:p>
    <w:p w:rsidR="00F3073D" w:rsidRPr="00B9012A" w:rsidRDefault="00F3073D" w:rsidP="00F3073D">
      <w:pPr>
        <w:pStyle w:val="Heading2"/>
        <w:rPr>
          <w:rFonts w:ascii="Calibri" w:hAnsi="Calibri"/>
          <w:sz w:val="22"/>
          <w:szCs w:val="22"/>
        </w:rPr>
      </w:pPr>
    </w:p>
    <w:p w:rsidR="00F3073D" w:rsidRPr="00B9012A" w:rsidRDefault="00F3073D" w:rsidP="00F3073D">
      <w:pPr>
        <w:pStyle w:val="Heading2"/>
        <w:rPr>
          <w:rFonts w:ascii="Calibri" w:hAnsi="Calibri"/>
          <w:sz w:val="22"/>
          <w:szCs w:val="22"/>
        </w:rPr>
      </w:pPr>
      <w:r w:rsidRPr="00B9012A">
        <w:rPr>
          <w:rFonts w:ascii="Calibri" w:hAnsi="Calibri"/>
          <w:b/>
          <w:i/>
          <w:sz w:val="22"/>
          <w:szCs w:val="22"/>
        </w:rPr>
        <w:t>Apartment:</w:t>
      </w:r>
      <w:r w:rsidRPr="00B9012A">
        <w:rPr>
          <w:rFonts w:ascii="Calibri" w:hAnsi="Calibri"/>
          <w:sz w:val="22"/>
          <w:szCs w:val="22"/>
        </w:rPr>
        <w:t xml:space="preserve"> A room or suite of rooms in a multiple</w:t>
      </w:r>
      <w:r w:rsidRPr="00B9012A">
        <w:rPr>
          <w:rFonts w:ascii="Calibri" w:hAnsi="Calibri"/>
          <w:sz w:val="22"/>
          <w:szCs w:val="22"/>
        </w:rPr>
        <w:noBreakHyphen/>
      </w:r>
      <w:proofErr w:type="spellStart"/>
      <w:r w:rsidRPr="00B9012A">
        <w:rPr>
          <w:rFonts w:ascii="Calibri" w:hAnsi="Calibri"/>
          <w:sz w:val="22"/>
          <w:szCs w:val="22"/>
        </w:rPr>
        <w:t>family</w:t>
      </w:r>
      <w:proofErr w:type="spellEnd"/>
      <w:r w:rsidRPr="00B9012A">
        <w:rPr>
          <w:rFonts w:ascii="Calibri" w:hAnsi="Calibri"/>
          <w:sz w:val="22"/>
          <w:szCs w:val="22"/>
        </w:rPr>
        <w:t xml:space="preserve"> dwelling or within a building with a business use located in a commercial district which is arranged, designed, used, or in</w:t>
      </w:r>
      <w:r w:rsidRPr="00B9012A">
        <w:rPr>
          <w:rFonts w:ascii="Calibri" w:hAnsi="Calibri"/>
          <w:sz w:val="22"/>
          <w:szCs w:val="22"/>
        </w:rPr>
        <w:softHyphen/>
        <w:t>tended to be used as a housekeeping unit for a single person or family.</w:t>
      </w:r>
    </w:p>
    <w:p w:rsidR="00F3073D" w:rsidRPr="00B9012A" w:rsidRDefault="00F3073D" w:rsidP="00F3073D">
      <w:pPr>
        <w:pStyle w:val="Heading2"/>
        <w:rPr>
          <w:rFonts w:ascii="Calibri" w:hAnsi="Calibri"/>
          <w:sz w:val="22"/>
          <w:szCs w:val="22"/>
        </w:rPr>
      </w:pPr>
    </w:p>
    <w:p w:rsidR="00F3073D" w:rsidRPr="00B9012A" w:rsidRDefault="00F3073D" w:rsidP="00F3073D">
      <w:pPr>
        <w:pStyle w:val="Heading2"/>
        <w:rPr>
          <w:rFonts w:ascii="Calibri" w:hAnsi="Calibri"/>
          <w:sz w:val="22"/>
          <w:szCs w:val="22"/>
          <w:shd w:val="clear" w:color="auto" w:fill="D9D9D9"/>
        </w:rPr>
      </w:pPr>
      <w:r w:rsidRPr="00B9012A">
        <w:rPr>
          <w:rFonts w:ascii="Calibri" w:hAnsi="Calibri"/>
          <w:b/>
          <w:i/>
          <w:sz w:val="22"/>
          <w:szCs w:val="22"/>
          <w:shd w:val="clear" w:color="auto" w:fill="FFFFFF"/>
        </w:rPr>
        <w:t>Applicant:</w:t>
      </w:r>
      <w:r w:rsidRPr="00B9012A">
        <w:rPr>
          <w:rFonts w:ascii="Calibri" w:hAnsi="Calibri"/>
          <w:sz w:val="22"/>
          <w:szCs w:val="22"/>
          <w:shd w:val="clear" w:color="auto" w:fill="FFFFFF"/>
        </w:rPr>
        <w:t xml:space="preserve"> </w:t>
      </w:r>
      <w:r>
        <w:rPr>
          <w:rFonts w:ascii="Calibri" w:hAnsi="Calibri"/>
          <w:sz w:val="22"/>
          <w:szCs w:val="22"/>
          <w:shd w:val="clear" w:color="auto" w:fill="FFFFFF"/>
        </w:rPr>
        <w:t>S</w:t>
      </w:r>
      <w:r w:rsidRPr="00B9012A">
        <w:rPr>
          <w:rFonts w:ascii="Calibri" w:hAnsi="Calibri"/>
          <w:sz w:val="22"/>
          <w:szCs w:val="22"/>
          <w:shd w:val="clear" w:color="auto" w:fill="FFFFFF"/>
        </w:rPr>
        <w:t>hall mean a developer, landowner, or other person with a legal property interest</w:t>
      </w:r>
      <w:r>
        <w:rPr>
          <w:rFonts w:ascii="Calibri" w:hAnsi="Calibri"/>
          <w:sz w:val="22"/>
          <w:szCs w:val="22"/>
          <w:shd w:val="clear" w:color="auto" w:fill="FFFFFF"/>
        </w:rPr>
        <w:t>, i</w:t>
      </w:r>
      <w:r w:rsidRPr="00C139BA">
        <w:rPr>
          <w:rFonts w:ascii="Calibri" w:hAnsi="Calibri"/>
          <w:sz w:val="22"/>
          <w:szCs w:val="22"/>
          <w:shd w:val="clear" w:color="auto" w:fill="FFFFFF"/>
        </w:rPr>
        <w:t>ncluding</w:t>
      </w:r>
      <w:r w:rsidRPr="00B9012A">
        <w:rPr>
          <w:rFonts w:ascii="Calibri" w:hAnsi="Calibri"/>
          <w:sz w:val="22"/>
          <w:szCs w:val="22"/>
          <w:shd w:val="clear" w:color="auto" w:fill="FFFFFF"/>
        </w:rPr>
        <w:t xml:space="preserve"> heirs, successors, and assigns, who has filed an application for any project or action.</w:t>
      </w:r>
    </w:p>
    <w:p w:rsidR="00F3073D" w:rsidRPr="00B9012A" w:rsidRDefault="00F3073D" w:rsidP="00F3073D">
      <w:pPr>
        <w:pStyle w:val="Heading2"/>
        <w:rPr>
          <w:rFonts w:ascii="Calibri" w:hAnsi="Calibri"/>
          <w:sz w:val="22"/>
          <w:szCs w:val="22"/>
        </w:rPr>
      </w:pPr>
    </w:p>
    <w:p w:rsidR="00F3073D" w:rsidRPr="00B9012A" w:rsidRDefault="00F3073D" w:rsidP="00F3073D">
      <w:pPr>
        <w:pStyle w:val="Heading2"/>
        <w:rPr>
          <w:rFonts w:ascii="Calibri" w:hAnsi="Calibri"/>
          <w:sz w:val="22"/>
          <w:szCs w:val="22"/>
        </w:rPr>
      </w:pPr>
      <w:r w:rsidRPr="00B9012A">
        <w:rPr>
          <w:rFonts w:ascii="Calibri" w:hAnsi="Calibri"/>
          <w:b/>
          <w:i/>
          <w:sz w:val="22"/>
          <w:szCs w:val="22"/>
        </w:rPr>
        <w:t>Automobile Repair:</w:t>
      </w:r>
      <w:r w:rsidRPr="00B9012A">
        <w:rPr>
          <w:rFonts w:ascii="Calibri" w:hAnsi="Calibri"/>
          <w:sz w:val="22"/>
          <w:szCs w:val="22"/>
        </w:rPr>
        <w:t xml:space="preserve"> General repair, engine rebuilding or re</w:t>
      </w:r>
      <w:r w:rsidRPr="00B9012A">
        <w:rPr>
          <w:rFonts w:ascii="Calibri" w:hAnsi="Calibri"/>
          <w:sz w:val="22"/>
          <w:szCs w:val="22"/>
        </w:rPr>
        <w:softHyphen/>
        <w:t>conditioning of motor vehicles; collision service, such as body, frame, or fender straightening and repair; overall painting of motor vehicles.</w:t>
      </w:r>
    </w:p>
    <w:p w:rsidR="00F3073D" w:rsidRPr="00B9012A" w:rsidRDefault="00F3073D" w:rsidP="00F3073D">
      <w:pPr>
        <w:pStyle w:val="Heading2"/>
        <w:rPr>
          <w:rFonts w:ascii="Calibri" w:hAnsi="Calibri"/>
          <w:sz w:val="22"/>
          <w:szCs w:val="22"/>
        </w:rPr>
      </w:pPr>
    </w:p>
    <w:p w:rsidR="00F3073D" w:rsidRPr="00B9012A" w:rsidRDefault="00F3073D" w:rsidP="00F3073D">
      <w:pPr>
        <w:pStyle w:val="Heading2"/>
        <w:rPr>
          <w:rFonts w:ascii="Calibri" w:hAnsi="Calibri"/>
          <w:sz w:val="22"/>
          <w:szCs w:val="22"/>
        </w:rPr>
      </w:pPr>
      <w:r w:rsidRPr="00B9012A">
        <w:rPr>
          <w:rFonts w:ascii="Calibri" w:hAnsi="Calibri"/>
          <w:b/>
          <w:i/>
          <w:sz w:val="22"/>
          <w:szCs w:val="22"/>
        </w:rPr>
        <w:t>Automobile Service Station:</w:t>
      </w:r>
      <w:r w:rsidRPr="00B9012A">
        <w:rPr>
          <w:rFonts w:ascii="Calibri" w:hAnsi="Calibri"/>
          <w:sz w:val="22"/>
          <w:szCs w:val="22"/>
        </w:rPr>
        <w:t xml:space="preserve"> A place where gasoline stored in underground tanks, kerosene or motor oil and lubricants or grease, for operation of automobiles, are retailed directly to the public on premises, and including minor accessories and ser</w:t>
      </w:r>
      <w:r w:rsidRPr="00B9012A">
        <w:rPr>
          <w:rFonts w:ascii="Calibri" w:hAnsi="Calibri"/>
          <w:sz w:val="22"/>
          <w:szCs w:val="22"/>
        </w:rPr>
        <w:softHyphen/>
        <w:t>vice for automobiles, but not including automobile repairs and rebuilding. When the dispensing, sale or offering for sale of motor fuels or oil is incidental to the conduct of a public garage, the premises shall be classified as a public garage.</w:t>
      </w:r>
    </w:p>
    <w:p w:rsidR="00F3073D" w:rsidRPr="00B9012A" w:rsidRDefault="00F3073D" w:rsidP="00F3073D">
      <w:pPr>
        <w:pStyle w:val="Heading2"/>
        <w:rPr>
          <w:rFonts w:ascii="Calibri" w:hAnsi="Calibri"/>
          <w:sz w:val="22"/>
          <w:szCs w:val="22"/>
        </w:rPr>
      </w:pPr>
    </w:p>
    <w:p w:rsidR="00F3073D" w:rsidRPr="00C139BA" w:rsidRDefault="00F3073D" w:rsidP="00F3073D">
      <w:pPr>
        <w:pStyle w:val="Heading2"/>
        <w:rPr>
          <w:rFonts w:ascii="Calibri" w:hAnsi="Calibri"/>
          <w:sz w:val="22"/>
          <w:szCs w:val="22"/>
        </w:rPr>
      </w:pPr>
      <w:r w:rsidRPr="00B9012A">
        <w:rPr>
          <w:rFonts w:ascii="Calibri" w:hAnsi="Calibri"/>
          <w:b/>
          <w:i/>
          <w:sz w:val="22"/>
          <w:szCs w:val="22"/>
        </w:rPr>
        <w:t>Auto Wrecking or Junkyard:</w:t>
      </w:r>
      <w:r w:rsidRPr="00B9012A">
        <w:rPr>
          <w:rFonts w:ascii="Calibri" w:hAnsi="Calibri"/>
          <w:sz w:val="22"/>
          <w:szCs w:val="22"/>
        </w:rPr>
        <w:t xml:space="preserve"> Any place where two or more motor vehicles, not in running condition, or parts thereof, are stored in the open and are not being restored to operation, or any land, building or structure used for wrecking or storing of such motor vehicles or parts thereof; and including any farm ve</w:t>
      </w:r>
      <w:r w:rsidRPr="00B9012A">
        <w:rPr>
          <w:rFonts w:ascii="Calibri" w:hAnsi="Calibri"/>
          <w:sz w:val="22"/>
          <w:szCs w:val="22"/>
        </w:rPr>
        <w:softHyphen/>
        <w:t>hicles or farm machinery, or parts thereof, stored in the open and not being restored to operating</w:t>
      </w:r>
      <w:r w:rsidRPr="00B9012A">
        <w:rPr>
          <w:rFonts w:ascii="Calibri" w:hAnsi="Calibri"/>
        </w:rPr>
        <w:t xml:space="preserve"> </w:t>
      </w:r>
      <w:r w:rsidRPr="00C139BA">
        <w:rPr>
          <w:rFonts w:ascii="Calibri" w:hAnsi="Calibri"/>
          <w:sz w:val="22"/>
          <w:szCs w:val="22"/>
        </w:rPr>
        <w:t>condition; and including the commercial salvaging and scavenging of any other goods, articles or merchandise.</w:t>
      </w:r>
    </w:p>
    <w:p w:rsidR="00F3073D" w:rsidRPr="00870467" w:rsidRDefault="00F3073D" w:rsidP="00F3073D"/>
    <w:p w:rsidR="00F3073D" w:rsidRPr="00B9012A" w:rsidRDefault="00F3073D" w:rsidP="00F3073D">
      <w:pPr>
        <w:ind w:left="90" w:firstLine="630"/>
        <w:jc w:val="both"/>
        <w:rPr>
          <w:rFonts w:ascii="Calibri" w:hAnsi="Calibri"/>
          <w:sz w:val="24"/>
        </w:rPr>
      </w:pPr>
    </w:p>
    <w:p w:rsidR="00F3073D" w:rsidRPr="00B9012A" w:rsidRDefault="00F3073D" w:rsidP="00F3073D">
      <w:pPr>
        <w:pStyle w:val="Heading2"/>
        <w:rPr>
          <w:rFonts w:ascii="Calibri" w:hAnsi="Calibri"/>
          <w:sz w:val="22"/>
          <w:szCs w:val="22"/>
        </w:rPr>
      </w:pPr>
    </w:p>
    <w:p w:rsidR="00F3073D" w:rsidRPr="00B9012A" w:rsidRDefault="00F3073D" w:rsidP="00F3073D">
      <w:pPr>
        <w:pStyle w:val="Heading2"/>
        <w:rPr>
          <w:rFonts w:ascii="Calibri" w:hAnsi="Calibri"/>
          <w:sz w:val="22"/>
          <w:szCs w:val="22"/>
        </w:rPr>
      </w:pPr>
      <w:r w:rsidRPr="00B9012A">
        <w:rPr>
          <w:rFonts w:ascii="Calibri" w:hAnsi="Calibri"/>
          <w:b/>
          <w:i/>
          <w:sz w:val="22"/>
          <w:szCs w:val="22"/>
        </w:rPr>
        <w:t>Basement:</w:t>
      </w:r>
      <w:r w:rsidRPr="00B9012A">
        <w:rPr>
          <w:rFonts w:ascii="Calibri" w:hAnsi="Calibri"/>
          <w:sz w:val="22"/>
          <w:szCs w:val="22"/>
        </w:rPr>
        <w:t xml:space="preserve"> A story partly or wholly underground. Where more than one-half of its height is above the average level of the ad</w:t>
      </w:r>
      <w:r w:rsidRPr="00B9012A">
        <w:rPr>
          <w:rFonts w:ascii="Calibri" w:hAnsi="Calibri"/>
          <w:sz w:val="22"/>
          <w:szCs w:val="22"/>
        </w:rPr>
        <w:softHyphen/>
        <w:t>joining ground, a basement shall be counted as a story for pur</w:t>
      </w:r>
      <w:r w:rsidRPr="00B9012A">
        <w:rPr>
          <w:rFonts w:ascii="Calibri" w:hAnsi="Calibri"/>
          <w:sz w:val="22"/>
          <w:szCs w:val="22"/>
        </w:rPr>
        <w:softHyphen/>
        <w:t>pose of height measurement.</w:t>
      </w:r>
    </w:p>
    <w:p w:rsidR="00F3073D" w:rsidRPr="00B9012A" w:rsidRDefault="00F3073D" w:rsidP="00F3073D">
      <w:pPr>
        <w:pStyle w:val="Heading2"/>
        <w:rPr>
          <w:rFonts w:ascii="Calibri" w:hAnsi="Calibri"/>
          <w:sz w:val="22"/>
          <w:szCs w:val="22"/>
        </w:rPr>
      </w:pPr>
    </w:p>
    <w:p w:rsidR="00F3073D" w:rsidRPr="00B9012A" w:rsidRDefault="00F3073D" w:rsidP="00F3073D">
      <w:pPr>
        <w:pStyle w:val="Heading2"/>
        <w:rPr>
          <w:rFonts w:ascii="Calibri" w:hAnsi="Calibri"/>
          <w:sz w:val="22"/>
          <w:szCs w:val="22"/>
        </w:rPr>
      </w:pPr>
      <w:r w:rsidRPr="00B9012A">
        <w:rPr>
          <w:rFonts w:ascii="Calibri" w:hAnsi="Calibri"/>
          <w:b/>
          <w:i/>
          <w:sz w:val="22"/>
          <w:szCs w:val="22"/>
        </w:rPr>
        <w:t>Basic Foundation</w:t>
      </w:r>
      <w:r w:rsidRPr="00B9012A">
        <w:rPr>
          <w:rFonts w:ascii="Calibri" w:hAnsi="Calibri"/>
          <w:i/>
          <w:sz w:val="22"/>
          <w:szCs w:val="22"/>
        </w:rPr>
        <w:t>:</w:t>
      </w:r>
      <w:r>
        <w:rPr>
          <w:rFonts w:ascii="Calibri" w:hAnsi="Calibri"/>
          <w:sz w:val="22"/>
          <w:szCs w:val="22"/>
        </w:rPr>
        <w:t xml:space="preserve"> T</w:t>
      </w:r>
      <w:r w:rsidRPr="00B9012A">
        <w:rPr>
          <w:rFonts w:ascii="Calibri" w:hAnsi="Calibri"/>
          <w:sz w:val="22"/>
          <w:szCs w:val="22"/>
        </w:rPr>
        <w:t>hat portion of the foundation of the Main Building which underlies the rectangular main area of the bu</w:t>
      </w:r>
      <w:r>
        <w:rPr>
          <w:rFonts w:ascii="Calibri" w:hAnsi="Calibri"/>
          <w:sz w:val="22"/>
          <w:szCs w:val="22"/>
        </w:rPr>
        <w:t>ilding, without regard to “L” shaped extensions</w:t>
      </w:r>
      <w:r w:rsidRPr="00B9012A">
        <w:rPr>
          <w:rFonts w:ascii="Calibri" w:hAnsi="Calibri"/>
          <w:sz w:val="22"/>
          <w:szCs w:val="22"/>
        </w:rPr>
        <w:t>, small additions or porches.</w:t>
      </w:r>
    </w:p>
    <w:p w:rsidR="00F3073D" w:rsidRPr="00B9012A" w:rsidRDefault="00F3073D" w:rsidP="00F3073D">
      <w:pPr>
        <w:pStyle w:val="Heading2"/>
        <w:rPr>
          <w:rFonts w:ascii="Calibri" w:hAnsi="Calibri"/>
          <w:sz w:val="22"/>
          <w:szCs w:val="22"/>
        </w:rPr>
      </w:pPr>
    </w:p>
    <w:p w:rsidR="00F3073D" w:rsidRPr="00EB7252" w:rsidRDefault="00F3073D" w:rsidP="00F3073D">
      <w:pPr>
        <w:pStyle w:val="Heading2"/>
        <w:rPr>
          <w:rFonts w:ascii="Calibri" w:hAnsi="Calibri"/>
          <w:sz w:val="22"/>
          <w:szCs w:val="22"/>
        </w:rPr>
      </w:pPr>
      <w:r>
        <w:rPr>
          <w:rFonts w:ascii="Calibri" w:hAnsi="Calibri"/>
          <w:b/>
          <w:i/>
          <w:sz w:val="22"/>
          <w:szCs w:val="22"/>
        </w:rPr>
        <w:t>Bed and Breakfast I</w:t>
      </w:r>
      <w:r w:rsidRPr="00D977CE">
        <w:rPr>
          <w:rFonts w:ascii="Calibri" w:hAnsi="Calibri"/>
          <w:b/>
          <w:i/>
          <w:sz w:val="22"/>
          <w:szCs w:val="22"/>
        </w:rPr>
        <w:t>nn:</w:t>
      </w:r>
      <w:r>
        <w:rPr>
          <w:rFonts w:ascii="Calibri" w:hAnsi="Calibri"/>
          <w:b/>
          <w:i/>
          <w:sz w:val="22"/>
          <w:szCs w:val="22"/>
        </w:rPr>
        <w:t xml:space="preserve"> </w:t>
      </w:r>
      <w:r>
        <w:rPr>
          <w:rFonts w:ascii="Calibri" w:hAnsi="Calibri"/>
          <w:sz w:val="22"/>
          <w:szCs w:val="22"/>
        </w:rPr>
        <w:t>A</w:t>
      </w:r>
      <w:r w:rsidRPr="00B9012A">
        <w:rPr>
          <w:rFonts w:ascii="Calibri" w:hAnsi="Calibri"/>
          <w:sz w:val="22"/>
          <w:szCs w:val="22"/>
        </w:rPr>
        <w:t xml:space="preserve">n establishment operated in a dwelling unit, or portion thereof, that provides </w:t>
      </w:r>
      <w:r w:rsidRPr="00EB7252">
        <w:rPr>
          <w:rFonts w:ascii="Calibri" w:hAnsi="Calibri"/>
          <w:sz w:val="22"/>
          <w:szCs w:val="22"/>
        </w:rPr>
        <w:t>short-term lodging, with or without the service of a morning meal, for compensation and where the</w:t>
      </w:r>
      <w:r w:rsidR="00D33C48" w:rsidRPr="00EB7252">
        <w:rPr>
          <w:rFonts w:ascii="Calibri" w:hAnsi="Calibri"/>
          <w:sz w:val="22"/>
          <w:szCs w:val="22"/>
        </w:rPr>
        <w:t xml:space="preserve"> operator lives on the premises in the dwelling and is present therein to host and monitor such lodgers during their stay.</w:t>
      </w:r>
    </w:p>
    <w:p w:rsidR="00F3073D" w:rsidRPr="00B9012A" w:rsidRDefault="00F3073D" w:rsidP="00F3073D">
      <w:pPr>
        <w:pStyle w:val="Heading2"/>
        <w:rPr>
          <w:rFonts w:ascii="Calibri" w:hAnsi="Calibri"/>
          <w:sz w:val="22"/>
          <w:szCs w:val="22"/>
        </w:rPr>
      </w:pPr>
    </w:p>
    <w:p w:rsidR="00F3073D" w:rsidRPr="00B9012A" w:rsidRDefault="00F3073D" w:rsidP="00F3073D">
      <w:pPr>
        <w:pStyle w:val="Heading2"/>
        <w:rPr>
          <w:rFonts w:ascii="Calibri" w:hAnsi="Calibri"/>
          <w:sz w:val="22"/>
          <w:szCs w:val="22"/>
        </w:rPr>
      </w:pPr>
      <w:r w:rsidRPr="00D977CE">
        <w:rPr>
          <w:rFonts w:ascii="Calibri" w:hAnsi="Calibri"/>
          <w:b/>
          <w:i/>
          <w:sz w:val="22"/>
          <w:szCs w:val="22"/>
        </w:rPr>
        <w:t>Building:</w:t>
      </w:r>
      <w:r w:rsidRPr="00B9012A">
        <w:rPr>
          <w:rFonts w:ascii="Calibri" w:hAnsi="Calibri"/>
          <w:sz w:val="22"/>
          <w:szCs w:val="22"/>
        </w:rPr>
        <w:t xml:space="preserve"> Any construction consisting of a foundation, walls, columns, girders, beams, floors, roofs, or any combination of any number of such parts.</w:t>
      </w:r>
    </w:p>
    <w:p w:rsidR="00F3073D" w:rsidRPr="00B9012A" w:rsidRDefault="00F3073D" w:rsidP="00F3073D">
      <w:pPr>
        <w:pStyle w:val="Heading2"/>
        <w:rPr>
          <w:rFonts w:ascii="Calibri" w:hAnsi="Calibri"/>
          <w:sz w:val="22"/>
          <w:szCs w:val="22"/>
        </w:rPr>
      </w:pPr>
    </w:p>
    <w:p w:rsidR="00F3073D" w:rsidRPr="00B9012A" w:rsidRDefault="00F3073D" w:rsidP="00F3073D">
      <w:pPr>
        <w:pStyle w:val="Heading2"/>
        <w:rPr>
          <w:rFonts w:ascii="Calibri" w:hAnsi="Calibri"/>
          <w:sz w:val="22"/>
          <w:szCs w:val="22"/>
        </w:rPr>
      </w:pPr>
      <w:r w:rsidRPr="00D977CE">
        <w:rPr>
          <w:rFonts w:ascii="Calibri" w:hAnsi="Calibri"/>
          <w:b/>
          <w:i/>
          <w:sz w:val="22"/>
          <w:szCs w:val="22"/>
        </w:rPr>
        <w:t>Building Frontage:</w:t>
      </w:r>
      <w:r w:rsidRPr="00B9012A">
        <w:rPr>
          <w:rFonts w:ascii="Calibri" w:hAnsi="Calibri"/>
          <w:sz w:val="22"/>
          <w:szCs w:val="22"/>
        </w:rPr>
        <w:t xml:space="preserve"> The linear width of a building facing the right-of-way</w:t>
      </w:r>
      <w:r w:rsidR="00AE60C0">
        <w:rPr>
          <w:rFonts w:ascii="Calibri" w:hAnsi="Calibri"/>
          <w:sz w:val="22"/>
          <w:szCs w:val="22"/>
        </w:rPr>
        <w:t>,</w:t>
      </w:r>
      <w:r w:rsidRPr="00B9012A">
        <w:rPr>
          <w:rFonts w:ascii="Calibri" w:hAnsi="Calibri"/>
          <w:sz w:val="22"/>
          <w:szCs w:val="22"/>
        </w:rPr>
        <w:t xml:space="preserve"> or the linear length of the r</w:t>
      </w:r>
      <w:r w:rsidR="00AE60C0">
        <w:rPr>
          <w:rFonts w:ascii="Calibri" w:hAnsi="Calibri"/>
          <w:sz w:val="22"/>
          <w:szCs w:val="22"/>
        </w:rPr>
        <w:t>ight-of-way facing the building;</w:t>
      </w:r>
      <w:r w:rsidRPr="00B9012A">
        <w:rPr>
          <w:rFonts w:ascii="Calibri" w:hAnsi="Calibri"/>
          <w:sz w:val="22"/>
          <w:szCs w:val="22"/>
        </w:rPr>
        <w:t xml:space="preserve"> whichever is smaller.</w:t>
      </w:r>
    </w:p>
    <w:p w:rsidR="00F3073D" w:rsidRPr="00B9012A" w:rsidRDefault="00F3073D" w:rsidP="00F3073D">
      <w:pPr>
        <w:pStyle w:val="Heading2"/>
        <w:rPr>
          <w:rFonts w:ascii="Calibri" w:hAnsi="Calibri"/>
          <w:sz w:val="22"/>
          <w:szCs w:val="22"/>
        </w:rPr>
      </w:pPr>
    </w:p>
    <w:p w:rsidR="00F3073D" w:rsidRPr="00B9012A" w:rsidRDefault="00F3073D" w:rsidP="00F3073D">
      <w:pPr>
        <w:pStyle w:val="Heading2"/>
        <w:rPr>
          <w:rFonts w:ascii="Calibri" w:hAnsi="Calibri"/>
          <w:sz w:val="22"/>
          <w:szCs w:val="22"/>
        </w:rPr>
      </w:pPr>
      <w:r w:rsidRPr="00D977CE">
        <w:rPr>
          <w:rFonts w:ascii="Calibri" w:hAnsi="Calibri"/>
          <w:b/>
          <w:i/>
          <w:sz w:val="22"/>
          <w:szCs w:val="22"/>
        </w:rPr>
        <w:t>Building Height:</w:t>
      </w:r>
      <w:r w:rsidRPr="00B9012A">
        <w:rPr>
          <w:rFonts w:ascii="Calibri" w:hAnsi="Calibri"/>
          <w:sz w:val="22"/>
          <w:szCs w:val="22"/>
        </w:rPr>
        <w:t xml:space="preserve"> The vertical distances measured from the sidewalk level or its equivalent established grade, opposite the middle of the front of the building to the highest point of the roof in the case of a flat roof; to the deck line of a mansard roof; and to mean height level between eaves and ridge of a gable, hip or gambrel roof; provided that where buildings are set back from the street line, the height of the building may be measured from the average elevation of the finished lot grade at the front of the building.</w:t>
      </w:r>
    </w:p>
    <w:p w:rsidR="00F3073D" w:rsidRPr="00B9012A" w:rsidRDefault="00F3073D" w:rsidP="00F3073D">
      <w:pPr>
        <w:pStyle w:val="Heading2"/>
        <w:rPr>
          <w:rFonts w:ascii="Calibri" w:hAnsi="Calibri"/>
          <w:sz w:val="22"/>
          <w:szCs w:val="22"/>
        </w:rPr>
      </w:pPr>
    </w:p>
    <w:p w:rsidR="00F3073D" w:rsidRDefault="00F3073D" w:rsidP="00F3073D">
      <w:pPr>
        <w:pStyle w:val="Heading2"/>
        <w:rPr>
          <w:rFonts w:ascii="Calibri" w:hAnsi="Calibri"/>
          <w:sz w:val="22"/>
          <w:szCs w:val="22"/>
        </w:rPr>
      </w:pPr>
      <w:r w:rsidRPr="00D977CE">
        <w:rPr>
          <w:rFonts w:ascii="Calibri" w:hAnsi="Calibri"/>
          <w:b/>
          <w:i/>
          <w:sz w:val="22"/>
          <w:szCs w:val="22"/>
        </w:rPr>
        <w:t>Building Line:</w:t>
      </w:r>
      <w:r w:rsidRPr="00B9012A">
        <w:rPr>
          <w:rFonts w:ascii="Calibri" w:hAnsi="Calibri"/>
          <w:sz w:val="22"/>
          <w:szCs w:val="22"/>
        </w:rPr>
        <w:t xml:space="preserve"> For the purpose of this ordinance the building line is the same as a front yard setback line. </w:t>
      </w:r>
    </w:p>
    <w:p w:rsidR="00F3073D" w:rsidRPr="00B9012A" w:rsidRDefault="00F3073D" w:rsidP="00F3073D">
      <w:pPr>
        <w:pStyle w:val="Heading2"/>
        <w:rPr>
          <w:rFonts w:ascii="Calibri" w:hAnsi="Calibri"/>
          <w:sz w:val="22"/>
          <w:szCs w:val="22"/>
        </w:rPr>
      </w:pPr>
    </w:p>
    <w:p w:rsidR="00F3073D" w:rsidRDefault="00F3073D" w:rsidP="00F3073D">
      <w:pPr>
        <w:pStyle w:val="Heading2"/>
        <w:rPr>
          <w:rFonts w:ascii="Calibri" w:hAnsi="Calibri"/>
          <w:sz w:val="22"/>
          <w:szCs w:val="22"/>
        </w:rPr>
      </w:pPr>
      <w:r w:rsidRPr="00D977CE">
        <w:rPr>
          <w:rFonts w:ascii="Calibri" w:hAnsi="Calibri"/>
          <w:b/>
          <w:i/>
          <w:sz w:val="22"/>
          <w:szCs w:val="22"/>
        </w:rPr>
        <w:t>Cellar:</w:t>
      </w:r>
      <w:r w:rsidRPr="00B9012A">
        <w:rPr>
          <w:rFonts w:ascii="Calibri" w:hAnsi="Calibri"/>
          <w:i/>
          <w:sz w:val="22"/>
          <w:szCs w:val="22"/>
        </w:rPr>
        <w:t xml:space="preserve"> </w:t>
      </w:r>
      <w:r>
        <w:rPr>
          <w:rFonts w:ascii="Calibri" w:hAnsi="Calibri"/>
          <w:sz w:val="22"/>
          <w:szCs w:val="22"/>
        </w:rPr>
        <w:t xml:space="preserve"> A</w:t>
      </w:r>
      <w:r w:rsidRPr="00B9012A">
        <w:rPr>
          <w:rFonts w:ascii="Calibri" w:hAnsi="Calibri"/>
          <w:sz w:val="22"/>
          <w:szCs w:val="22"/>
        </w:rPr>
        <w:t xml:space="preserve"> space having less than one-half of its floor-to-ceiling height above the average level of the adjoining ground or a floor-to-ceiling height of less than six and one-half feet. </w:t>
      </w:r>
      <w:r w:rsidRPr="00B9012A">
        <w:rPr>
          <w:rFonts w:ascii="Calibri" w:hAnsi="Calibri"/>
          <w:i/>
          <w:sz w:val="22"/>
          <w:szCs w:val="22"/>
        </w:rPr>
        <w:t>See Basement</w:t>
      </w:r>
      <w:r w:rsidRPr="00B9012A">
        <w:rPr>
          <w:rFonts w:ascii="Calibri" w:hAnsi="Calibri"/>
          <w:sz w:val="22"/>
          <w:szCs w:val="22"/>
        </w:rPr>
        <w:t>.</w:t>
      </w:r>
    </w:p>
    <w:p w:rsidR="00F3073D" w:rsidRPr="00B9012A" w:rsidRDefault="00F3073D" w:rsidP="00F3073D">
      <w:pPr>
        <w:pStyle w:val="Heading2"/>
        <w:rPr>
          <w:rFonts w:ascii="Calibri" w:hAnsi="Calibri"/>
          <w:sz w:val="22"/>
          <w:szCs w:val="22"/>
        </w:rPr>
      </w:pPr>
    </w:p>
    <w:p w:rsidR="00F3073D" w:rsidRPr="00B9012A" w:rsidRDefault="00F3073D" w:rsidP="00F3073D">
      <w:pPr>
        <w:pStyle w:val="Heading2"/>
        <w:rPr>
          <w:rFonts w:ascii="Calibri" w:hAnsi="Calibri"/>
          <w:sz w:val="22"/>
          <w:szCs w:val="22"/>
        </w:rPr>
      </w:pPr>
      <w:r w:rsidRPr="00D977CE">
        <w:rPr>
          <w:rFonts w:ascii="Calibri" w:hAnsi="Calibri"/>
          <w:b/>
          <w:i/>
          <w:sz w:val="22"/>
          <w:szCs w:val="22"/>
        </w:rPr>
        <w:t>Conditional Use Permit:</w:t>
      </w:r>
      <w:r w:rsidRPr="00B9012A">
        <w:rPr>
          <w:rFonts w:ascii="Calibri" w:hAnsi="Calibri"/>
          <w:sz w:val="22"/>
          <w:szCs w:val="22"/>
        </w:rPr>
        <w:t xml:space="preserve"> shall mean the official document issued by t</w:t>
      </w:r>
      <w:r>
        <w:rPr>
          <w:rFonts w:ascii="Calibri" w:hAnsi="Calibri"/>
          <w:sz w:val="22"/>
          <w:szCs w:val="22"/>
        </w:rPr>
        <w:t>he Zoning Board</w:t>
      </w:r>
      <w:r w:rsidRPr="00B9012A">
        <w:rPr>
          <w:rFonts w:ascii="Calibri" w:hAnsi="Calibri"/>
          <w:sz w:val="22"/>
          <w:szCs w:val="22"/>
        </w:rPr>
        <w:t xml:space="preserve"> approving the use of land and/or buildings not specifically permitted in any of the zoni</w:t>
      </w:r>
      <w:r>
        <w:rPr>
          <w:rFonts w:ascii="Calibri" w:hAnsi="Calibri"/>
          <w:sz w:val="22"/>
          <w:szCs w:val="22"/>
        </w:rPr>
        <w:t xml:space="preserve">ng districts as defined in these </w:t>
      </w:r>
      <w:r w:rsidRPr="006513F7">
        <w:rPr>
          <w:rFonts w:ascii="Calibri" w:hAnsi="Calibri"/>
          <w:i/>
          <w:sz w:val="22"/>
          <w:szCs w:val="22"/>
        </w:rPr>
        <w:t>Regulations</w:t>
      </w:r>
      <w:r w:rsidRPr="00B9012A">
        <w:rPr>
          <w:rFonts w:ascii="Calibri" w:hAnsi="Calibri"/>
          <w:sz w:val="22"/>
          <w:szCs w:val="22"/>
        </w:rPr>
        <w:t>.</w:t>
      </w:r>
    </w:p>
    <w:p w:rsidR="00F3073D" w:rsidRPr="00D977CE" w:rsidRDefault="00F3073D" w:rsidP="00F3073D"/>
    <w:p w:rsidR="00F3073D" w:rsidRDefault="00F3073D" w:rsidP="00F3073D">
      <w:pPr>
        <w:pStyle w:val="Heading2"/>
        <w:rPr>
          <w:rFonts w:ascii="Calibri" w:hAnsi="Calibri"/>
          <w:sz w:val="22"/>
          <w:szCs w:val="22"/>
        </w:rPr>
      </w:pPr>
      <w:r w:rsidRPr="00D977CE">
        <w:rPr>
          <w:rFonts w:ascii="Calibri" w:hAnsi="Calibri"/>
          <w:b/>
          <w:i/>
          <w:sz w:val="22"/>
          <w:szCs w:val="22"/>
          <w:shd w:val="clear" w:color="auto" w:fill="FFFFFF"/>
        </w:rPr>
        <w:t>Day care center:</w:t>
      </w:r>
      <w:r w:rsidRPr="00B9012A">
        <w:rPr>
          <w:rFonts w:ascii="Calibri" w:hAnsi="Calibri"/>
          <w:i/>
          <w:sz w:val="22"/>
          <w:szCs w:val="22"/>
          <w:shd w:val="clear" w:color="auto" w:fill="FFFFFF"/>
        </w:rPr>
        <w:t xml:space="preserve"> </w:t>
      </w:r>
      <w:r>
        <w:rPr>
          <w:rFonts w:ascii="Calibri" w:hAnsi="Calibri"/>
          <w:sz w:val="22"/>
          <w:szCs w:val="22"/>
          <w:shd w:val="clear" w:color="auto" w:fill="FFFFFF"/>
        </w:rPr>
        <w:t>A</w:t>
      </w:r>
      <w:r w:rsidRPr="00B9012A">
        <w:rPr>
          <w:rFonts w:ascii="Calibri" w:hAnsi="Calibri"/>
          <w:sz w:val="22"/>
          <w:szCs w:val="22"/>
          <w:shd w:val="clear" w:color="auto" w:fill="FFFFFF"/>
        </w:rPr>
        <w:t xml:space="preserve"> building or structure where care, protection, and supervision are provided for individuals on a regular basis away from their primary residence for less than 24 hours a day,</w:t>
      </w:r>
      <w:r w:rsidRPr="00B9012A">
        <w:rPr>
          <w:rFonts w:ascii="Calibri" w:hAnsi="Calibri"/>
          <w:sz w:val="22"/>
          <w:szCs w:val="22"/>
        </w:rPr>
        <w:t xml:space="preserve"> with or without compensation and with or without stated educational purposes. The term includes, but is not limited to, facilities commonly known as day-care centers, day nurseries, nursery schools, preschools, play groups, day camps, summer camps, and centers for mentally retarded children, but specifically excludes any family day care home or group h</w:t>
      </w:r>
      <w:r>
        <w:rPr>
          <w:rFonts w:ascii="Calibri" w:hAnsi="Calibri"/>
          <w:sz w:val="22"/>
          <w:szCs w:val="22"/>
        </w:rPr>
        <w:t xml:space="preserve">ome as defined in these </w:t>
      </w:r>
      <w:r w:rsidRPr="001B3B54">
        <w:rPr>
          <w:rFonts w:ascii="Calibri" w:hAnsi="Calibri"/>
          <w:i/>
          <w:sz w:val="22"/>
          <w:szCs w:val="22"/>
        </w:rPr>
        <w:t>Regulations</w:t>
      </w:r>
      <w:r w:rsidRPr="00B9012A">
        <w:rPr>
          <w:rFonts w:ascii="Calibri" w:hAnsi="Calibri"/>
          <w:sz w:val="22"/>
          <w:szCs w:val="22"/>
        </w:rPr>
        <w:t>.</w:t>
      </w:r>
    </w:p>
    <w:p w:rsidR="00F3073D" w:rsidRDefault="00F3073D" w:rsidP="00F3073D"/>
    <w:p w:rsidR="00F3073D" w:rsidRPr="003F344D" w:rsidRDefault="00F3073D" w:rsidP="00F3073D">
      <w:pPr>
        <w:rPr>
          <w:rFonts w:ascii="Cambria" w:hAnsi="Cambria"/>
          <w:sz w:val="22"/>
          <w:szCs w:val="22"/>
        </w:rPr>
      </w:pPr>
      <w:r w:rsidRPr="00907689">
        <w:rPr>
          <w:rFonts w:ascii="Cambria" w:hAnsi="Cambria"/>
          <w:b/>
          <w:i/>
          <w:sz w:val="22"/>
          <w:szCs w:val="22"/>
        </w:rPr>
        <w:t>Developer</w:t>
      </w:r>
      <w:r w:rsidRPr="00907689">
        <w:rPr>
          <w:rFonts w:ascii="Cambria" w:hAnsi="Cambria"/>
          <w:sz w:val="22"/>
          <w:szCs w:val="22"/>
        </w:rPr>
        <w:t xml:space="preserve">: Any individual, </w:t>
      </w:r>
      <w:proofErr w:type="spellStart"/>
      <w:r w:rsidRPr="00907689">
        <w:rPr>
          <w:rFonts w:ascii="Cambria" w:hAnsi="Cambria"/>
          <w:sz w:val="22"/>
          <w:szCs w:val="22"/>
        </w:rPr>
        <w:t>subdivider</w:t>
      </w:r>
      <w:proofErr w:type="spellEnd"/>
      <w:r w:rsidRPr="00907689">
        <w:rPr>
          <w:rFonts w:ascii="Cambria" w:hAnsi="Cambria"/>
          <w:sz w:val="22"/>
          <w:szCs w:val="22"/>
        </w:rPr>
        <w:t xml:space="preserve">, firm, association, partnership, corporation, trust, or any other legal entity commencing proceedings under these </w:t>
      </w:r>
      <w:r w:rsidRPr="00907689">
        <w:rPr>
          <w:rFonts w:ascii="Cambria" w:hAnsi="Cambria"/>
          <w:i/>
          <w:sz w:val="22"/>
          <w:szCs w:val="22"/>
        </w:rPr>
        <w:t>Regulations</w:t>
      </w:r>
      <w:r w:rsidRPr="00907689">
        <w:rPr>
          <w:rFonts w:ascii="Cambria" w:hAnsi="Cambria"/>
          <w:sz w:val="22"/>
          <w:szCs w:val="22"/>
        </w:rPr>
        <w:t xml:space="preserve"> to effect subdivision or development of land hereunder for himself or for another.</w:t>
      </w:r>
    </w:p>
    <w:p w:rsidR="00F3073D" w:rsidRPr="00D977CE" w:rsidRDefault="00F3073D" w:rsidP="00F3073D">
      <w:pPr>
        <w:pStyle w:val="Heading2"/>
        <w:rPr>
          <w:rFonts w:ascii="Calibri" w:hAnsi="Calibri"/>
          <w:sz w:val="22"/>
          <w:szCs w:val="22"/>
        </w:rPr>
      </w:pPr>
      <w:r w:rsidRPr="005D00F4">
        <w:rPr>
          <w:rFonts w:ascii="Cambria" w:hAnsi="Cambria"/>
          <w:b/>
          <w:i/>
          <w:sz w:val="22"/>
          <w:szCs w:val="22"/>
        </w:rPr>
        <w:t>District:</w:t>
      </w:r>
      <w:r w:rsidRPr="00D977CE">
        <w:rPr>
          <w:rFonts w:ascii="Calibri" w:hAnsi="Calibri"/>
          <w:sz w:val="22"/>
          <w:szCs w:val="22"/>
        </w:rPr>
        <w:t xml:space="preserve"> A section or sections of the incorporated area of the Village for which the regulations and provisions governing the use of building</w:t>
      </w:r>
      <w:r>
        <w:rPr>
          <w:rFonts w:ascii="Calibri" w:hAnsi="Calibri"/>
          <w:sz w:val="22"/>
          <w:szCs w:val="22"/>
        </w:rPr>
        <w:t>s</w:t>
      </w:r>
      <w:r w:rsidRPr="00D977CE">
        <w:rPr>
          <w:rFonts w:ascii="Calibri" w:hAnsi="Calibri"/>
          <w:sz w:val="22"/>
          <w:szCs w:val="22"/>
        </w:rPr>
        <w:t xml:space="preserve"> and land are uniform for each class of use permitted therein.</w:t>
      </w:r>
    </w:p>
    <w:p w:rsidR="00F3073D" w:rsidRDefault="00F3073D" w:rsidP="00F3073D">
      <w:pPr>
        <w:pStyle w:val="Heading2"/>
        <w:rPr>
          <w:rFonts w:ascii="Calibri" w:hAnsi="Calibri"/>
          <w:sz w:val="22"/>
          <w:szCs w:val="22"/>
        </w:rPr>
      </w:pPr>
    </w:p>
    <w:p w:rsidR="00EB7252" w:rsidRPr="00EB7252" w:rsidRDefault="00EB7252" w:rsidP="00EB7252"/>
    <w:p w:rsidR="00F3073D" w:rsidRDefault="00F3073D" w:rsidP="00F3073D">
      <w:pPr>
        <w:pStyle w:val="Heading2"/>
        <w:rPr>
          <w:rFonts w:ascii="Calibri" w:hAnsi="Calibri"/>
          <w:sz w:val="22"/>
          <w:szCs w:val="22"/>
          <w:shd w:val="clear" w:color="auto" w:fill="FFFFFF"/>
        </w:rPr>
      </w:pPr>
      <w:r w:rsidRPr="005D00F4">
        <w:rPr>
          <w:rFonts w:ascii="Cambria" w:hAnsi="Cambria"/>
          <w:b/>
          <w:i/>
          <w:sz w:val="22"/>
          <w:szCs w:val="22"/>
          <w:shd w:val="clear" w:color="auto" w:fill="FFFFFF"/>
        </w:rPr>
        <w:lastRenderedPageBreak/>
        <w:t>Driveway:</w:t>
      </w:r>
      <w:r w:rsidRPr="00D977CE">
        <w:rPr>
          <w:rFonts w:ascii="Calibri" w:hAnsi="Calibri"/>
          <w:i/>
          <w:sz w:val="22"/>
          <w:szCs w:val="22"/>
          <w:shd w:val="clear" w:color="auto" w:fill="FFFFFF"/>
        </w:rPr>
        <w:t xml:space="preserve"> </w:t>
      </w:r>
      <w:r w:rsidRPr="00D977CE">
        <w:rPr>
          <w:rFonts w:ascii="Calibri" w:hAnsi="Calibri"/>
          <w:sz w:val="22"/>
          <w:szCs w:val="22"/>
          <w:shd w:val="clear" w:color="auto" w:fill="FFFFFF"/>
        </w:rPr>
        <w:t>shall mean a private roadway providing access to a street or highway.</w:t>
      </w:r>
    </w:p>
    <w:p w:rsidR="00F3073D" w:rsidRDefault="00F3073D" w:rsidP="00F3073D"/>
    <w:p w:rsidR="00F3073D" w:rsidRPr="005D00F4" w:rsidRDefault="00F3073D" w:rsidP="00F3073D">
      <w:pPr>
        <w:pStyle w:val="Heading2"/>
        <w:rPr>
          <w:rFonts w:ascii="Calibri" w:hAnsi="Calibri"/>
          <w:sz w:val="22"/>
          <w:szCs w:val="22"/>
        </w:rPr>
      </w:pPr>
      <w:r w:rsidRPr="00907689">
        <w:rPr>
          <w:rFonts w:ascii="Cambria" w:hAnsi="Cambria"/>
          <w:b/>
          <w:i/>
          <w:sz w:val="22"/>
          <w:szCs w:val="22"/>
        </w:rPr>
        <w:t>Dwelling:</w:t>
      </w:r>
      <w:r w:rsidRPr="00907689">
        <w:rPr>
          <w:rFonts w:ascii="Calibri" w:hAnsi="Calibri"/>
          <w:sz w:val="22"/>
          <w:szCs w:val="22"/>
        </w:rPr>
        <w:t xml:space="preserve"> A building or portion thereof designed exclusive</w:t>
      </w:r>
      <w:r w:rsidRPr="00907689">
        <w:rPr>
          <w:rFonts w:ascii="Calibri" w:hAnsi="Calibri"/>
          <w:sz w:val="22"/>
          <w:szCs w:val="22"/>
        </w:rPr>
        <w:softHyphen/>
        <w:t xml:space="preserve">ly for residential occupancy </w:t>
      </w:r>
      <w:r w:rsidRPr="00907689">
        <w:rPr>
          <w:rFonts w:ascii="Calibri" w:hAnsi="Calibri"/>
          <w:i/>
          <w:sz w:val="22"/>
          <w:szCs w:val="22"/>
        </w:rPr>
        <w:t>(see Dwelling Unit)</w:t>
      </w:r>
      <w:r w:rsidRPr="00907689">
        <w:rPr>
          <w:rFonts w:ascii="Calibri" w:hAnsi="Calibri"/>
          <w:sz w:val="22"/>
          <w:szCs w:val="22"/>
        </w:rPr>
        <w:t>, including one</w:t>
      </w:r>
      <w:r w:rsidRPr="00907689">
        <w:rPr>
          <w:rFonts w:ascii="Calibri" w:hAnsi="Calibri"/>
          <w:sz w:val="22"/>
          <w:szCs w:val="22"/>
        </w:rPr>
        <w:noBreakHyphen/>
      </w:r>
      <w:proofErr w:type="spellStart"/>
      <w:r w:rsidRPr="00907689">
        <w:rPr>
          <w:rFonts w:ascii="Calibri" w:hAnsi="Calibri"/>
          <w:sz w:val="22"/>
          <w:szCs w:val="22"/>
        </w:rPr>
        <w:t>family</w:t>
      </w:r>
      <w:proofErr w:type="spellEnd"/>
      <w:r w:rsidRPr="00907689">
        <w:rPr>
          <w:rFonts w:ascii="Calibri" w:hAnsi="Calibri"/>
          <w:sz w:val="22"/>
          <w:szCs w:val="22"/>
        </w:rPr>
        <w:t xml:space="preserve"> and multiple dwellings, but not including mobile homes, hotels, and boarding</w:t>
      </w:r>
      <w:r w:rsidRPr="005D00F4">
        <w:rPr>
          <w:rFonts w:ascii="Calibri" w:hAnsi="Calibri"/>
          <w:sz w:val="22"/>
          <w:szCs w:val="22"/>
        </w:rPr>
        <w:t xml:space="preserve"> and lodging houses.</w:t>
      </w:r>
    </w:p>
    <w:p w:rsidR="00F3073D" w:rsidRPr="005D00F4" w:rsidRDefault="00F3073D" w:rsidP="00F3073D">
      <w:pPr>
        <w:pStyle w:val="Heading2"/>
        <w:rPr>
          <w:rFonts w:ascii="Calibri" w:hAnsi="Calibri"/>
          <w:sz w:val="22"/>
          <w:szCs w:val="22"/>
        </w:rPr>
      </w:pPr>
      <w:r w:rsidRPr="005D00F4">
        <w:rPr>
          <w:rFonts w:ascii="Calibri" w:hAnsi="Calibri"/>
          <w:sz w:val="22"/>
          <w:szCs w:val="22"/>
        </w:rPr>
        <w:tab/>
      </w:r>
    </w:p>
    <w:p w:rsidR="00F3073D" w:rsidRPr="00907689" w:rsidRDefault="00F3073D" w:rsidP="00F3073D">
      <w:pPr>
        <w:pStyle w:val="Heading2"/>
        <w:rPr>
          <w:rFonts w:ascii="Calibri" w:hAnsi="Calibri"/>
          <w:sz w:val="22"/>
          <w:szCs w:val="22"/>
        </w:rPr>
      </w:pPr>
      <w:r w:rsidRPr="00907689">
        <w:rPr>
          <w:rFonts w:ascii="Cambria" w:hAnsi="Cambria"/>
          <w:b/>
          <w:i/>
          <w:sz w:val="22"/>
          <w:szCs w:val="22"/>
        </w:rPr>
        <w:t>Dwelling, one</w:t>
      </w:r>
      <w:r w:rsidRPr="00907689">
        <w:rPr>
          <w:rFonts w:ascii="Cambria" w:hAnsi="Cambria"/>
          <w:b/>
          <w:i/>
          <w:sz w:val="22"/>
          <w:szCs w:val="22"/>
        </w:rPr>
        <w:noBreakHyphen/>
      </w:r>
      <w:proofErr w:type="spellStart"/>
      <w:r w:rsidRPr="00907689">
        <w:rPr>
          <w:rFonts w:ascii="Cambria" w:hAnsi="Cambria"/>
          <w:b/>
          <w:i/>
          <w:sz w:val="22"/>
          <w:szCs w:val="22"/>
        </w:rPr>
        <w:t>family</w:t>
      </w:r>
      <w:proofErr w:type="spellEnd"/>
      <w:r w:rsidRPr="00907689">
        <w:rPr>
          <w:rFonts w:ascii="Cambria" w:hAnsi="Cambria"/>
          <w:b/>
          <w:i/>
          <w:sz w:val="22"/>
          <w:szCs w:val="22"/>
        </w:rPr>
        <w:t>:</w:t>
      </w:r>
      <w:r w:rsidRPr="00907689">
        <w:rPr>
          <w:rFonts w:ascii="Calibri" w:hAnsi="Calibri"/>
          <w:b/>
          <w:sz w:val="22"/>
          <w:szCs w:val="22"/>
        </w:rPr>
        <w:t xml:space="preserve"> </w:t>
      </w:r>
      <w:r w:rsidRPr="00907689">
        <w:rPr>
          <w:rFonts w:ascii="Calibri" w:hAnsi="Calibri"/>
          <w:sz w:val="22"/>
          <w:szCs w:val="22"/>
        </w:rPr>
        <w:t xml:space="preserve">A main building designed exclusively for occupancy by one family </w:t>
      </w:r>
      <w:r w:rsidRPr="00907689">
        <w:rPr>
          <w:rFonts w:ascii="Calibri" w:hAnsi="Calibri"/>
          <w:i/>
          <w:sz w:val="22"/>
          <w:szCs w:val="22"/>
        </w:rPr>
        <w:t>(see Dwelling Unit)</w:t>
      </w:r>
      <w:r w:rsidRPr="00907689">
        <w:rPr>
          <w:rFonts w:ascii="Calibri" w:hAnsi="Calibri"/>
          <w:sz w:val="22"/>
          <w:szCs w:val="22"/>
        </w:rPr>
        <w:t>, but not including a mobile home.</w:t>
      </w:r>
    </w:p>
    <w:p w:rsidR="00F3073D" w:rsidRPr="005D00F4" w:rsidRDefault="00F3073D" w:rsidP="00F3073D">
      <w:pPr>
        <w:pStyle w:val="Heading2"/>
        <w:rPr>
          <w:rFonts w:ascii="Calibri" w:hAnsi="Calibri"/>
          <w:sz w:val="22"/>
          <w:szCs w:val="22"/>
        </w:rPr>
      </w:pPr>
    </w:p>
    <w:p w:rsidR="00F3073D" w:rsidRPr="00907689" w:rsidRDefault="00F3073D" w:rsidP="00F3073D">
      <w:pPr>
        <w:pStyle w:val="Heading2"/>
        <w:rPr>
          <w:rFonts w:ascii="Calibri" w:hAnsi="Calibri"/>
          <w:sz w:val="22"/>
          <w:szCs w:val="22"/>
        </w:rPr>
      </w:pPr>
      <w:proofErr w:type="gramStart"/>
      <w:r w:rsidRPr="00907689">
        <w:rPr>
          <w:rFonts w:ascii="Cambria" w:hAnsi="Cambria"/>
          <w:b/>
          <w:i/>
          <w:sz w:val="22"/>
          <w:szCs w:val="22"/>
        </w:rPr>
        <w:t>Dwelling, multiple:</w:t>
      </w:r>
      <w:r w:rsidRPr="00907689">
        <w:rPr>
          <w:rFonts w:ascii="Calibri" w:hAnsi="Calibri"/>
          <w:b/>
          <w:sz w:val="22"/>
          <w:szCs w:val="22"/>
        </w:rPr>
        <w:t xml:space="preserve"> </w:t>
      </w:r>
      <w:r w:rsidRPr="00907689">
        <w:rPr>
          <w:rFonts w:ascii="Calibri" w:hAnsi="Calibri"/>
          <w:sz w:val="22"/>
          <w:szCs w:val="22"/>
        </w:rPr>
        <w:t>A main building or portion thereof de</w:t>
      </w:r>
      <w:r w:rsidRPr="00907689">
        <w:rPr>
          <w:rFonts w:ascii="Calibri" w:hAnsi="Calibri"/>
          <w:sz w:val="22"/>
          <w:szCs w:val="22"/>
        </w:rPr>
        <w:softHyphen/>
        <w:t>signed for occupancy by two or more families living independently of each other</w:t>
      </w:r>
      <w:r w:rsidRPr="00907689">
        <w:rPr>
          <w:rFonts w:ascii="Calibri" w:hAnsi="Calibri"/>
          <w:i/>
          <w:sz w:val="22"/>
          <w:szCs w:val="22"/>
        </w:rPr>
        <w:t xml:space="preserve"> (see Dwelling Unit)</w:t>
      </w:r>
      <w:r w:rsidRPr="00907689">
        <w:rPr>
          <w:rFonts w:ascii="Calibri" w:hAnsi="Calibri"/>
          <w:sz w:val="22"/>
          <w:szCs w:val="22"/>
        </w:rPr>
        <w:t>, but not including a mobile home or hotel.</w:t>
      </w:r>
      <w:proofErr w:type="gramEnd"/>
    </w:p>
    <w:p w:rsidR="00F3073D" w:rsidRDefault="00F3073D" w:rsidP="00F3073D"/>
    <w:p w:rsidR="00F3073D" w:rsidRPr="00EB7252" w:rsidRDefault="00F3073D" w:rsidP="00F3073D">
      <w:pPr>
        <w:pStyle w:val="Heading2"/>
        <w:rPr>
          <w:rFonts w:ascii="Calibri" w:hAnsi="Calibri"/>
          <w:strike/>
          <w:sz w:val="22"/>
          <w:szCs w:val="22"/>
        </w:rPr>
      </w:pPr>
      <w:r w:rsidRPr="00907689">
        <w:rPr>
          <w:rFonts w:ascii="Calibri" w:hAnsi="Calibri"/>
          <w:b/>
          <w:i/>
          <w:sz w:val="22"/>
          <w:szCs w:val="22"/>
        </w:rPr>
        <w:t>Dwelling unit</w:t>
      </w:r>
      <w:r w:rsidRPr="00907689">
        <w:rPr>
          <w:rFonts w:ascii="Calibri" w:hAnsi="Calibri"/>
          <w:i/>
          <w:sz w:val="22"/>
          <w:szCs w:val="22"/>
        </w:rPr>
        <w:t xml:space="preserve">:  </w:t>
      </w:r>
      <w:r w:rsidRPr="00907689">
        <w:rPr>
          <w:rFonts w:ascii="Calibri" w:hAnsi="Calibri"/>
          <w:sz w:val="22"/>
          <w:szCs w:val="22"/>
        </w:rPr>
        <w:t xml:space="preserve">Space within a building comprising living, dining, and sleeping room or rooms, storage and closets, as well as space and functional equipment for heating, cooking, bathing and toilet facilities, </w:t>
      </w:r>
      <w:r w:rsidRPr="00EB7252">
        <w:rPr>
          <w:rFonts w:ascii="Calibri" w:hAnsi="Calibri"/>
          <w:sz w:val="22"/>
          <w:szCs w:val="22"/>
        </w:rPr>
        <w:t xml:space="preserve">all used by only one (1) family and its household employees.  </w:t>
      </w:r>
    </w:p>
    <w:p w:rsidR="00F3073D" w:rsidRPr="005D00F4" w:rsidRDefault="00F3073D" w:rsidP="00F3073D">
      <w:pPr>
        <w:pStyle w:val="Heading2"/>
        <w:rPr>
          <w:rFonts w:ascii="Calibri" w:hAnsi="Calibri"/>
          <w:sz w:val="22"/>
          <w:szCs w:val="22"/>
          <w:u w:val="double"/>
        </w:rPr>
      </w:pPr>
    </w:p>
    <w:p w:rsidR="00F3073D" w:rsidRPr="00907689" w:rsidRDefault="00F3073D" w:rsidP="00F3073D">
      <w:pPr>
        <w:pStyle w:val="Heading2"/>
        <w:rPr>
          <w:rFonts w:ascii="Calibri" w:hAnsi="Calibri"/>
          <w:sz w:val="22"/>
          <w:szCs w:val="22"/>
        </w:rPr>
      </w:pPr>
      <w:r w:rsidRPr="00907689">
        <w:rPr>
          <w:rFonts w:ascii="Cambria" w:hAnsi="Cambria"/>
          <w:b/>
          <w:i/>
          <w:sz w:val="22"/>
          <w:szCs w:val="22"/>
        </w:rPr>
        <w:t>Easement:</w:t>
      </w:r>
      <w:r w:rsidRPr="00907689">
        <w:rPr>
          <w:rFonts w:ascii="Calibri" w:hAnsi="Calibri"/>
          <w:b/>
          <w:i/>
          <w:sz w:val="22"/>
          <w:szCs w:val="22"/>
        </w:rPr>
        <w:t xml:space="preserve">  </w:t>
      </w:r>
      <w:r w:rsidRPr="00907689">
        <w:rPr>
          <w:rFonts w:ascii="Calibri" w:hAnsi="Calibri"/>
          <w:sz w:val="22"/>
          <w:szCs w:val="22"/>
        </w:rPr>
        <w:t>Authorization by a property owner for the use by another and for a specified purpose, of any designated part of owner’s property.</w:t>
      </w:r>
    </w:p>
    <w:p w:rsidR="00F3073D" w:rsidRDefault="00F3073D" w:rsidP="00F3073D"/>
    <w:p w:rsidR="00F3073D" w:rsidRDefault="00F3073D" w:rsidP="00F3073D">
      <w:pPr>
        <w:pStyle w:val="Heading2"/>
        <w:rPr>
          <w:rFonts w:ascii="Calibri" w:hAnsi="Calibri"/>
          <w:sz w:val="22"/>
          <w:szCs w:val="22"/>
        </w:rPr>
      </w:pPr>
      <w:r w:rsidRPr="004D55C9">
        <w:rPr>
          <w:rFonts w:ascii="Cambria" w:hAnsi="Cambria"/>
          <w:b/>
          <w:i/>
          <w:sz w:val="22"/>
          <w:szCs w:val="22"/>
        </w:rPr>
        <w:t>Family:</w:t>
      </w:r>
      <w:r w:rsidRPr="005D00F4">
        <w:rPr>
          <w:rFonts w:ascii="Calibri" w:hAnsi="Calibri"/>
          <w:b/>
          <w:sz w:val="22"/>
          <w:szCs w:val="22"/>
        </w:rPr>
        <w:t xml:space="preserve"> </w:t>
      </w:r>
      <w:r w:rsidRPr="005D00F4">
        <w:rPr>
          <w:rFonts w:ascii="Calibri" w:hAnsi="Calibri"/>
          <w:sz w:val="22"/>
          <w:szCs w:val="22"/>
        </w:rPr>
        <w:t>An individual, two or more persons related by blood or marriage, or group of not more than three persons who need not be related by blood or marriage, living together as a single housekeeping unit in a dwelling unit.</w:t>
      </w:r>
    </w:p>
    <w:p w:rsidR="00F3073D" w:rsidRDefault="00F3073D" w:rsidP="00F3073D"/>
    <w:p w:rsidR="00F3073D" w:rsidRPr="005D00F4" w:rsidRDefault="00F3073D" w:rsidP="00F3073D">
      <w:pPr>
        <w:pStyle w:val="Heading2"/>
        <w:rPr>
          <w:rFonts w:ascii="Calibri" w:hAnsi="Calibri"/>
          <w:sz w:val="22"/>
          <w:szCs w:val="22"/>
        </w:rPr>
      </w:pPr>
      <w:r w:rsidRPr="004D55C9">
        <w:rPr>
          <w:rFonts w:ascii="Cambria" w:hAnsi="Cambria"/>
          <w:b/>
          <w:i/>
          <w:sz w:val="22"/>
          <w:szCs w:val="22"/>
        </w:rPr>
        <w:t>Fence:</w:t>
      </w:r>
      <w:r w:rsidRPr="005D00F4">
        <w:rPr>
          <w:rFonts w:ascii="Calibri" w:hAnsi="Calibri"/>
          <w:i/>
          <w:sz w:val="22"/>
          <w:szCs w:val="22"/>
        </w:rPr>
        <w:t xml:space="preserve"> </w:t>
      </w:r>
      <w:r w:rsidRPr="005D00F4">
        <w:rPr>
          <w:rFonts w:ascii="Calibri" w:hAnsi="Calibri"/>
          <w:sz w:val="22"/>
          <w:szCs w:val="22"/>
        </w:rPr>
        <w:t>shall mean an artificially constructed barrier of any material or combination of materials erected to enclose, screen, or separate areas.</w:t>
      </w:r>
    </w:p>
    <w:p w:rsidR="00F3073D" w:rsidRDefault="00F3073D" w:rsidP="00F3073D"/>
    <w:p w:rsidR="00F3073D" w:rsidRDefault="00F3073D" w:rsidP="00F3073D">
      <w:pPr>
        <w:pStyle w:val="Heading2"/>
        <w:rPr>
          <w:rFonts w:ascii="Calibri" w:hAnsi="Calibri"/>
          <w:sz w:val="22"/>
          <w:szCs w:val="22"/>
        </w:rPr>
      </w:pPr>
      <w:r w:rsidRPr="00973D1A">
        <w:rPr>
          <w:rFonts w:ascii="Calibri" w:hAnsi="Calibri"/>
          <w:b/>
          <w:i/>
          <w:sz w:val="22"/>
          <w:szCs w:val="22"/>
        </w:rPr>
        <w:t>Frontage:</w:t>
      </w:r>
      <w:r w:rsidRPr="00867F63">
        <w:rPr>
          <w:rFonts w:ascii="Calibri" w:hAnsi="Calibri"/>
          <w:sz w:val="22"/>
          <w:szCs w:val="22"/>
        </w:rPr>
        <w:t xml:space="preserve"> The length of the property line of any one prem</w:t>
      </w:r>
      <w:r w:rsidRPr="00867F63">
        <w:rPr>
          <w:rFonts w:ascii="Calibri" w:hAnsi="Calibri"/>
          <w:sz w:val="22"/>
          <w:szCs w:val="22"/>
        </w:rPr>
        <w:softHyphen/>
        <w:t>ises parallel to and along each public right-of-way it borders.</w:t>
      </w:r>
    </w:p>
    <w:p w:rsidR="00F3073D" w:rsidRDefault="00F3073D" w:rsidP="00F3073D"/>
    <w:p w:rsidR="00F3073D" w:rsidRPr="00EB7252" w:rsidRDefault="00F3073D" w:rsidP="00F3073D">
      <w:pPr>
        <w:pStyle w:val="Heading2"/>
        <w:rPr>
          <w:rFonts w:ascii="Calibri" w:hAnsi="Calibri"/>
          <w:sz w:val="22"/>
          <w:szCs w:val="22"/>
        </w:rPr>
      </w:pPr>
      <w:r w:rsidRPr="00EB7252">
        <w:rPr>
          <w:rFonts w:ascii="Cambria" w:hAnsi="Cambria"/>
          <w:b/>
          <w:i/>
          <w:sz w:val="22"/>
          <w:szCs w:val="22"/>
        </w:rPr>
        <w:t>Fulltime Resident:</w:t>
      </w:r>
      <w:r w:rsidRPr="00EB7252">
        <w:rPr>
          <w:rFonts w:ascii="Calibri" w:hAnsi="Calibri"/>
          <w:sz w:val="22"/>
          <w:szCs w:val="22"/>
        </w:rPr>
        <w:t xml:space="preserve"> A </w:t>
      </w:r>
      <w:r w:rsidR="005006D9" w:rsidRPr="00EB7252">
        <w:rPr>
          <w:rFonts w:ascii="Calibri" w:hAnsi="Calibri"/>
          <w:sz w:val="22"/>
          <w:szCs w:val="22"/>
        </w:rPr>
        <w:t xml:space="preserve">new resident for the first year, </w:t>
      </w:r>
      <w:r w:rsidR="00280982" w:rsidRPr="00EB7252">
        <w:rPr>
          <w:rFonts w:ascii="Calibri" w:hAnsi="Calibri"/>
          <w:sz w:val="22"/>
          <w:szCs w:val="22"/>
        </w:rPr>
        <w:t xml:space="preserve">and any resident </w:t>
      </w:r>
      <w:r w:rsidR="005006D9" w:rsidRPr="00EB7252">
        <w:rPr>
          <w:rFonts w:ascii="Calibri" w:hAnsi="Calibri"/>
          <w:sz w:val="22"/>
          <w:szCs w:val="22"/>
        </w:rPr>
        <w:t>who</w:t>
      </w:r>
      <w:r w:rsidRPr="00EB7252">
        <w:rPr>
          <w:rFonts w:ascii="Calibri" w:hAnsi="Calibri"/>
          <w:sz w:val="22"/>
          <w:szCs w:val="22"/>
        </w:rPr>
        <w:t xml:space="preserve"> resides in a dwe</w:t>
      </w:r>
      <w:r w:rsidR="00280982" w:rsidRPr="00EB7252">
        <w:rPr>
          <w:rFonts w:ascii="Calibri" w:hAnsi="Calibri"/>
          <w:sz w:val="22"/>
          <w:szCs w:val="22"/>
        </w:rPr>
        <w:t>lling within the Village</w:t>
      </w:r>
      <w:r w:rsidRPr="00EB7252">
        <w:rPr>
          <w:rFonts w:ascii="Calibri" w:hAnsi="Calibri"/>
          <w:sz w:val="22"/>
          <w:szCs w:val="22"/>
        </w:rPr>
        <w:t xml:space="preserve"> during at least</w:t>
      </w:r>
      <w:r w:rsidR="00EB7252" w:rsidRPr="00EB7252">
        <w:rPr>
          <w:rFonts w:ascii="Calibri" w:hAnsi="Calibri"/>
          <w:sz w:val="22"/>
          <w:szCs w:val="22"/>
        </w:rPr>
        <w:t xml:space="preserve"> </w:t>
      </w:r>
      <w:r w:rsidR="007B161A" w:rsidRPr="00EB7252">
        <w:rPr>
          <w:rFonts w:ascii="Calibri" w:hAnsi="Calibri"/>
          <w:sz w:val="22"/>
          <w:szCs w:val="22"/>
        </w:rPr>
        <w:t xml:space="preserve">183 </w:t>
      </w:r>
      <w:r w:rsidRPr="00EB7252">
        <w:rPr>
          <w:rFonts w:ascii="Calibri" w:hAnsi="Calibri"/>
          <w:sz w:val="22"/>
          <w:szCs w:val="22"/>
        </w:rPr>
        <w:t>days</w:t>
      </w:r>
      <w:r w:rsidR="002C45F4" w:rsidRPr="00EB7252">
        <w:rPr>
          <w:rFonts w:ascii="Calibri" w:hAnsi="Calibri"/>
          <w:sz w:val="22"/>
          <w:szCs w:val="22"/>
        </w:rPr>
        <w:t xml:space="preserve"> of</w:t>
      </w:r>
      <w:r w:rsidR="007B161A" w:rsidRPr="00EB7252">
        <w:rPr>
          <w:rFonts w:ascii="Calibri" w:hAnsi="Calibri"/>
          <w:sz w:val="22"/>
          <w:szCs w:val="22"/>
        </w:rPr>
        <w:t xml:space="preserve"> a calendar year</w:t>
      </w:r>
      <w:r w:rsidR="002C45F4" w:rsidRPr="00EB7252">
        <w:rPr>
          <w:rFonts w:ascii="Calibri" w:hAnsi="Calibri"/>
          <w:sz w:val="22"/>
          <w:szCs w:val="22"/>
        </w:rPr>
        <w:t>;</w:t>
      </w:r>
      <w:r w:rsidR="007B161A" w:rsidRPr="00EB7252">
        <w:rPr>
          <w:rFonts w:ascii="Calibri" w:hAnsi="Calibri"/>
          <w:sz w:val="22"/>
          <w:szCs w:val="22"/>
        </w:rPr>
        <w:t xml:space="preserve"> </w:t>
      </w:r>
      <w:r w:rsidRPr="00EB7252">
        <w:rPr>
          <w:rFonts w:ascii="Calibri" w:hAnsi="Calibri"/>
          <w:sz w:val="22"/>
          <w:szCs w:val="22"/>
        </w:rPr>
        <w:t>and</w:t>
      </w:r>
      <w:r w:rsidR="002C45F4" w:rsidRPr="00EB7252">
        <w:rPr>
          <w:rFonts w:ascii="Calibri" w:hAnsi="Calibri"/>
          <w:sz w:val="22"/>
          <w:szCs w:val="22"/>
        </w:rPr>
        <w:t xml:space="preserve"> i</w:t>
      </w:r>
      <w:r w:rsidR="007B161A" w:rsidRPr="00EB7252">
        <w:rPr>
          <w:rFonts w:ascii="Calibri" w:hAnsi="Calibri"/>
          <w:sz w:val="22"/>
          <w:szCs w:val="22"/>
        </w:rPr>
        <w:t>s</w:t>
      </w:r>
      <w:r w:rsidR="002C45F4" w:rsidRPr="00EB7252">
        <w:rPr>
          <w:rFonts w:ascii="Calibri" w:hAnsi="Calibri"/>
          <w:sz w:val="22"/>
          <w:szCs w:val="22"/>
        </w:rPr>
        <w:t xml:space="preserve"> a registered voter i</w:t>
      </w:r>
      <w:r w:rsidR="007B161A" w:rsidRPr="00EB7252">
        <w:rPr>
          <w:rFonts w:ascii="Calibri" w:hAnsi="Calibri"/>
          <w:sz w:val="22"/>
          <w:szCs w:val="22"/>
        </w:rPr>
        <w:t>n the Village of Zoar</w:t>
      </w:r>
      <w:r w:rsidR="002C45F4" w:rsidRPr="00EB7252">
        <w:rPr>
          <w:rFonts w:ascii="Calibri" w:hAnsi="Calibri"/>
          <w:sz w:val="22"/>
          <w:szCs w:val="22"/>
        </w:rPr>
        <w:t xml:space="preserve">.  </w:t>
      </w:r>
      <w:r w:rsidR="008E4276" w:rsidRPr="00EB7252">
        <w:rPr>
          <w:rFonts w:ascii="Calibri" w:hAnsi="Calibri"/>
          <w:sz w:val="22"/>
          <w:szCs w:val="22"/>
        </w:rPr>
        <w:t>T</w:t>
      </w:r>
      <w:r w:rsidR="002C45F4" w:rsidRPr="00EB7252">
        <w:rPr>
          <w:rFonts w:ascii="Calibri" w:hAnsi="Calibri"/>
          <w:sz w:val="22"/>
          <w:szCs w:val="22"/>
        </w:rPr>
        <w:t xml:space="preserve">hese requirements </w:t>
      </w:r>
      <w:r w:rsidR="008E4276" w:rsidRPr="00EB7252">
        <w:rPr>
          <w:rFonts w:ascii="Calibri" w:hAnsi="Calibri"/>
          <w:sz w:val="22"/>
          <w:szCs w:val="22"/>
        </w:rPr>
        <w:t xml:space="preserve">shall not apply </w:t>
      </w:r>
      <w:r w:rsidR="002C45F4" w:rsidRPr="00EB7252">
        <w:rPr>
          <w:rFonts w:ascii="Calibri" w:hAnsi="Calibri"/>
          <w:sz w:val="22"/>
          <w:szCs w:val="22"/>
        </w:rPr>
        <w:t xml:space="preserve">in the case of extended travel, or where there are other jurisdictional </w:t>
      </w:r>
      <w:r w:rsidR="00FC1EC5" w:rsidRPr="00EB7252">
        <w:rPr>
          <w:rFonts w:ascii="Calibri" w:hAnsi="Calibri"/>
          <w:sz w:val="22"/>
          <w:szCs w:val="22"/>
        </w:rPr>
        <w:t>requirements</w:t>
      </w:r>
      <w:r w:rsidR="008E4276" w:rsidRPr="00EB7252">
        <w:rPr>
          <w:rFonts w:ascii="Calibri" w:hAnsi="Calibri"/>
          <w:sz w:val="22"/>
          <w:szCs w:val="22"/>
        </w:rPr>
        <w:t>, such as occupational,</w:t>
      </w:r>
      <w:r w:rsidR="00FC1EC5" w:rsidRPr="00EB7252">
        <w:rPr>
          <w:rFonts w:ascii="Calibri" w:hAnsi="Calibri"/>
          <w:sz w:val="22"/>
          <w:szCs w:val="22"/>
        </w:rPr>
        <w:t xml:space="preserve"> which may conflict with these requirements.</w:t>
      </w:r>
    </w:p>
    <w:p w:rsidR="00F3073D" w:rsidRDefault="00F3073D" w:rsidP="00F3073D"/>
    <w:p w:rsidR="00F3073D" w:rsidRPr="005D00F4" w:rsidRDefault="00F3073D" w:rsidP="00F3073D">
      <w:pPr>
        <w:pStyle w:val="Heading2"/>
        <w:tabs>
          <w:tab w:val="left" w:pos="2610"/>
        </w:tabs>
        <w:rPr>
          <w:rFonts w:ascii="Calibri" w:hAnsi="Calibri"/>
          <w:sz w:val="22"/>
          <w:szCs w:val="22"/>
        </w:rPr>
      </w:pPr>
      <w:r w:rsidRPr="004D55C9">
        <w:rPr>
          <w:rFonts w:ascii="Cambria" w:hAnsi="Cambria"/>
          <w:b/>
          <w:i/>
          <w:sz w:val="22"/>
          <w:szCs w:val="22"/>
        </w:rPr>
        <w:t>Garage, private, attached:</w:t>
      </w:r>
      <w:r w:rsidRPr="005D00F4">
        <w:rPr>
          <w:rFonts w:ascii="Calibri" w:hAnsi="Calibri"/>
          <w:sz w:val="22"/>
          <w:szCs w:val="22"/>
        </w:rPr>
        <w:t xml:space="preserve"> A building for the storage of vehicles which shares a common wall with, and is used in connec</w:t>
      </w:r>
      <w:r w:rsidRPr="005D00F4">
        <w:rPr>
          <w:rFonts w:ascii="Calibri" w:hAnsi="Calibri"/>
          <w:sz w:val="22"/>
          <w:szCs w:val="22"/>
        </w:rPr>
        <w:softHyphen/>
        <w:t>tion with, a main building.</w:t>
      </w:r>
      <w:r>
        <w:rPr>
          <w:rFonts w:ascii="Calibri" w:hAnsi="Calibri"/>
          <w:sz w:val="22"/>
          <w:szCs w:val="22"/>
        </w:rPr>
        <w:br/>
      </w:r>
    </w:p>
    <w:p w:rsidR="00F3073D" w:rsidRPr="005D00F4" w:rsidRDefault="00F3073D" w:rsidP="00F3073D">
      <w:pPr>
        <w:pStyle w:val="Heading2"/>
        <w:rPr>
          <w:rFonts w:ascii="Calibri" w:hAnsi="Calibri"/>
          <w:sz w:val="22"/>
          <w:szCs w:val="22"/>
        </w:rPr>
      </w:pPr>
      <w:r w:rsidRPr="005D00F4">
        <w:rPr>
          <w:rFonts w:ascii="Calibri" w:hAnsi="Calibri"/>
          <w:b/>
          <w:sz w:val="22"/>
          <w:szCs w:val="22"/>
        </w:rPr>
        <w:t xml:space="preserve">Garage, private, unattached: </w:t>
      </w:r>
      <w:r w:rsidRPr="005D00F4">
        <w:rPr>
          <w:rFonts w:ascii="Calibri" w:hAnsi="Calibri"/>
          <w:sz w:val="22"/>
          <w:szCs w:val="22"/>
        </w:rPr>
        <w:t>An accessory building for storage of vehicles that does not share a common wall with the main building on the lot or acreage.</w:t>
      </w:r>
    </w:p>
    <w:p w:rsidR="00F3073D" w:rsidRDefault="00F3073D" w:rsidP="00F3073D"/>
    <w:p w:rsidR="00F3073D" w:rsidRPr="005D00F4" w:rsidRDefault="00F3073D" w:rsidP="00F3073D">
      <w:pPr>
        <w:pStyle w:val="Heading2"/>
        <w:rPr>
          <w:rFonts w:ascii="Calibri" w:hAnsi="Calibri"/>
          <w:sz w:val="22"/>
          <w:szCs w:val="22"/>
        </w:rPr>
      </w:pPr>
      <w:r w:rsidRPr="004D55C9">
        <w:rPr>
          <w:rFonts w:ascii="Cambria" w:hAnsi="Cambria"/>
          <w:b/>
          <w:i/>
          <w:sz w:val="22"/>
          <w:szCs w:val="22"/>
        </w:rPr>
        <w:t>Garage, public:</w:t>
      </w:r>
      <w:r w:rsidRPr="005D00F4">
        <w:rPr>
          <w:rFonts w:ascii="Calibri" w:hAnsi="Calibri"/>
          <w:b/>
          <w:sz w:val="22"/>
          <w:szCs w:val="22"/>
        </w:rPr>
        <w:t xml:space="preserve"> </w:t>
      </w:r>
      <w:r w:rsidRPr="005D00F4">
        <w:rPr>
          <w:rFonts w:ascii="Calibri" w:hAnsi="Calibri"/>
          <w:sz w:val="22"/>
          <w:szCs w:val="22"/>
        </w:rPr>
        <w:t>A building other than a private garage, used for the care, repair, or equipment of automobiles, of where such vehicles are parked or stored for remuneration, hire or sale within the structure.</w:t>
      </w:r>
    </w:p>
    <w:p w:rsidR="00F3073D" w:rsidRPr="00AF3328" w:rsidRDefault="00F3073D" w:rsidP="00F3073D"/>
    <w:p w:rsidR="00F3073D" w:rsidRPr="005D00F4" w:rsidRDefault="00F3073D" w:rsidP="00F3073D">
      <w:pPr>
        <w:pStyle w:val="Heading2"/>
        <w:rPr>
          <w:rFonts w:ascii="Calibri" w:hAnsi="Calibri"/>
          <w:sz w:val="22"/>
          <w:szCs w:val="22"/>
          <w:shd w:val="clear" w:color="auto" w:fill="D9D9D9"/>
        </w:rPr>
      </w:pPr>
      <w:r w:rsidRPr="004D55C9">
        <w:rPr>
          <w:rFonts w:ascii="Cambria" w:hAnsi="Cambria"/>
          <w:b/>
          <w:i/>
          <w:sz w:val="22"/>
          <w:szCs w:val="22"/>
          <w:shd w:val="clear" w:color="auto" w:fill="FFFFFF"/>
        </w:rPr>
        <w:lastRenderedPageBreak/>
        <w:t>Grade:</w:t>
      </w:r>
      <w:r w:rsidRPr="005D00F4">
        <w:rPr>
          <w:rFonts w:ascii="Calibri" w:hAnsi="Calibri"/>
          <w:i/>
          <w:sz w:val="22"/>
          <w:szCs w:val="22"/>
          <w:shd w:val="clear" w:color="auto" w:fill="FFFFFF"/>
        </w:rPr>
        <w:t xml:space="preserve"> </w:t>
      </w:r>
      <w:r w:rsidRPr="005D00F4">
        <w:rPr>
          <w:rFonts w:ascii="Calibri" w:hAnsi="Calibri"/>
          <w:sz w:val="22"/>
          <w:szCs w:val="22"/>
          <w:shd w:val="clear" w:color="auto" w:fill="FFFFFF"/>
        </w:rPr>
        <w:t>The vertical alignment of a surface of land as it exists or as rendered by cut and/or fi</w:t>
      </w:r>
      <w:r>
        <w:rPr>
          <w:rFonts w:ascii="Calibri" w:hAnsi="Calibri"/>
          <w:sz w:val="22"/>
          <w:szCs w:val="22"/>
          <w:shd w:val="clear" w:color="auto" w:fill="FFFFFF"/>
        </w:rPr>
        <w:t xml:space="preserve">ll </w:t>
      </w:r>
      <w:r w:rsidRPr="005D00F4">
        <w:rPr>
          <w:rFonts w:ascii="Calibri" w:hAnsi="Calibri"/>
          <w:sz w:val="22"/>
          <w:szCs w:val="22"/>
          <w:shd w:val="clear" w:color="auto" w:fill="FFFFFF"/>
        </w:rPr>
        <w:t>activities.</w:t>
      </w:r>
      <w:r w:rsidRPr="005D00F4">
        <w:rPr>
          <w:rFonts w:ascii="Calibri" w:hAnsi="Calibri"/>
          <w:sz w:val="22"/>
          <w:szCs w:val="22"/>
          <w:shd w:val="clear" w:color="auto" w:fill="D9D9D9"/>
        </w:rPr>
        <w:br/>
      </w:r>
    </w:p>
    <w:p w:rsidR="00F3073D" w:rsidRPr="005D00F4" w:rsidRDefault="00F3073D" w:rsidP="00F3073D">
      <w:pPr>
        <w:pStyle w:val="Heading2"/>
        <w:rPr>
          <w:rFonts w:ascii="Calibri" w:hAnsi="Calibri"/>
          <w:sz w:val="22"/>
          <w:szCs w:val="22"/>
        </w:rPr>
      </w:pPr>
      <w:r w:rsidRPr="004D55C9">
        <w:rPr>
          <w:rFonts w:ascii="Cambria" w:hAnsi="Cambria"/>
          <w:b/>
          <w:i/>
          <w:sz w:val="22"/>
          <w:szCs w:val="22"/>
        </w:rPr>
        <w:t>Grade, finished:</w:t>
      </w:r>
      <w:r w:rsidRPr="005D00F4">
        <w:rPr>
          <w:rFonts w:ascii="Calibri" w:hAnsi="Calibri"/>
          <w:i/>
          <w:sz w:val="22"/>
          <w:szCs w:val="22"/>
        </w:rPr>
        <w:t xml:space="preserve"> </w:t>
      </w:r>
      <w:r w:rsidRPr="005D00F4">
        <w:rPr>
          <w:rFonts w:ascii="Calibri" w:hAnsi="Calibri"/>
          <w:sz w:val="22"/>
          <w:szCs w:val="22"/>
        </w:rPr>
        <w:t>The final elevation of the ground level after topsoil has been applied to graded slopes, as measured six (6) feet from the exterior walls of the structure.</w:t>
      </w:r>
    </w:p>
    <w:p w:rsidR="00F3073D" w:rsidRPr="005D00F4" w:rsidRDefault="00F3073D" w:rsidP="00F3073D">
      <w:pPr>
        <w:pStyle w:val="Heading2"/>
        <w:rPr>
          <w:rFonts w:ascii="Calibri" w:hAnsi="Calibri"/>
          <w:i/>
          <w:sz w:val="22"/>
          <w:szCs w:val="22"/>
        </w:rPr>
      </w:pPr>
    </w:p>
    <w:p w:rsidR="00F3073D" w:rsidRPr="005D00F4" w:rsidRDefault="00F3073D" w:rsidP="00F3073D">
      <w:pPr>
        <w:pStyle w:val="Heading2"/>
        <w:rPr>
          <w:rFonts w:ascii="Calibri" w:hAnsi="Calibri"/>
          <w:sz w:val="22"/>
          <w:szCs w:val="22"/>
          <w:shd w:val="clear" w:color="auto" w:fill="D9D9D9"/>
        </w:rPr>
      </w:pPr>
      <w:r w:rsidRPr="004D55C9">
        <w:rPr>
          <w:rFonts w:ascii="Cambria" w:hAnsi="Cambria"/>
          <w:b/>
          <w:i/>
          <w:sz w:val="22"/>
          <w:szCs w:val="22"/>
          <w:shd w:val="clear" w:color="auto" w:fill="FFFFFF"/>
        </w:rPr>
        <w:t>Grade, natural:</w:t>
      </w:r>
      <w:r w:rsidRPr="005D00F4">
        <w:rPr>
          <w:rFonts w:ascii="Calibri" w:hAnsi="Calibri"/>
          <w:i/>
          <w:sz w:val="22"/>
          <w:szCs w:val="22"/>
          <w:shd w:val="clear" w:color="auto" w:fill="FFFFFF"/>
        </w:rPr>
        <w:t xml:space="preserve"> </w:t>
      </w:r>
      <w:r w:rsidRPr="005D00F4">
        <w:rPr>
          <w:rFonts w:ascii="Calibri" w:hAnsi="Calibri"/>
          <w:sz w:val="22"/>
          <w:szCs w:val="22"/>
          <w:shd w:val="clear" w:color="auto" w:fill="FFFFFF"/>
        </w:rPr>
        <w:t>The elevation of the undisturbed natural surface of the ground prior to an</w:t>
      </w:r>
      <w:r>
        <w:rPr>
          <w:rFonts w:ascii="Calibri" w:hAnsi="Calibri"/>
          <w:sz w:val="22"/>
          <w:szCs w:val="22"/>
          <w:shd w:val="clear" w:color="auto" w:fill="FFFFFF"/>
        </w:rPr>
        <w:t xml:space="preserve">y </w:t>
      </w:r>
      <w:r w:rsidRPr="005D00F4">
        <w:rPr>
          <w:rFonts w:ascii="Calibri" w:hAnsi="Calibri"/>
          <w:sz w:val="22"/>
          <w:szCs w:val="22"/>
          <w:shd w:val="clear" w:color="auto" w:fill="FFFFFF"/>
        </w:rPr>
        <w:t>excavation or fill.</w:t>
      </w:r>
    </w:p>
    <w:p w:rsidR="00F3073D" w:rsidRPr="005D00F4" w:rsidRDefault="00F3073D" w:rsidP="00F3073D">
      <w:pPr>
        <w:pStyle w:val="Heading2"/>
        <w:rPr>
          <w:rFonts w:ascii="Calibri" w:hAnsi="Calibri"/>
          <w:sz w:val="22"/>
          <w:szCs w:val="22"/>
          <w:highlight w:val="yellow"/>
        </w:rPr>
      </w:pPr>
    </w:p>
    <w:p w:rsidR="00F3073D" w:rsidRPr="005D00F4" w:rsidRDefault="00F3073D" w:rsidP="00F3073D">
      <w:pPr>
        <w:pStyle w:val="Heading2"/>
        <w:rPr>
          <w:rFonts w:ascii="Calibri" w:hAnsi="Calibri"/>
          <w:sz w:val="22"/>
          <w:szCs w:val="22"/>
        </w:rPr>
      </w:pPr>
      <w:proofErr w:type="gramStart"/>
      <w:r w:rsidRPr="004D55C9">
        <w:rPr>
          <w:rFonts w:ascii="Cambria" w:hAnsi="Cambria"/>
          <w:b/>
          <w:i/>
          <w:sz w:val="22"/>
          <w:szCs w:val="22"/>
        </w:rPr>
        <w:t>Grading:</w:t>
      </w:r>
      <w:r w:rsidRPr="005D00F4">
        <w:rPr>
          <w:rFonts w:ascii="Calibri" w:hAnsi="Calibri"/>
          <w:i/>
          <w:sz w:val="22"/>
          <w:szCs w:val="22"/>
        </w:rPr>
        <w:t xml:space="preserve"> </w:t>
      </w:r>
      <w:r w:rsidRPr="005D00F4">
        <w:rPr>
          <w:rFonts w:ascii="Calibri" w:hAnsi="Calibri"/>
          <w:sz w:val="22"/>
          <w:szCs w:val="22"/>
        </w:rPr>
        <w:t>The rearrangement of the earth's surface by stripping, cutting, filling, or stockpiling of earth or land, including the land in its cut or filled condition, to create new contours or grades.</w:t>
      </w:r>
      <w:proofErr w:type="gramEnd"/>
    </w:p>
    <w:p w:rsidR="00F3073D" w:rsidRPr="005D00F4" w:rsidRDefault="00F3073D" w:rsidP="00F3073D">
      <w:pPr>
        <w:pStyle w:val="Heading2"/>
        <w:rPr>
          <w:rFonts w:ascii="Calibri" w:hAnsi="Calibri"/>
          <w:b/>
          <w:sz w:val="22"/>
          <w:szCs w:val="22"/>
          <w:highlight w:val="yellow"/>
        </w:rPr>
      </w:pPr>
    </w:p>
    <w:p w:rsidR="00F3073D" w:rsidRPr="005D00F4" w:rsidRDefault="00F3073D" w:rsidP="00F3073D">
      <w:pPr>
        <w:pStyle w:val="Heading2"/>
        <w:rPr>
          <w:rFonts w:ascii="Calibri" w:hAnsi="Calibri"/>
          <w:sz w:val="22"/>
          <w:szCs w:val="22"/>
        </w:rPr>
      </w:pPr>
      <w:r w:rsidRPr="004D55C9">
        <w:rPr>
          <w:rFonts w:ascii="Cambria" w:hAnsi="Cambria"/>
          <w:b/>
          <w:i/>
          <w:sz w:val="22"/>
          <w:szCs w:val="22"/>
        </w:rPr>
        <w:t>Group home:</w:t>
      </w:r>
      <w:r w:rsidRPr="005D00F4">
        <w:rPr>
          <w:rFonts w:ascii="Calibri" w:hAnsi="Calibri"/>
          <w:sz w:val="22"/>
          <w:szCs w:val="22"/>
        </w:rPr>
        <w:t xml:space="preserve"> A residence operated as a multiple dwelling, licensed by or operated by a governmental agency, for the purpose of providing special care or rehabilitation due to homelessness, physical condition or illness, mental condition or illness, elderly age, or social, behavioral or disciplinary problems, provided that authorized supervisory personnel are present on the premises.</w:t>
      </w:r>
    </w:p>
    <w:p w:rsidR="00F3073D" w:rsidRPr="005D00F4" w:rsidRDefault="00F3073D" w:rsidP="00F3073D">
      <w:pPr>
        <w:pStyle w:val="Heading2"/>
        <w:rPr>
          <w:rFonts w:ascii="Calibri" w:hAnsi="Calibri"/>
          <w:i/>
          <w:sz w:val="22"/>
          <w:szCs w:val="22"/>
          <w:highlight w:val="yellow"/>
        </w:rPr>
      </w:pPr>
    </w:p>
    <w:p w:rsidR="00F3073D" w:rsidRPr="00EE291F" w:rsidRDefault="00F3073D" w:rsidP="00F3073D">
      <w:pPr>
        <w:pStyle w:val="Heading2"/>
        <w:rPr>
          <w:rFonts w:ascii="Calibri" w:hAnsi="Calibri"/>
          <w:sz w:val="22"/>
          <w:szCs w:val="22"/>
        </w:rPr>
      </w:pPr>
      <w:r w:rsidRPr="004D55C9">
        <w:rPr>
          <w:rFonts w:ascii="Cambria" w:hAnsi="Cambria"/>
          <w:b/>
          <w:i/>
          <w:sz w:val="22"/>
          <w:szCs w:val="22"/>
        </w:rPr>
        <w:t>Group home, transitional:</w:t>
      </w:r>
      <w:r w:rsidRPr="004D55C9">
        <w:rPr>
          <w:rFonts w:ascii="Cambria" w:hAnsi="Cambria"/>
          <w:i/>
          <w:sz w:val="22"/>
          <w:szCs w:val="22"/>
        </w:rPr>
        <w:t xml:space="preserve"> </w:t>
      </w:r>
      <w:r w:rsidRPr="005D00F4">
        <w:rPr>
          <w:rFonts w:ascii="Calibri" w:hAnsi="Calibri"/>
          <w:sz w:val="22"/>
          <w:szCs w:val="22"/>
        </w:rPr>
        <w:t>A group home serving persons who are in the process of transitioning or returning from an institutional remedial setting to independent living.</w:t>
      </w:r>
    </w:p>
    <w:p w:rsidR="00F3073D" w:rsidRPr="005D00F4" w:rsidRDefault="00F3073D" w:rsidP="00F3073D">
      <w:pPr>
        <w:pStyle w:val="Heading2"/>
        <w:rPr>
          <w:rFonts w:ascii="Calibri" w:hAnsi="Calibri"/>
          <w:sz w:val="22"/>
          <w:szCs w:val="22"/>
          <w:shd w:val="clear" w:color="auto" w:fill="D9D9D9"/>
        </w:rPr>
      </w:pPr>
    </w:p>
    <w:p w:rsidR="00F3073D" w:rsidRPr="005D00F4" w:rsidRDefault="00F3073D" w:rsidP="00F3073D">
      <w:pPr>
        <w:pStyle w:val="Heading2"/>
        <w:rPr>
          <w:rFonts w:ascii="Calibri" w:hAnsi="Calibri"/>
          <w:sz w:val="22"/>
          <w:szCs w:val="22"/>
        </w:rPr>
      </w:pPr>
      <w:r w:rsidRPr="004D55C9">
        <w:rPr>
          <w:rFonts w:ascii="Cambria" w:hAnsi="Cambria"/>
          <w:b/>
          <w:i/>
          <w:sz w:val="22"/>
          <w:szCs w:val="22"/>
        </w:rPr>
        <w:t>Home Occupation:</w:t>
      </w:r>
      <w:r w:rsidRPr="005D00F4">
        <w:rPr>
          <w:rFonts w:ascii="Calibri" w:hAnsi="Calibri"/>
          <w:b/>
          <w:sz w:val="22"/>
          <w:szCs w:val="22"/>
        </w:rPr>
        <w:t xml:space="preserve"> </w:t>
      </w:r>
      <w:r w:rsidRPr="005D00F4">
        <w:rPr>
          <w:rFonts w:ascii="Calibri" w:hAnsi="Calibri"/>
          <w:sz w:val="22"/>
          <w:szCs w:val="22"/>
        </w:rPr>
        <w:t>A b</w:t>
      </w:r>
      <w:r>
        <w:rPr>
          <w:rFonts w:ascii="Calibri" w:hAnsi="Calibri"/>
          <w:sz w:val="22"/>
          <w:szCs w:val="22"/>
        </w:rPr>
        <w:t>usiness use conducted within a</w:t>
      </w:r>
      <w:r w:rsidRPr="005D00F4">
        <w:rPr>
          <w:rFonts w:ascii="Calibri" w:hAnsi="Calibri"/>
          <w:sz w:val="22"/>
          <w:szCs w:val="22"/>
        </w:rPr>
        <w:t xml:space="preserve"> dwelling </w:t>
      </w:r>
      <w:r w:rsidRPr="005D00F4">
        <w:rPr>
          <w:rFonts w:ascii="Calibri" w:hAnsi="Calibri"/>
          <w:sz w:val="22"/>
          <w:szCs w:val="22"/>
          <w:shd w:val="clear" w:color="auto" w:fill="FFFFFF"/>
        </w:rPr>
        <w:t>and/or accessory building</w:t>
      </w:r>
      <w:r w:rsidRPr="005D00F4">
        <w:rPr>
          <w:rFonts w:ascii="Calibri" w:hAnsi="Calibri"/>
          <w:sz w:val="22"/>
          <w:szCs w:val="22"/>
        </w:rPr>
        <w:t xml:space="preserve"> carried on only by full time residents thereof, which use is incidental and secondary to the use of the dwelling for dwelling purposes and does not change the character thereof.  </w:t>
      </w:r>
      <w:r w:rsidRPr="005D00F4">
        <w:rPr>
          <w:rFonts w:ascii="Calibri" w:hAnsi="Calibri"/>
          <w:sz w:val="22"/>
          <w:szCs w:val="22"/>
          <w:shd w:val="clear" w:color="auto" w:fill="FFFFFF"/>
        </w:rPr>
        <w:t>A home occupation</w:t>
      </w:r>
      <w:r w:rsidRPr="005D00F4">
        <w:rPr>
          <w:rFonts w:ascii="Calibri" w:hAnsi="Calibri"/>
          <w:sz w:val="22"/>
          <w:szCs w:val="22"/>
          <w:shd w:val="clear" w:color="auto" w:fill="E0E0E0"/>
        </w:rPr>
        <w:t xml:space="preserve"> </w:t>
      </w:r>
      <w:r w:rsidRPr="005D00F4">
        <w:rPr>
          <w:rFonts w:ascii="Calibri" w:hAnsi="Calibri"/>
          <w:sz w:val="22"/>
          <w:szCs w:val="22"/>
          <w:shd w:val="clear" w:color="auto" w:fill="FFFFFF"/>
        </w:rPr>
        <w:t>that involves no direct physical customer contact and has no pick-up or deliveries, and is</w:t>
      </w:r>
      <w:r w:rsidRPr="005D00F4">
        <w:rPr>
          <w:rFonts w:ascii="Calibri" w:hAnsi="Calibri"/>
          <w:sz w:val="22"/>
          <w:szCs w:val="22"/>
          <w:shd w:val="clear" w:color="auto" w:fill="E0E0E0"/>
        </w:rPr>
        <w:t xml:space="preserve"> </w:t>
      </w:r>
      <w:r w:rsidRPr="005D00F4">
        <w:rPr>
          <w:rFonts w:ascii="Calibri" w:hAnsi="Calibri"/>
          <w:sz w:val="22"/>
          <w:szCs w:val="22"/>
          <w:shd w:val="clear" w:color="auto" w:fill="FFFFFF"/>
        </w:rPr>
        <w:t>imperceptible from off the premises, is not considered a home</w:t>
      </w:r>
      <w:r>
        <w:rPr>
          <w:rFonts w:ascii="Calibri" w:hAnsi="Calibri"/>
          <w:sz w:val="22"/>
          <w:szCs w:val="22"/>
          <w:shd w:val="clear" w:color="auto" w:fill="FFFFFF"/>
        </w:rPr>
        <w:t xml:space="preserve"> occupation under these </w:t>
      </w:r>
      <w:r w:rsidRPr="000231FE">
        <w:rPr>
          <w:rFonts w:ascii="Calibri" w:hAnsi="Calibri"/>
          <w:i/>
          <w:sz w:val="22"/>
          <w:szCs w:val="22"/>
          <w:shd w:val="clear" w:color="auto" w:fill="FFFFFF"/>
        </w:rPr>
        <w:t>Regulations</w:t>
      </w:r>
      <w:r w:rsidRPr="005D00F4">
        <w:rPr>
          <w:rFonts w:ascii="Calibri" w:hAnsi="Calibri"/>
          <w:sz w:val="22"/>
          <w:szCs w:val="22"/>
          <w:shd w:val="clear" w:color="auto" w:fill="FFFFFF"/>
        </w:rPr>
        <w:t>.</w:t>
      </w:r>
    </w:p>
    <w:p w:rsidR="00F3073D" w:rsidRDefault="00F3073D" w:rsidP="00F3073D">
      <w:pPr>
        <w:pStyle w:val="Heading2"/>
        <w:rPr>
          <w:rFonts w:ascii="Calibri" w:hAnsi="Calibri"/>
          <w:sz w:val="22"/>
          <w:szCs w:val="22"/>
        </w:rPr>
      </w:pPr>
    </w:p>
    <w:p w:rsidR="00F3073D" w:rsidRPr="005D00F4" w:rsidRDefault="00F3073D" w:rsidP="00F3073D">
      <w:pPr>
        <w:pStyle w:val="Heading2"/>
        <w:rPr>
          <w:rFonts w:ascii="Calibri" w:hAnsi="Calibri"/>
          <w:sz w:val="22"/>
          <w:szCs w:val="22"/>
        </w:rPr>
      </w:pPr>
      <w:r w:rsidRPr="009C09C9">
        <w:rPr>
          <w:rFonts w:ascii="Cambria" w:hAnsi="Cambria"/>
          <w:b/>
          <w:i/>
          <w:sz w:val="22"/>
          <w:szCs w:val="22"/>
        </w:rPr>
        <w:t>Hotel:</w:t>
      </w:r>
      <w:r w:rsidRPr="009C09C9">
        <w:rPr>
          <w:rFonts w:ascii="Calibri" w:hAnsi="Calibri"/>
          <w:b/>
          <w:sz w:val="22"/>
          <w:szCs w:val="22"/>
        </w:rPr>
        <w:t xml:space="preserve"> </w:t>
      </w:r>
      <w:r w:rsidRPr="009C09C9">
        <w:rPr>
          <w:rFonts w:ascii="Calibri" w:hAnsi="Calibri"/>
          <w:sz w:val="22"/>
          <w:szCs w:val="22"/>
        </w:rPr>
        <w:t>A building other than a dwelling, with guest rooms where daily lodging is provided for</w:t>
      </w:r>
      <w:r w:rsidRPr="005D00F4">
        <w:rPr>
          <w:rFonts w:ascii="Calibri" w:hAnsi="Calibri"/>
          <w:sz w:val="22"/>
          <w:szCs w:val="22"/>
        </w:rPr>
        <w:t xml:space="preserve"> </w:t>
      </w:r>
      <w:r w:rsidRPr="009C09C9">
        <w:rPr>
          <w:rFonts w:ascii="Calibri" w:hAnsi="Calibri"/>
          <w:sz w:val="22"/>
          <w:szCs w:val="22"/>
        </w:rPr>
        <w:t>compensation, regardless of whether meals are pro</w:t>
      </w:r>
      <w:r w:rsidRPr="009C09C9">
        <w:rPr>
          <w:rFonts w:ascii="Calibri" w:hAnsi="Calibri"/>
          <w:sz w:val="22"/>
          <w:szCs w:val="22"/>
        </w:rPr>
        <w:softHyphen/>
        <w:t>vided or available on the premises, but not including</w:t>
      </w:r>
      <w:r>
        <w:rPr>
          <w:rFonts w:ascii="Calibri" w:hAnsi="Calibri"/>
          <w:sz w:val="22"/>
          <w:szCs w:val="22"/>
        </w:rPr>
        <w:t xml:space="preserve"> </w:t>
      </w:r>
      <w:r w:rsidRPr="005D00F4">
        <w:rPr>
          <w:rFonts w:ascii="Calibri" w:hAnsi="Calibri"/>
          <w:sz w:val="22"/>
          <w:szCs w:val="22"/>
        </w:rPr>
        <w:t xml:space="preserve"> those establishments advertised or known as</w:t>
      </w:r>
      <w:r>
        <w:rPr>
          <w:rFonts w:ascii="Calibri" w:hAnsi="Calibri"/>
          <w:sz w:val="22"/>
          <w:szCs w:val="22"/>
        </w:rPr>
        <w:t xml:space="preserve"> a </w:t>
      </w:r>
      <w:r w:rsidRPr="004555F3">
        <w:rPr>
          <w:rFonts w:ascii="Calibri" w:hAnsi="Calibri"/>
          <w:i/>
          <w:sz w:val="22"/>
          <w:szCs w:val="22"/>
        </w:rPr>
        <w:t>Bed and Breakfast</w:t>
      </w:r>
      <w:r w:rsidRPr="005D00F4">
        <w:rPr>
          <w:rFonts w:ascii="Calibri" w:hAnsi="Calibri"/>
          <w:sz w:val="22"/>
          <w:szCs w:val="22"/>
        </w:rPr>
        <w:t>.</w:t>
      </w:r>
    </w:p>
    <w:p w:rsidR="00F3073D" w:rsidRPr="005D00F4" w:rsidRDefault="00F3073D" w:rsidP="00F3073D">
      <w:pPr>
        <w:pStyle w:val="Heading2"/>
        <w:rPr>
          <w:rFonts w:ascii="Calibri" w:hAnsi="Calibri"/>
          <w:sz w:val="22"/>
          <w:szCs w:val="22"/>
        </w:rPr>
      </w:pPr>
    </w:p>
    <w:p w:rsidR="00F3073D" w:rsidRPr="005D00F4" w:rsidRDefault="00F3073D" w:rsidP="00F3073D">
      <w:pPr>
        <w:pStyle w:val="Heading2"/>
        <w:rPr>
          <w:rFonts w:ascii="Calibri" w:hAnsi="Calibri"/>
          <w:i/>
          <w:sz w:val="22"/>
          <w:szCs w:val="22"/>
        </w:rPr>
      </w:pPr>
      <w:r w:rsidRPr="004D55C9">
        <w:rPr>
          <w:rFonts w:ascii="Cambria" w:hAnsi="Cambria"/>
          <w:b/>
          <w:i/>
          <w:sz w:val="22"/>
          <w:szCs w:val="22"/>
        </w:rPr>
        <w:t>Household:</w:t>
      </w:r>
      <w:r w:rsidRPr="005D00F4">
        <w:rPr>
          <w:rFonts w:ascii="Calibri" w:hAnsi="Calibri"/>
          <w:i/>
          <w:sz w:val="22"/>
          <w:szCs w:val="22"/>
        </w:rPr>
        <w:t xml:space="preserve"> </w:t>
      </w:r>
      <w:r w:rsidRPr="005D00F4">
        <w:rPr>
          <w:rFonts w:ascii="Calibri" w:hAnsi="Calibri"/>
          <w:sz w:val="22"/>
          <w:szCs w:val="22"/>
        </w:rPr>
        <w:t xml:space="preserve">A family living together in a single dwelling unit, with common access to and common use of all living and eating areas and of all areas and facilities for the preparation and serving of food within the dwelling unit. </w:t>
      </w:r>
      <w:r w:rsidRPr="005D00F4">
        <w:rPr>
          <w:rFonts w:ascii="Calibri" w:hAnsi="Calibri"/>
          <w:i/>
          <w:sz w:val="22"/>
          <w:szCs w:val="22"/>
        </w:rPr>
        <w:t>See Family.</w:t>
      </w:r>
    </w:p>
    <w:p w:rsidR="00F3073D" w:rsidRPr="005D00F4" w:rsidRDefault="00F3073D" w:rsidP="00F3073D">
      <w:pPr>
        <w:pStyle w:val="Heading2"/>
        <w:rPr>
          <w:rFonts w:ascii="Calibri" w:hAnsi="Calibri"/>
          <w:sz w:val="22"/>
          <w:szCs w:val="22"/>
        </w:rPr>
      </w:pPr>
    </w:p>
    <w:p w:rsidR="00F3073D" w:rsidRPr="00380D1F" w:rsidRDefault="00F3073D" w:rsidP="00F3073D">
      <w:pPr>
        <w:pStyle w:val="Heading2"/>
        <w:rPr>
          <w:rFonts w:ascii="Calibri" w:hAnsi="Calibri"/>
          <w:sz w:val="22"/>
          <w:szCs w:val="22"/>
        </w:rPr>
      </w:pPr>
      <w:r w:rsidRPr="004D55C9">
        <w:rPr>
          <w:rFonts w:ascii="Cambria" w:hAnsi="Cambria"/>
          <w:b/>
          <w:i/>
          <w:sz w:val="22"/>
          <w:szCs w:val="22"/>
        </w:rPr>
        <w:t>Junk Motor Vehicle:</w:t>
      </w:r>
      <w:r w:rsidRPr="005D00F4">
        <w:rPr>
          <w:rFonts w:ascii="Calibri" w:hAnsi="Calibri"/>
          <w:b/>
          <w:sz w:val="22"/>
          <w:szCs w:val="22"/>
        </w:rPr>
        <w:t xml:space="preserve"> </w:t>
      </w:r>
      <w:r w:rsidRPr="005D00F4">
        <w:rPr>
          <w:rFonts w:ascii="Calibri" w:hAnsi="Calibri"/>
          <w:sz w:val="22"/>
          <w:szCs w:val="22"/>
        </w:rPr>
        <w:t>(1) any motor vehicle which is parti</w:t>
      </w:r>
      <w:r>
        <w:rPr>
          <w:rFonts w:ascii="Calibri" w:hAnsi="Calibri"/>
          <w:sz w:val="22"/>
          <w:szCs w:val="22"/>
        </w:rPr>
        <w:t>al</w:t>
      </w:r>
      <w:r>
        <w:rPr>
          <w:rFonts w:ascii="Calibri" w:hAnsi="Calibri"/>
          <w:sz w:val="22"/>
          <w:szCs w:val="22"/>
        </w:rPr>
        <w:softHyphen/>
        <w:t>ly dismantled or wrecked, or</w:t>
      </w:r>
      <w:r w:rsidRPr="005D00F4">
        <w:rPr>
          <w:rFonts w:ascii="Calibri" w:hAnsi="Calibri"/>
          <w:sz w:val="22"/>
          <w:szCs w:val="22"/>
        </w:rPr>
        <w:t xml:space="preserve"> which apparently cannot be operated on public roadways safely or legally and has remained in such condition for a period of at least 30 days, or (2) any motor ve</w:t>
      </w:r>
      <w:r w:rsidRPr="005D00F4">
        <w:rPr>
          <w:rFonts w:ascii="Calibri" w:hAnsi="Calibri"/>
          <w:sz w:val="22"/>
          <w:szCs w:val="22"/>
        </w:rPr>
        <w:softHyphen/>
        <w:t>hicle which has not been operated for a period exceeding six months, unless such motor vehicle is a motor</w:t>
      </w:r>
      <w:r>
        <w:rPr>
          <w:rFonts w:ascii="Calibri" w:hAnsi="Calibri"/>
          <w:sz w:val="22"/>
          <w:szCs w:val="22"/>
        </w:rPr>
        <w:t>-</w:t>
      </w:r>
      <w:r w:rsidRPr="005D00F4">
        <w:rPr>
          <w:rFonts w:ascii="Calibri" w:hAnsi="Calibri"/>
          <w:sz w:val="22"/>
          <w:szCs w:val="22"/>
        </w:rPr>
        <w:t>home or motorized camper used for recreational purposes only and stored on the pre</w:t>
      </w:r>
      <w:r w:rsidRPr="005D00F4">
        <w:rPr>
          <w:rFonts w:ascii="Calibri" w:hAnsi="Calibri"/>
          <w:sz w:val="22"/>
          <w:szCs w:val="22"/>
        </w:rPr>
        <w:softHyphen/>
        <w:t>mises during periods between uses, so long as such vehicles are not described by (1) above.</w:t>
      </w:r>
      <w:r>
        <w:rPr>
          <w:rFonts w:ascii="Calibri" w:hAnsi="Calibri"/>
          <w:sz w:val="22"/>
          <w:szCs w:val="22"/>
        </w:rPr>
        <w:br/>
      </w:r>
    </w:p>
    <w:p w:rsidR="00F3073D" w:rsidRPr="005D00F4" w:rsidRDefault="00F3073D" w:rsidP="00F3073D">
      <w:pPr>
        <w:pStyle w:val="Heading2"/>
        <w:rPr>
          <w:rFonts w:ascii="Calibri" w:hAnsi="Calibri"/>
          <w:sz w:val="22"/>
          <w:szCs w:val="22"/>
        </w:rPr>
      </w:pPr>
      <w:r w:rsidRPr="004D55C9">
        <w:rPr>
          <w:rFonts w:ascii="Cambria" w:hAnsi="Cambria"/>
          <w:b/>
          <w:i/>
          <w:sz w:val="22"/>
          <w:szCs w:val="22"/>
        </w:rPr>
        <w:t>Kennel:</w:t>
      </w:r>
      <w:r w:rsidRPr="005D00F4">
        <w:rPr>
          <w:rFonts w:ascii="Calibri" w:hAnsi="Calibri"/>
          <w:b/>
          <w:sz w:val="22"/>
          <w:szCs w:val="22"/>
        </w:rPr>
        <w:t xml:space="preserve"> </w:t>
      </w:r>
      <w:r w:rsidRPr="005D00F4">
        <w:rPr>
          <w:rFonts w:ascii="Calibri" w:hAnsi="Calibri"/>
          <w:sz w:val="22"/>
          <w:szCs w:val="22"/>
        </w:rPr>
        <w:t>Any premises on which four or more dogs, at least four months of age, are kept.</w:t>
      </w:r>
    </w:p>
    <w:p w:rsidR="00F3073D" w:rsidRPr="005D00F4" w:rsidRDefault="00F3073D" w:rsidP="00F3073D">
      <w:pPr>
        <w:pStyle w:val="Heading2"/>
        <w:rPr>
          <w:rFonts w:ascii="Calibri" w:hAnsi="Calibri"/>
          <w:sz w:val="22"/>
          <w:szCs w:val="22"/>
        </w:rPr>
      </w:pPr>
    </w:p>
    <w:p w:rsidR="00F3073D" w:rsidRPr="005D00F4" w:rsidRDefault="00F3073D" w:rsidP="00F3073D">
      <w:pPr>
        <w:pStyle w:val="Heading2"/>
        <w:rPr>
          <w:rFonts w:ascii="Calibri" w:hAnsi="Calibri"/>
          <w:sz w:val="22"/>
          <w:szCs w:val="22"/>
        </w:rPr>
      </w:pPr>
      <w:r w:rsidRPr="004D55C9">
        <w:rPr>
          <w:rFonts w:ascii="Cambria" w:hAnsi="Cambria"/>
          <w:b/>
          <w:i/>
          <w:sz w:val="22"/>
          <w:szCs w:val="22"/>
        </w:rPr>
        <w:t>Land use:</w:t>
      </w:r>
      <w:r w:rsidRPr="005D00F4">
        <w:rPr>
          <w:rFonts w:ascii="Calibri" w:hAnsi="Calibri"/>
          <w:sz w:val="22"/>
          <w:szCs w:val="22"/>
        </w:rPr>
        <w:t xml:space="preserve"> The activity or activities for which a lot or property and the buildings or structures on it are devoted.</w:t>
      </w:r>
    </w:p>
    <w:p w:rsidR="00F3073D" w:rsidRPr="005D00F4" w:rsidRDefault="00F3073D" w:rsidP="00F3073D">
      <w:pPr>
        <w:pStyle w:val="Heading2"/>
        <w:rPr>
          <w:rFonts w:ascii="Calibri" w:hAnsi="Calibri"/>
          <w:sz w:val="22"/>
          <w:szCs w:val="22"/>
        </w:rPr>
      </w:pPr>
    </w:p>
    <w:p w:rsidR="00F3073D" w:rsidRPr="005D00F4" w:rsidRDefault="00F3073D" w:rsidP="00F3073D">
      <w:pPr>
        <w:pStyle w:val="Heading2"/>
        <w:rPr>
          <w:rFonts w:ascii="Calibri" w:hAnsi="Calibri"/>
          <w:sz w:val="22"/>
          <w:szCs w:val="22"/>
        </w:rPr>
      </w:pPr>
      <w:r w:rsidRPr="004D55C9">
        <w:rPr>
          <w:rFonts w:ascii="Cambria" w:hAnsi="Cambria"/>
          <w:b/>
          <w:i/>
          <w:sz w:val="22"/>
          <w:szCs w:val="22"/>
        </w:rPr>
        <w:t>Loading Space:</w:t>
      </w:r>
      <w:r w:rsidRPr="005D00F4">
        <w:rPr>
          <w:rFonts w:ascii="Calibri" w:hAnsi="Calibri"/>
          <w:b/>
          <w:sz w:val="22"/>
          <w:szCs w:val="22"/>
        </w:rPr>
        <w:t xml:space="preserve"> </w:t>
      </w:r>
      <w:r w:rsidRPr="005D00F4">
        <w:rPr>
          <w:rFonts w:ascii="Calibri" w:hAnsi="Calibri"/>
          <w:sz w:val="22"/>
          <w:szCs w:val="22"/>
        </w:rPr>
        <w:t>An off</w:t>
      </w:r>
      <w:r w:rsidRPr="005D00F4">
        <w:rPr>
          <w:rFonts w:ascii="Calibri" w:hAnsi="Calibri"/>
          <w:sz w:val="22"/>
          <w:szCs w:val="22"/>
        </w:rPr>
        <w:noBreakHyphen/>
        <w:t>street space or berth on the same lot with a building, or contiguous to a group of buildings, for the temporary parking of a commercial vehicle while loading or un</w:t>
      </w:r>
      <w:r w:rsidRPr="005D00F4">
        <w:rPr>
          <w:rFonts w:ascii="Calibri" w:hAnsi="Calibri"/>
          <w:sz w:val="22"/>
          <w:szCs w:val="22"/>
        </w:rPr>
        <w:softHyphen/>
        <w:t>loading merchandise or materials, and which abuts upon a street, alley or other appropriate means of access.</w:t>
      </w:r>
    </w:p>
    <w:p w:rsidR="00F3073D" w:rsidRPr="003F344D" w:rsidRDefault="00F3073D" w:rsidP="00F3073D">
      <w:pPr>
        <w:pStyle w:val="Heading2"/>
        <w:rPr>
          <w:rFonts w:ascii="Calibri" w:hAnsi="Calibri"/>
          <w:sz w:val="22"/>
          <w:szCs w:val="22"/>
        </w:rPr>
      </w:pPr>
      <w:r w:rsidRPr="005D00F4">
        <w:rPr>
          <w:rFonts w:ascii="Calibri" w:hAnsi="Calibri"/>
          <w:sz w:val="22"/>
          <w:szCs w:val="22"/>
        </w:rPr>
        <w:t xml:space="preserve">                                                                                                         </w:t>
      </w:r>
    </w:p>
    <w:p w:rsidR="00F3073D" w:rsidRPr="009C09C9" w:rsidRDefault="00F3073D" w:rsidP="00F3073D">
      <w:pPr>
        <w:pStyle w:val="Heading2"/>
        <w:rPr>
          <w:rFonts w:ascii="Calibri" w:hAnsi="Calibri"/>
          <w:sz w:val="22"/>
          <w:szCs w:val="22"/>
        </w:rPr>
      </w:pPr>
      <w:proofErr w:type="spellStart"/>
      <w:r w:rsidRPr="009C09C9">
        <w:rPr>
          <w:rFonts w:ascii="Cambria" w:hAnsi="Cambria"/>
          <w:b/>
          <w:i/>
          <w:sz w:val="22"/>
          <w:szCs w:val="22"/>
        </w:rPr>
        <w:lastRenderedPageBreak/>
        <w:t>Lot</w:t>
      </w:r>
      <w:proofErr w:type="spellEnd"/>
      <w:r w:rsidRPr="009C09C9">
        <w:rPr>
          <w:rFonts w:ascii="Cambria" w:hAnsi="Cambria"/>
          <w:b/>
          <w:i/>
          <w:sz w:val="22"/>
          <w:szCs w:val="22"/>
        </w:rPr>
        <w:t xml:space="preserve">: </w:t>
      </w:r>
      <w:r w:rsidRPr="009C09C9">
        <w:rPr>
          <w:rFonts w:ascii="Calibri" w:hAnsi="Calibri"/>
          <w:sz w:val="22"/>
          <w:szCs w:val="22"/>
        </w:rPr>
        <w:t xml:space="preserve"> A parcel of land designated on the maps of the County Engineer, and of sufficient size to meet minimum zoning requirements for use, coverage, and area, and to provide such yards and other open spaces as are herein required. Such lot shall have frontage on an improved public street, or an approved private street.</w:t>
      </w:r>
    </w:p>
    <w:p w:rsidR="00F3073D" w:rsidRPr="009C09C9" w:rsidRDefault="00F3073D" w:rsidP="00F3073D"/>
    <w:p w:rsidR="00F3073D" w:rsidRPr="009C09C9" w:rsidRDefault="00F3073D" w:rsidP="00F3073D">
      <w:pPr>
        <w:rPr>
          <w:rFonts w:ascii="Calibri" w:hAnsi="Calibri" w:cs="Calibri"/>
          <w:sz w:val="22"/>
          <w:szCs w:val="22"/>
        </w:rPr>
      </w:pPr>
      <w:r w:rsidRPr="009C09C9">
        <w:rPr>
          <w:rFonts w:ascii="Calibri" w:hAnsi="Calibri" w:cs="Calibri"/>
          <w:b/>
          <w:i/>
          <w:sz w:val="22"/>
          <w:szCs w:val="22"/>
        </w:rPr>
        <w:t xml:space="preserve">Lot Area: </w:t>
      </w:r>
      <w:r w:rsidRPr="009C09C9">
        <w:rPr>
          <w:rFonts w:ascii="Calibri" w:hAnsi="Calibri" w:cs="Calibri"/>
          <w:sz w:val="22"/>
          <w:szCs w:val="22"/>
        </w:rPr>
        <w:t xml:space="preserve">The computed area contained within the </w:t>
      </w:r>
      <w:proofErr w:type="spellStart"/>
      <w:r w:rsidRPr="009C09C9">
        <w:rPr>
          <w:rFonts w:ascii="Calibri" w:hAnsi="Calibri" w:cs="Calibri"/>
          <w:sz w:val="22"/>
          <w:szCs w:val="22"/>
        </w:rPr>
        <w:t>lot</w:t>
      </w:r>
      <w:proofErr w:type="spellEnd"/>
      <w:r w:rsidRPr="009C09C9">
        <w:rPr>
          <w:rFonts w:ascii="Calibri" w:hAnsi="Calibri" w:cs="Calibri"/>
          <w:sz w:val="22"/>
          <w:szCs w:val="22"/>
        </w:rPr>
        <w:t xml:space="preserve"> lines.  Where the lot has been conveyed to the center of the street, the area of the lot lying within the established street right-of-way shall not be included as part of the lot area for the purpose of these </w:t>
      </w:r>
      <w:r w:rsidRPr="009C09C9">
        <w:rPr>
          <w:rFonts w:ascii="Calibri" w:hAnsi="Calibri" w:cs="Calibri"/>
          <w:i/>
          <w:sz w:val="22"/>
          <w:szCs w:val="22"/>
        </w:rPr>
        <w:t>Regulations</w:t>
      </w:r>
      <w:r w:rsidRPr="009C09C9">
        <w:rPr>
          <w:rFonts w:ascii="Calibri" w:hAnsi="Calibri" w:cs="Calibri"/>
          <w:sz w:val="22"/>
          <w:szCs w:val="22"/>
        </w:rPr>
        <w:t>.</w:t>
      </w:r>
      <w:bookmarkStart w:id="0" w:name="_Toc260910814"/>
    </w:p>
    <w:p w:rsidR="00F3073D" w:rsidRPr="009C09C9" w:rsidRDefault="00F3073D" w:rsidP="00F3073D"/>
    <w:bookmarkEnd w:id="0"/>
    <w:p w:rsidR="00F3073D" w:rsidRPr="009C09C9" w:rsidRDefault="00F3073D" w:rsidP="00F3073D">
      <w:pPr>
        <w:pStyle w:val="Heading2"/>
        <w:rPr>
          <w:rFonts w:ascii="Calibri" w:hAnsi="Calibri" w:cs="Calibri"/>
          <w:sz w:val="22"/>
          <w:szCs w:val="22"/>
        </w:rPr>
      </w:pPr>
      <w:r w:rsidRPr="009C09C9">
        <w:rPr>
          <w:rFonts w:ascii="Calibri" w:hAnsi="Calibri" w:cs="Calibri"/>
          <w:b/>
          <w:i/>
          <w:sz w:val="22"/>
          <w:szCs w:val="22"/>
        </w:rPr>
        <w:t>Lot Frontage:</w:t>
      </w:r>
      <w:r w:rsidRPr="009C09C9">
        <w:rPr>
          <w:rFonts w:ascii="Calibri" w:hAnsi="Calibri" w:cs="Calibri"/>
          <w:sz w:val="22"/>
          <w:szCs w:val="22"/>
        </w:rPr>
        <w:t xml:space="preserve"> The front of a lot shall be construed to be the portion nearest the street. For the purpose of determining yard requirements on corner lots and through lots, all sides of a lot adjacent to streets shall be considered frontage, and yards shall be provided as indicated under Yards in this section.</w:t>
      </w:r>
    </w:p>
    <w:p w:rsidR="00F3073D" w:rsidRPr="009C09C9" w:rsidRDefault="00F3073D" w:rsidP="00F3073D">
      <w:pPr>
        <w:pStyle w:val="Heading2"/>
        <w:rPr>
          <w:rFonts w:ascii="Calibri" w:hAnsi="Calibri" w:cs="Calibri"/>
          <w:sz w:val="22"/>
          <w:szCs w:val="22"/>
        </w:rPr>
      </w:pPr>
      <w:bookmarkStart w:id="1" w:name="_Toc260910815"/>
      <w:r w:rsidRPr="009C09C9">
        <w:rPr>
          <w:rFonts w:ascii="Calibri" w:hAnsi="Calibri"/>
          <w:b/>
          <w:i/>
          <w:sz w:val="22"/>
          <w:szCs w:val="22"/>
        </w:rPr>
        <w:br/>
      </w:r>
      <w:bookmarkEnd w:id="1"/>
      <w:r w:rsidRPr="009C09C9">
        <w:rPr>
          <w:rFonts w:ascii="Calibri" w:hAnsi="Calibri" w:cs="Calibri"/>
          <w:b/>
          <w:i/>
          <w:sz w:val="22"/>
          <w:szCs w:val="22"/>
        </w:rPr>
        <w:t>Lot, Minimum Area of:</w:t>
      </w:r>
      <w:r w:rsidRPr="009C09C9">
        <w:rPr>
          <w:rFonts w:ascii="Calibri" w:hAnsi="Calibri" w:cs="Calibri"/>
          <w:sz w:val="22"/>
          <w:szCs w:val="22"/>
        </w:rPr>
        <w:t xml:space="preserve"> The area of a lot is computed exclusive of any portion of the right-of-way of any public or private street.</w:t>
      </w:r>
    </w:p>
    <w:p w:rsidR="00F3073D" w:rsidRPr="009C09C9" w:rsidRDefault="00F3073D" w:rsidP="00F3073D">
      <w:pPr>
        <w:pStyle w:val="Heading2"/>
        <w:rPr>
          <w:rFonts w:ascii="Calibri" w:hAnsi="Calibri"/>
          <w:b/>
          <w:i/>
          <w:sz w:val="22"/>
          <w:szCs w:val="22"/>
        </w:rPr>
      </w:pPr>
      <w:bookmarkStart w:id="2" w:name="_Toc260910816"/>
    </w:p>
    <w:bookmarkEnd w:id="2"/>
    <w:p w:rsidR="00F3073D" w:rsidRPr="009C09C9" w:rsidRDefault="00F3073D" w:rsidP="00F3073D">
      <w:pPr>
        <w:pStyle w:val="Heading2"/>
        <w:rPr>
          <w:rFonts w:ascii="Calibri" w:hAnsi="Calibri" w:cs="Calibri"/>
          <w:sz w:val="22"/>
          <w:szCs w:val="22"/>
        </w:rPr>
      </w:pPr>
      <w:r w:rsidRPr="009C09C9">
        <w:rPr>
          <w:rFonts w:ascii="Calibri" w:hAnsi="Calibri" w:cs="Calibri"/>
          <w:b/>
          <w:i/>
          <w:sz w:val="22"/>
          <w:szCs w:val="22"/>
        </w:rPr>
        <w:t>Lot Measurement:</w:t>
      </w:r>
      <w:r w:rsidRPr="009C09C9">
        <w:rPr>
          <w:rFonts w:ascii="Calibri" w:hAnsi="Calibri" w:cs="Calibri"/>
          <w:sz w:val="22"/>
          <w:szCs w:val="22"/>
        </w:rPr>
        <w:t xml:space="preserve"> A lot shall be measured as follows:</w:t>
      </w:r>
    </w:p>
    <w:p w:rsidR="00F3073D" w:rsidRPr="009C09C9" w:rsidRDefault="00F3073D" w:rsidP="00F3073D">
      <w:pPr>
        <w:rPr>
          <w:rFonts w:ascii="Calibri" w:hAnsi="Calibri" w:cs="Calibri"/>
        </w:rPr>
      </w:pPr>
    </w:p>
    <w:p w:rsidR="00F3073D" w:rsidRPr="009C09C9" w:rsidRDefault="00F3073D" w:rsidP="00F3073D">
      <w:pPr>
        <w:pStyle w:val="Heading2"/>
        <w:numPr>
          <w:ilvl w:val="0"/>
          <w:numId w:val="18"/>
        </w:numPr>
        <w:rPr>
          <w:rFonts w:ascii="Calibri" w:hAnsi="Calibri" w:cs="Calibri"/>
          <w:sz w:val="22"/>
          <w:szCs w:val="22"/>
        </w:rPr>
      </w:pPr>
      <w:r w:rsidRPr="009C09C9">
        <w:rPr>
          <w:rFonts w:ascii="Calibri" w:hAnsi="Calibri" w:cs="Calibri"/>
          <w:b/>
          <w:sz w:val="22"/>
          <w:szCs w:val="22"/>
        </w:rPr>
        <w:t>Depth of a lot</w:t>
      </w:r>
      <w:r w:rsidRPr="009C09C9">
        <w:rPr>
          <w:rFonts w:ascii="Calibri" w:hAnsi="Calibri" w:cs="Calibri"/>
          <w:sz w:val="22"/>
          <w:szCs w:val="22"/>
        </w:rPr>
        <w:t xml:space="preserve"> shall be considered to be the distance between the mid-points of straight lines connecting the foremost points of the side lot lines in front and the rearmost points of the side lot lines in the rear.</w:t>
      </w:r>
    </w:p>
    <w:p w:rsidR="00F3073D" w:rsidRPr="009C09C9" w:rsidRDefault="00F3073D" w:rsidP="00F3073D">
      <w:pPr>
        <w:rPr>
          <w:rFonts w:ascii="Calibri" w:hAnsi="Calibri" w:cs="Calibri"/>
        </w:rPr>
      </w:pPr>
    </w:p>
    <w:p w:rsidR="00F3073D" w:rsidRPr="009C09C9" w:rsidRDefault="00F3073D" w:rsidP="00F3073D">
      <w:pPr>
        <w:pStyle w:val="Heading2"/>
        <w:numPr>
          <w:ilvl w:val="0"/>
          <w:numId w:val="18"/>
        </w:numPr>
        <w:rPr>
          <w:rFonts w:ascii="Calibri" w:hAnsi="Calibri" w:cs="Calibri"/>
          <w:sz w:val="22"/>
          <w:szCs w:val="22"/>
        </w:rPr>
      </w:pPr>
      <w:r w:rsidRPr="009C09C9">
        <w:rPr>
          <w:rFonts w:ascii="Calibri" w:hAnsi="Calibri" w:cs="Calibri"/>
          <w:b/>
          <w:sz w:val="22"/>
          <w:szCs w:val="22"/>
        </w:rPr>
        <w:t>Width of a lot</w:t>
      </w:r>
      <w:r w:rsidRPr="009C09C9">
        <w:rPr>
          <w:rFonts w:ascii="Calibri" w:hAnsi="Calibri" w:cs="Calibri"/>
          <w:sz w:val="22"/>
          <w:szCs w:val="22"/>
        </w:rPr>
        <w:t xml:space="preserve"> shall be considered to be the distance between straight lines connecting front and rear lot lines at each side of the lot, measured at the building setback line, provided, however, that the width between side lot lines at their foremost points (when they intersect with the street line) shall not be less than eighty (80) percent of the required lot width.</w:t>
      </w:r>
    </w:p>
    <w:p w:rsidR="00F3073D" w:rsidRPr="009C09C9" w:rsidRDefault="00F3073D" w:rsidP="00F3073D">
      <w:pPr>
        <w:rPr>
          <w:rFonts w:ascii="Calibri" w:hAnsi="Calibri" w:cs="Calibri"/>
        </w:rPr>
      </w:pPr>
    </w:p>
    <w:p w:rsidR="00F3073D" w:rsidRPr="009C09C9" w:rsidRDefault="00F3073D" w:rsidP="00F3073D">
      <w:pPr>
        <w:pStyle w:val="Heading2"/>
        <w:numPr>
          <w:ilvl w:val="0"/>
          <w:numId w:val="18"/>
        </w:numPr>
        <w:rPr>
          <w:rFonts w:ascii="Calibri" w:hAnsi="Calibri" w:cs="Calibri"/>
          <w:sz w:val="22"/>
          <w:szCs w:val="22"/>
        </w:rPr>
      </w:pPr>
      <w:r w:rsidRPr="009C09C9">
        <w:rPr>
          <w:rFonts w:ascii="Calibri" w:hAnsi="Calibri" w:cs="Calibri"/>
          <w:b/>
          <w:sz w:val="22"/>
          <w:szCs w:val="22"/>
        </w:rPr>
        <w:t>Front to back</w:t>
      </w:r>
      <w:r w:rsidRPr="009C09C9">
        <w:rPr>
          <w:rFonts w:ascii="Calibri" w:hAnsi="Calibri" w:cs="Calibri"/>
          <w:sz w:val="22"/>
          <w:szCs w:val="22"/>
        </w:rPr>
        <w:t xml:space="preserve"> does not include road/street, etc., or portion thereof.</w:t>
      </w:r>
    </w:p>
    <w:p w:rsidR="00F3073D" w:rsidRPr="009C09C9" w:rsidRDefault="00F3073D" w:rsidP="00F3073D">
      <w:pPr>
        <w:pStyle w:val="Heading2"/>
        <w:spacing w:after="120"/>
        <w:rPr>
          <w:b/>
          <w:i/>
          <w:sz w:val="23"/>
          <w:szCs w:val="23"/>
        </w:rPr>
      </w:pPr>
      <w:bookmarkStart w:id="3" w:name="_Toc260910817"/>
    </w:p>
    <w:bookmarkEnd w:id="3"/>
    <w:p w:rsidR="00F3073D" w:rsidRPr="009C09C9" w:rsidRDefault="00F3073D" w:rsidP="00F3073D">
      <w:pPr>
        <w:spacing w:after="120"/>
        <w:rPr>
          <w:rFonts w:ascii="Calibri" w:hAnsi="Calibri" w:cs="Calibri"/>
          <w:sz w:val="23"/>
          <w:szCs w:val="23"/>
        </w:rPr>
      </w:pPr>
      <w:r w:rsidRPr="009C09C9">
        <w:rPr>
          <w:rFonts w:ascii="Calibri" w:hAnsi="Calibri" w:cs="Calibri"/>
          <w:b/>
          <w:i/>
          <w:sz w:val="23"/>
          <w:szCs w:val="23"/>
        </w:rPr>
        <w:t>Lot of Record:</w:t>
      </w:r>
      <w:r w:rsidRPr="009C09C9">
        <w:rPr>
          <w:rFonts w:ascii="Calibri" w:hAnsi="Calibri" w:cs="Calibri"/>
          <w:sz w:val="23"/>
          <w:szCs w:val="23"/>
        </w:rPr>
        <w:t xml:space="preserve"> A lot which is part of a subdivision recorded in the office of the County Recorder, or a lot or parcel described by metes and bounds, the description of which has been so recorded.</w:t>
      </w:r>
      <w:bookmarkStart w:id="4" w:name="_Toc260910818"/>
    </w:p>
    <w:p w:rsidR="00F3073D" w:rsidRDefault="00F3073D" w:rsidP="00F3073D">
      <w:pPr>
        <w:pStyle w:val="Heading2"/>
        <w:spacing w:after="120"/>
        <w:rPr>
          <w:b/>
          <w:i/>
          <w:sz w:val="23"/>
          <w:szCs w:val="23"/>
          <w:u w:val="double"/>
        </w:rPr>
      </w:pPr>
    </w:p>
    <w:bookmarkEnd w:id="4"/>
    <w:p w:rsidR="00F3073D" w:rsidRPr="009C09C9" w:rsidRDefault="00F3073D" w:rsidP="00F3073D">
      <w:pPr>
        <w:spacing w:after="120"/>
        <w:rPr>
          <w:rFonts w:ascii="Calibri" w:hAnsi="Calibri"/>
          <w:sz w:val="23"/>
          <w:szCs w:val="23"/>
        </w:rPr>
      </w:pPr>
      <w:r w:rsidRPr="009C09C9">
        <w:rPr>
          <w:rFonts w:ascii="Calibri" w:hAnsi="Calibri"/>
          <w:b/>
          <w:i/>
          <w:sz w:val="23"/>
          <w:szCs w:val="23"/>
        </w:rPr>
        <w:t>Lot Types</w:t>
      </w:r>
      <w:r w:rsidRPr="009C09C9">
        <w:rPr>
          <w:rFonts w:ascii="Cambria" w:hAnsi="Cambria"/>
          <w:b/>
          <w:i/>
          <w:sz w:val="23"/>
          <w:szCs w:val="23"/>
        </w:rPr>
        <w:t>:</w:t>
      </w:r>
      <w:r w:rsidRPr="009C09C9">
        <w:rPr>
          <w:sz w:val="23"/>
          <w:szCs w:val="23"/>
        </w:rPr>
        <w:t xml:space="preserve"> </w:t>
      </w:r>
      <w:r w:rsidRPr="009C09C9">
        <w:rPr>
          <w:rFonts w:ascii="Calibri" w:hAnsi="Calibri"/>
          <w:sz w:val="23"/>
          <w:szCs w:val="23"/>
        </w:rPr>
        <w:t xml:space="preserve">Terminology used in these </w:t>
      </w:r>
      <w:r w:rsidRPr="009C09C9">
        <w:rPr>
          <w:rFonts w:ascii="Calibri" w:hAnsi="Calibri"/>
          <w:i/>
          <w:sz w:val="23"/>
          <w:szCs w:val="23"/>
        </w:rPr>
        <w:t>Regulations</w:t>
      </w:r>
      <w:r w:rsidRPr="009C09C9">
        <w:rPr>
          <w:rFonts w:ascii="Calibri" w:hAnsi="Calibri"/>
          <w:sz w:val="23"/>
          <w:szCs w:val="23"/>
        </w:rPr>
        <w:t xml:space="preserve"> with reference to corner lots, interior lots, and through lots is as follows:</w:t>
      </w:r>
    </w:p>
    <w:p w:rsidR="00F3073D" w:rsidRPr="009C09C9" w:rsidRDefault="00F3073D" w:rsidP="00F3073D">
      <w:pPr>
        <w:numPr>
          <w:ilvl w:val="0"/>
          <w:numId w:val="17"/>
        </w:numPr>
        <w:spacing w:after="120" w:line="276" w:lineRule="auto"/>
        <w:rPr>
          <w:rFonts w:ascii="Calibri" w:hAnsi="Calibri"/>
          <w:sz w:val="23"/>
          <w:szCs w:val="23"/>
        </w:rPr>
      </w:pPr>
      <w:r w:rsidRPr="009C09C9">
        <w:rPr>
          <w:rFonts w:ascii="Calibri" w:hAnsi="Calibri"/>
          <w:sz w:val="23"/>
          <w:szCs w:val="23"/>
        </w:rPr>
        <w:t xml:space="preserve">A </w:t>
      </w:r>
      <w:r w:rsidRPr="009C09C9">
        <w:rPr>
          <w:rFonts w:ascii="Calibri" w:hAnsi="Calibri"/>
          <w:b/>
          <w:sz w:val="23"/>
          <w:szCs w:val="23"/>
        </w:rPr>
        <w:t>corner lot</w:t>
      </w:r>
      <w:r w:rsidRPr="009C09C9">
        <w:rPr>
          <w:rFonts w:ascii="Calibri" w:hAnsi="Calibri"/>
          <w:sz w:val="23"/>
          <w:szCs w:val="23"/>
        </w:rPr>
        <w:t xml:space="preserve"> is defined as a lot located at the intersection of two or more streets.   A lot abutting on a curved street or streets shall be considered a corner lot if straight lines drawn from the foremost points of the side lot lines to the foremost point of the lot meet at an interior angle of less than one hundred thirty-five (135) degrees.</w:t>
      </w:r>
    </w:p>
    <w:p w:rsidR="00F3073D" w:rsidRPr="009C09C9" w:rsidRDefault="00F3073D" w:rsidP="00F3073D">
      <w:pPr>
        <w:numPr>
          <w:ilvl w:val="0"/>
          <w:numId w:val="17"/>
        </w:numPr>
        <w:spacing w:after="120" w:line="276" w:lineRule="auto"/>
        <w:rPr>
          <w:rFonts w:ascii="Calibri" w:hAnsi="Calibri"/>
          <w:sz w:val="23"/>
          <w:szCs w:val="23"/>
        </w:rPr>
      </w:pPr>
      <w:r w:rsidRPr="009C09C9">
        <w:rPr>
          <w:rFonts w:ascii="Calibri" w:hAnsi="Calibri"/>
          <w:sz w:val="23"/>
          <w:szCs w:val="23"/>
        </w:rPr>
        <w:t xml:space="preserve">An </w:t>
      </w:r>
      <w:r w:rsidRPr="009C09C9">
        <w:rPr>
          <w:rFonts w:ascii="Calibri" w:hAnsi="Calibri"/>
          <w:b/>
          <w:sz w:val="23"/>
          <w:szCs w:val="23"/>
        </w:rPr>
        <w:t>interior lot</w:t>
      </w:r>
      <w:r w:rsidRPr="009C09C9">
        <w:rPr>
          <w:rFonts w:ascii="Calibri" w:hAnsi="Calibri"/>
          <w:sz w:val="23"/>
          <w:szCs w:val="23"/>
        </w:rPr>
        <w:t xml:space="preserve"> is other than a corner lot with only one frontage on a street.</w:t>
      </w:r>
    </w:p>
    <w:p w:rsidR="00F3073D" w:rsidRPr="009C09C9" w:rsidRDefault="00F3073D" w:rsidP="00F3073D">
      <w:pPr>
        <w:numPr>
          <w:ilvl w:val="0"/>
          <w:numId w:val="17"/>
        </w:numPr>
        <w:spacing w:after="120" w:line="276" w:lineRule="auto"/>
        <w:rPr>
          <w:rFonts w:ascii="Calibri" w:hAnsi="Calibri"/>
          <w:sz w:val="23"/>
          <w:szCs w:val="23"/>
        </w:rPr>
      </w:pPr>
      <w:r w:rsidRPr="009C09C9">
        <w:rPr>
          <w:rFonts w:ascii="Calibri" w:hAnsi="Calibri"/>
          <w:sz w:val="23"/>
          <w:szCs w:val="23"/>
        </w:rPr>
        <w:t xml:space="preserve">A </w:t>
      </w:r>
      <w:r w:rsidRPr="009C09C9">
        <w:rPr>
          <w:rFonts w:ascii="Calibri" w:hAnsi="Calibri"/>
          <w:b/>
          <w:sz w:val="23"/>
          <w:szCs w:val="23"/>
        </w:rPr>
        <w:t>through lot</w:t>
      </w:r>
      <w:r w:rsidRPr="009C09C9">
        <w:rPr>
          <w:rFonts w:ascii="Calibri" w:hAnsi="Calibri"/>
          <w:sz w:val="23"/>
          <w:szCs w:val="23"/>
        </w:rPr>
        <w:t xml:space="preserve"> is other than a corner lot with frontage on more than one street. Through lots abutting two streets may be referred to as double frontage lots.</w:t>
      </w:r>
    </w:p>
    <w:p w:rsidR="00F3073D" w:rsidRPr="009C09C9" w:rsidRDefault="00F3073D" w:rsidP="00F3073D">
      <w:pPr>
        <w:numPr>
          <w:ilvl w:val="0"/>
          <w:numId w:val="17"/>
        </w:numPr>
        <w:spacing w:after="120" w:line="276" w:lineRule="auto"/>
        <w:rPr>
          <w:rFonts w:ascii="Calibri" w:hAnsi="Calibri"/>
          <w:sz w:val="23"/>
          <w:szCs w:val="23"/>
        </w:rPr>
      </w:pPr>
      <w:r w:rsidRPr="009C09C9">
        <w:rPr>
          <w:rFonts w:ascii="Calibri" w:hAnsi="Calibri"/>
          <w:sz w:val="23"/>
          <w:szCs w:val="23"/>
        </w:rPr>
        <w:t xml:space="preserve">A </w:t>
      </w:r>
      <w:r w:rsidRPr="009C09C9">
        <w:rPr>
          <w:rFonts w:ascii="Calibri" w:hAnsi="Calibri"/>
          <w:b/>
          <w:sz w:val="23"/>
          <w:szCs w:val="23"/>
        </w:rPr>
        <w:t>reversed frontage lot</w:t>
      </w:r>
      <w:r w:rsidRPr="009C09C9">
        <w:rPr>
          <w:rFonts w:ascii="Calibri" w:hAnsi="Calibri"/>
          <w:sz w:val="23"/>
          <w:szCs w:val="23"/>
        </w:rPr>
        <w:t xml:space="preserve"> is a lot on which frontage is at right angles to the general pattern in the area. A reversed frontage lot may also be a corner lot.</w:t>
      </w:r>
    </w:p>
    <w:p w:rsidR="00F3073D" w:rsidRPr="009C09C9" w:rsidRDefault="00F3073D" w:rsidP="00F3073D">
      <w:pPr>
        <w:tabs>
          <w:tab w:val="left" w:pos="776"/>
          <w:tab w:val="left" w:pos="1635"/>
          <w:tab w:val="left" w:pos="3061"/>
          <w:tab w:val="right" w:pos="9381"/>
        </w:tabs>
        <w:rPr>
          <w:rFonts w:ascii="Calibri" w:hAnsi="Calibri"/>
          <w:strike/>
          <w:sz w:val="24"/>
        </w:rPr>
      </w:pPr>
    </w:p>
    <w:p w:rsidR="00F3073D" w:rsidRPr="00F750BF" w:rsidRDefault="00F3073D" w:rsidP="00F3073D">
      <w:pPr>
        <w:pStyle w:val="Heading2"/>
        <w:rPr>
          <w:rFonts w:ascii="Calibri" w:hAnsi="Calibri"/>
          <w:sz w:val="22"/>
          <w:szCs w:val="22"/>
        </w:rPr>
      </w:pPr>
      <w:r w:rsidRPr="00CC6D8E">
        <w:rPr>
          <w:rFonts w:ascii="Cambria" w:hAnsi="Cambria"/>
          <w:b/>
          <w:i/>
          <w:sz w:val="22"/>
          <w:szCs w:val="22"/>
        </w:rPr>
        <w:lastRenderedPageBreak/>
        <w:t>Main Building:</w:t>
      </w:r>
      <w:r w:rsidRPr="00F750BF">
        <w:rPr>
          <w:rFonts w:ascii="Calibri" w:hAnsi="Calibri"/>
          <w:sz w:val="22"/>
          <w:szCs w:val="22"/>
        </w:rPr>
        <w:t xml:space="preserve"> The largest existing building on the land or if there are no existing buildings on the land, the largest building as specified in any applicable building permit application.</w:t>
      </w:r>
    </w:p>
    <w:p w:rsidR="00F3073D" w:rsidRPr="00F750BF" w:rsidRDefault="00F3073D" w:rsidP="00F3073D">
      <w:pPr>
        <w:pStyle w:val="Heading2"/>
        <w:rPr>
          <w:rFonts w:ascii="Calibri" w:hAnsi="Calibri"/>
          <w:sz w:val="22"/>
          <w:szCs w:val="22"/>
        </w:rPr>
      </w:pPr>
    </w:p>
    <w:p w:rsidR="00F3073D" w:rsidRPr="00F750BF" w:rsidRDefault="00F3073D" w:rsidP="00F3073D">
      <w:pPr>
        <w:pStyle w:val="Heading2"/>
        <w:rPr>
          <w:rFonts w:ascii="Calibri" w:hAnsi="Calibri"/>
          <w:sz w:val="22"/>
          <w:szCs w:val="22"/>
        </w:rPr>
      </w:pPr>
      <w:r w:rsidRPr="00CC6D8E">
        <w:rPr>
          <w:rFonts w:ascii="Cambria" w:hAnsi="Cambria"/>
          <w:b/>
          <w:i/>
          <w:sz w:val="22"/>
          <w:szCs w:val="22"/>
        </w:rPr>
        <w:t>Main Use:</w:t>
      </w:r>
      <w:r w:rsidRPr="00F750BF">
        <w:rPr>
          <w:rFonts w:ascii="Calibri" w:hAnsi="Calibri"/>
          <w:sz w:val="22"/>
          <w:szCs w:val="22"/>
        </w:rPr>
        <w:t xml:space="preserve"> The specific use for which the land is utilized for the greatest amount of time co</w:t>
      </w:r>
      <w:r>
        <w:rPr>
          <w:rFonts w:ascii="Calibri" w:hAnsi="Calibri"/>
          <w:sz w:val="22"/>
          <w:szCs w:val="22"/>
        </w:rPr>
        <w:t>mpared to any other use.</w:t>
      </w:r>
    </w:p>
    <w:p w:rsidR="00F3073D" w:rsidRPr="00F750BF" w:rsidRDefault="00F3073D" w:rsidP="00F3073D">
      <w:pPr>
        <w:pStyle w:val="Heading2"/>
        <w:rPr>
          <w:rFonts w:ascii="Calibri" w:hAnsi="Calibri"/>
          <w:sz w:val="22"/>
          <w:szCs w:val="22"/>
        </w:rPr>
      </w:pPr>
    </w:p>
    <w:p w:rsidR="00F3073D" w:rsidRPr="00F750BF" w:rsidRDefault="00F3073D" w:rsidP="00F3073D">
      <w:pPr>
        <w:pStyle w:val="Heading2"/>
        <w:rPr>
          <w:rFonts w:ascii="Calibri" w:hAnsi="Calibri"/>
          <w:sz w:val="22"/>
          <w:szCs w:val="22"/>
        </w:rPr>
      </w:pPr>
      <w:r w:rsidRPr="00CC6D8E">
        <w:rPr>
          <w:rFonts w:ascii="Cambria" w:hAnsi="Cambria"/>
          <w:b/>
          <w:i/>
          <w:sz w:val="22"/>
          <w:szCs w:val="22"/>
        </w:rPr>
        <w:t>Message:</w:t>
      </w:r>
      <w:r w:rsidRPr="00F750BF">
        <w:rPr>
          <w:rFonts w:ascii="Calibri" w:hAnsi="Calibri"/>
          <w:sz w:val="22"/>
          <w:szCs w:val="22"/>
        </w:rPr>
        <w:t xml:space="preserve"> The wording on any sign.</w:t>
      </w:r>
    </w:p>
    <w:p w:rsidR="00F3073D" w:rsidRPr="00F750BF" w:rsidRDefault="00F3073D" w:rsidP="00F3073D">
      <w:pPr>
        <w:pStyle w:val="Heading2"/>
        <w:rPr>
          <w:rFonts w:ascii="Calibri" w:hAnsi="Calibri"/>
          <w:sz w:val="22"/>
          <w:szCs w:val="22"/>
        </w:rPr>
      </w:pPr>
    </w:p>
    <w:p w:rsidR="00F3073D" w:rsidRPr="00CC6D8E" w:rsidRDefault="00F3073D" w:rsidP="00F3073D">
      <w:pPr>
        <w:pStyle w:val="Heading2"/>
        <w:rPr>
          <w:rStyle w:val="Heading2Char"/>
          <w:rFonts w:ascii="Calibri" w:hAnsi="Calibri"/>
          <w:sz w:val="22"/>
          <w:szCs w:val="22"/>
        </w:rPr>
      </w:pPr>
      <w:r w:rsidRPr="00CC6D8E">
        <w:rPr>
          <w:rFonts w:ascii="Cambria" w:hAnsi="Cambria"/>
          <w:b/>
          <w:i/>
          <w:sz w:val="22"/>
          <w:szCs w:val="22"/>
        </w:rPr>
        <w:t>Mobile Home:</w:t>
      </w:r>
      <w:r w:rsidRPr="00F750BF">
        <w:rPr>
          <w:rFonts w:ascii="Calibri" w:hAnsi="Calibri"/>
          <w:b/>
          <w:sz w:val="22"/>
          <w:szCs w:val="22"/>
        </w:rPr>
        <w:t xml:space="preserve"> </w:t>
      </w:r>
      <w:r w:rsidRPr="00F750BF">
        <w:rPr>
          <w:rFonts w:ascii="Calibri" w:hAnsi="Calibri"/>
          <w:sz w:val="22"/>
          <w:szCs w:val="22"/>
        </w:rPr>
        <w:t>Any vehicle or similar portable construction assembled so as to permit its being moved on a public street and so as to permit the occupancy thereof as a dwelling by one or more persons, including but not limited to structures or vehicles defined by O.R.C. 4501.01(0), as amended, and regardless of whether wheels or axles remain on the construction or have been removed. Any such construction for which a certificate of title has been issued at any time shall constitute a mobile home.</w:t>
      </w:r>
      <w:r>
        <w:rPr>
          <w:rFonts w:ascii="Calibri" w:hAnsi="Calibri"/>
          <w:sz w:val="22"/>
          <w:szCs w:val="22"/>
        </w:rPr>
        <w:br/>
      </w:r>
      <w:r>
        <w:rPr>
          <w:rFonts w:ascii="Calibri" w:hAnsi="Calibri"/>
          <w:sz w:val="22"/>
          <w:szCs w:val="22"/>
        </w:rPr>
        <w:br/>
      </w:r>
      <w:r w:rsidRPr="00CC6D8E">
        <w:rPr>
          <w:rFonts w:ascii="Cambria" w:hAnsi="Cambria"/>
          <w:b/>
          <w:i/>
          <w:sz w:val="22"/>
          <w:szCs w:val="22"/>
        </w:rPr>
        <w:t>Mobile Home Park:</w:t>
      </w:r>
      <w:r w:rsidRPr="009F69BA">
        <w:rPr>
          <w:rFonts w:ascii="Calibri" w:hAnsi="Calibri"/>
        </w:rPr>
        <w:t xml:space="preserve"> Any </w:t>
      </w:r>
      <w:r w:rsidRPr="00CC6D8E">
        <w:rPr>
          <w:rStyle w:val="Heading2Char"/>
          <w:rFonts w:ascii="Calibri" w:hAnsi="Calibri"/>
          <w:sz w:val="22"/>
          <w:szCs w:val="22"/>
        </w:rPr>
        <w:t>tract of land upon which two or more mobile homes are located, whether temporarily or permanently.</w:t>
      </w:r>
      <w:r>
        <w:rPr>
          <w:rStyle w:val="Heading2Char"/>
          <w:rFonts w:ascii="Calibri" w:hAnsi="Calibri"/>
          <w:sz w:val="22"/>
          <w:szCs w:val="22"/>
        </w:rPr>
        <w:br/>
      </w:r>
    </w:p>
    <w:p w:rsidR="00F3073D" w:rsidRPr="00CC6D8E" w:rsidRDefault="00F3073D" w:rsidP="00F3073D">
      <w:pPr>
        <w:pStyle w:val="Heading2"/>
        <w:rPr>
          <w:rFonts w:ascii="Calibri" w:hAnsi="Calibri"/>
          <w:sz w:val="22"/>
          <w:szCs w:val="22"/>
          <w:shd w:val="clear" w:color="auto" w:fill="D9D9D9"/>
        </w:rPr>
      </w:pPr>
      <w:r w:rsidRPr="00CC6D8E">
        <w:rPr>
          <w:rFonts w:ascii="Cambria" w:hAnsi="Cambria"/>
          <w:b/>
          <w:i/>
          <w:sz w:val="22"/>
          <w:szCs w:val="22"/>
          <w:shd w:val="clear" w:color="auto" w:fill="FFFFFF"/>
        </w:rPr>
        <w:t>Museum:</w:t>
      </w:r>
      <w:r w:rsidRPr="00CC6D8E">
        <w:rPr>
          <w:rFonts w:ascii="Calibri" w:hAnsi="Calibri"/>
          <w:b/>
          <w:sz w:val="22"/>
          <w:szCs w:val="22"/>
          <w:shd w:val="clear" w:color="auto" w:fill="FFFFFF"/>
        </w:rPr>
        <w:t xml:space="preserve"> </w:t>
      </w:r>
      <w:r w:rsidRPr="00CC6D8E">
        <w:rPr>
          <w:rFonts w:ascii="Calibri" w:hAnsi="Calibri"/>
          <w:sz w:val="22"/>
          <w:szCs w:val="22"/>
          <w:shd w:val="clear" w:color="auto" w:fill="FFFFFF"/>
        </w:rPr>
        <w:t>An institution, building or room for preserving and exhibiting artistic, historical or scientific objects.</w:t>
      </w:r>
    </w:p>
    <w:p w:rsidR="00F3073D" w:rsidRPr="00CC6D8E" w:rsidRDefault="00F3073D" w:rsidP="00F3073D">
      <w:pPr>
        <w:pStyle w:val="Heading2"/>
        <w:rPr>
          <w:rFonts w:ascii="Calibri" w:hAnsi="Calibri"/>
          <w:sz w:val="22"/>
          <w:szCs w:val="22"/>
        </w:rPr>
      </w:pPr>
    </w:p>
    <w:p w:rsidR="00F3073D" w:rsidRPr="009C09C9" w:rsidRDefault="00F3073D" w:rsidP="00F3073D">
      <w:pPr>
        <w:pStyle w:val="Heading2"/>
        <w:rPr>
          <w:rFonts w:ascii="Calibri" w:hAnsi="Calibri"/>
          <w:sz w:val="22"/>
          <w:szCs w:val="22"/>
        </w:rPr>
      </w:pPr>
      <w:r w:rsidRPr="00CC6D8E">
        <w:rPr>
          <w:rFonts w:ascii="Cambria" w:hAnsi="Cambria"/>
          <w:b/>
          <w:i/>
          <w:sz w:val="22"/>
          <w:szCs w:val="22"/>
        </w:rPr>
        <w:t>Nonconforming Use:</w:t>
      </w:r>
      <w:r w:rsidRPr="00CC6D8E">
        <w:rPr>
          <w:rFonts w:ascii="Calibri" w:hAnsi="Calibri"/>
          <w:sz w:val="22"/>
          <w:szCs w:val="22"/>
        </w:rPr>
        <w:t xml:space="preserve"> Any building, structure or land lawfully occupied by a use or lawfully situated at the time of the passage of this ordinance or amendments thereto, which does not conform after the passage of this ordinance or amendments thereto with the regulations of this ordinance.</w:t>
      </w:r>
    </w:p>
    <w:p w:rsidR="00F3073D" w:rsidRPr="00CC6D8E" w:rsidRDefault="00F3073D" w:rsidP="00F3073D">
      <w:pPr>
        <w:pStyle w:val="Heading2"/>
        <w:rPr>
          <w:rFonts w:ascii="Calibri" w:hAnsi="Calibri"/>
          <w:sz w:val="22"/>
          <w:szCs w:val="22"/>
        </w:rPr>
      </w:pPr>
    </w:p>
    <w:p w:rsidR="00F3073D" w:rsidRPr="00CC6D8E" w:rsidRDefault="00F3073D" w:rsidP="00F3073D">
      <w:pPr>
        <w:pStyle w:val="Heading2"/>
        <w:rPr>
          <w:rFonts w:ascii="Calibri" w:hAnsi="Calibri"/>
          <w:sz w:val="22"/>
          <w:szCs w:val="22"/>
        </w:rPr>
      </w:pPr>
      <w:r>
        <w:rPr>
          <w:rFonts w:ascii="Cambria" w:hAnsi="Cambria"/>
          <w:b/>
          <w:i/>
          <w:sz w:val="22"/>
          <w:szCs w:val="22"/>
        </w:rPr>
        <w:t xml:space="preserve"> </w:t>
      </w:r>
      <w:r w:rsidRPr="00CC6D8E">
        <w:rPr>
          <w:rFonts w:ascii="Cambria" w:hAnsi="Cambria"/>
          <w:b/>
          <w:i/>
          <w:sz w:val="22"/>
          <w:szCs w:val="22"/>
        </w:rPr>
        <w:t>Nuisance:</w:t>
      </w:r>
      <w:r w:rsidRPr="00CC6D8E">
        <w:rPr>
          <w:rFonts w:ascii="Calibri" w:hAnsi="Calibri"/>
          <w:sz w:val="22"/>
          <w:szCs w:val="22"/>
        </w:rPr>
        <w:t xml:space="preserve"> Any condition or use of premises, structures, or buildings which is detrimental to the use of the property of other owners or which causes substantial diminution in the value of other property in the neighborhood in which such premises are located. In addition, nuisances shall include any use or activity designated as a nuisance by the Ohio Revised Code or Village Ordinances including this Zoning Ordinance.</w:t>
      </w:r>
    </w:p>
    <w:p w:rsidR="00F3073D" w:rsidRPr="00CC6D8E" w:rsidRDefault="00F3073D" w:rsidP="00F3073D">
      <w:pPr>
        <w:pStyle w:val="Heading2"/>
        <w:rPr>
          <w:rFonts w:ascii="Calibri" w:hAnsi="Calibri"/>
          <w:sz w:val="22"/>
          <w:szCs w:val="22"/>
        </w:rPr>
      </w:pPr>
    </w:p>
    <w:p w:rsidR="00F3073D" w:rsidRDefault="00F3073D" w:rsidP="00F3073D">
      <w:pPr>
        <w:pStyle w:val="Heading2"/>
        <w:rPr>
          <w:rFonts w:ascii="Calibri" w:hAnsi="Calibri"/>
          <w:sz w:val="22"/>
          <w:szCs w:val="22"/>
          <w:shd w:val="clear" w:color="auto" w:fill="D9D9D9"/>
        </w:rPr>
      </w:pPr>
      <w:r w:rsidRPr="00CC6D8E">
        <w:rPr>
          <w:rFonts w:ascii="Cambria" w:hAnsi="Cambria"/>
          <w:b/>
          <w:i/>
          <w:sz w:val="22"/>
          <w:szCs w:val="22"/>
          <w:shd w:val="clear" w:color="auto" w:fill="FFFFFF"/>
        </w:rPr>
        <w:t>Office:</w:t>
      </w:r>
      <w:r w:rsidRPr="00CC6D8E">
        <w:rPr>
          <w:rFonts w:ascii="Calibri" w:hAnsi="Calibri"/>
          <w:i/>
          <w:sz w:val="22"/>
          <w:szCs w:val="22"/>
          <w:shd w:val="clear" w:color="auto" w:fill="FFFFFF"/>
        </w:rPr>
        <w:t xml:space="preserve"> </w:t>
      </w:r>
      <w:r w:rsidRPr="00CC6D8E">
        <w:rPr>
          <w:rFonts w:ascii="Calibri" w:hAnsi="Calibri"/>
          <w:sz w:val="22"/>
          <w:szCs w:val="22"/>
          <w:shd w:val="clear" w:color="auto" w:fill="FFFFFF"/>
        </w:rPr>
        <w:t xml:space="preserve"> A business or professional establishment providing management, administrative, or professional services, but not involving the sale of merchandise, except as incidental to a permitted use.</w:t>
      </w:r>
      <w:r w:rsidRPr="00CC6D8E">
        <w:rPr>
          <w:rFonts w:ascii="Calibri" w:hAnsi="Calibri"/>
          <w:sz w:val="22"/>
          <w:szCs w:val="22"/>
          <w:shd w:val="clear" w:color="auto" w:fill="D9D9D9"/>
        </w:rPr>
        <w:t xml:space="preserve"> </w:t>
      </w:r>
    </w:p>
    <w:p w:rsidR="00F3073D" w:rsidRPr="003F344D" w:rsidRDefault="00F3073D" w:rsidP="00F3073D"/>
    <w:p w:rsidR="00F3073D" w:rsidRPr="00CC6D8E" w:rsidRDefault="00F3073D" w:rsidP="00F3073D">
      <w:pPr>
        <w:pStyle w:val="Heading2"/>
        <w:rPr>
          <w:rFonts w:ascii="Calibri" w:hAnsi="Calibri"/>
          <w:sz w:val="22"/>
          <w:szCs w:val="22"/>
        </w:rPr>
      </w:pPr>
      <w:r w:rsidRPr="00CC6D8E">
        <w:rPr>
          <w:rFonts w:ascii="Cambria" w:hAnsi="Cambria"/>
          <w:b/>
          <w:i/>
          <w:sz w:val="22"/>
          <w:szCs w:val="22"/>
        </w:rPr>
        <w:t>Open space:</w:t>
      </w:r>
      <w:r w:rsidRPr="00CC6D8E">
        <w:rPr>
          <w:rFonts w:ascii="Calibri" w:hAnsi="Calibri"/>
          <w:i/>
          <w:sz w:val="22"/>
          <w:szCs w:val="22"/>
        </w:rPr>
        <w:t xml:space="preserve"> </w:t>
      </w:r>
      <w:r w:rsidRPr="00CC6D8E">
        <w:rPr>
          <w:rFonts w:ascii="Calibri" w:hAnsi="Calibri"/>
          <w:sz w:val="22"/>
          <w:szCs w:val="22"/>
        </w:rPr>
        <w:t>Any parcel or area of land or an area of water designed and intended for recreation, resource protection, amenity, and/or buffers. Open space shall not include areas set aside for public facilities, driveways, parking lots or other surfaces intended or designed for vehicular travel.</w:t>
      </w:r>
    </w:p>
    <w:p w:rsidR="00F3073D" w:rsidRDefault="00F3073D" w:rsidP="00F3073D">
      <w:pPr>
        <w:pStyle w:val="Heading2"/>
        <w:rPr>
          <w:rFonts w:ascii="Times New Roman" w:hAnsi="Times New Roman"/>
          <w:sz w:val="20"/>
        </w:rPr>
      </w:pPr>
    </w:p>
    <w:p w:rsidR="00F3073D" w:rsidRPr="00CC6D8E" w:rsidRDefault="00F3073D" w:rsidP="00F3073D">
      <w:pPr>
        <w:pStyle w:val="Heading2"/>
        <w:rPr>
          <w:rFonts w:ascii="Calibri" w:hAnsi="Calibri"/>
          <w:sz w:val="22"/>
          <w:szCs w:val="22"/>
        </w:rPr>
      </w:pPr>
      <w:r w:rsidRPr="00CC6D8E">
        <w:rPr>
          <w:rFonts w:ascii="Calibri" w:hAnsi="Calibri"/>
          <w:sz w:val="22"/>
          <w:szCs w:val="22"/>
        </w:rPr>
        <w:tab/>
      </w:r>
      <w:r w:rsidRPr="00CC6D8E">
        <w:rPr>
          <w:rFonts w:ascii="Calibri" w:hAnsi="Calibri"/>
          <w:sz w:val="22"/>
          <w:szCs w:val="22"/>
        </w:rPr>
        <w:tab/>
      </w:r>
      <w:r w:rsidRPr="00CC6D8E">
        <w:rPr>
          <w:rFonts w:ascii="Calibri" w:hAnsi="Calibri"/>
          <w:sz w:val="22"/>
          <w:szCs w:val="22"/>
        </w:rPr>
        <w:tab/>
      </w:r>
      <w:r w:rsidRPr="00CC6D8E">
        <w:rPr>
          <w:rFonts w:ascii="Calibri" w:hAnsi="Calibri"/>
          <w:sz w:val="22"/>
          <w:szCs w:val="22"/>
        </w:rPr>
        <w:tab/>
      </w:r>
    </w:p>
    <w:p w:rsidR="00F3073D" w:rsidRDefault="00F3073D" w:rsidP="00F3073D">
      <w:pPr>
        <w:pStyle w:val="Heading2"/>
        <w:rPr>
          <w:rFonts w:ascii="Calibri" w:hAnsi="Calibri"/>
          <w:sz w:val="22"/>
          <w:szCs w:val="22"/>
        </w:rPr>
      </w:pPr>
      <w:r w:rsidRPr="00CC6D8E">
        <w:rPr>
          <w:rFonts w:ascii="Cambria" w:hAnsi="Cambria"/>
          <w:b/>
          <w:i/>
          <w:sz w:val="22"/>
          <w:szCs w:val="22"/>
        </w:rPr>
        <w:t>Owner:</w:t>
      </w:r>
      <w:r w:rsidRPr="00CC6D8E">
        <w:rPr>
          <w:rFonts w:ascii="Calibri" w:hAnsi="Calibri"/>
          <w:b/>
          <w:sz w:val="22"/>
          <w:szCs w:val="22"/>
        </w:rPr>
        <w:t xml:space="preserve"> </w:t>
      </w:r>
      <w:r w:rsidRPr="00CC6D8E">
        <w:rPr>
          <w:rFonts w:ascii="Calibri" w:hAnsi="Calibri"/>
          <w:sz w:val="22"/>
          <w:szCs w:val="22"/>
        </w:rPr>
        <w:t>The title owner, lessee, or the agent or assignee of any title owner or lessee.</w:t>
      </w:r>
      <w:r>
        <w:rPr>
          <w:rFonts w:ascii="Calibri" w:hAnsi="Calibri"/>
          <w:sz w:val="22"/>
          <w:szCs w:val="22"/>
        </w:rPr>
        <w:t xml:space="preserve"> </w:t>
      </w:r>
    </w:p>
    <w:p w:rsidR="00F3073D" w:rsidRPr="00CC6D8E" w:rsidRDefault="00F3073D" w:rsidP="00F3073D">
      <w:pPr>
        <w:pStyle w:val="Heading2"/>
        <w:rPr>
          <w:rFonts w:ascii="Calibri" w:hAnsi="Calibri"/>
          <w:sz w:val="22"/>
          <w:szCs w:val="22"/>
          <w:u w:val="double"/>
          <w:shd w:val="clear" w:color="auto" w:fill="FFFFFF"/>
        </w:rPr>
      </w:pPr>
    </w:p>
    <w:p w:rsidR="00F3073D" w:rsidRPr="00CC6D8E" w:rsidRDefault="00F3073D" w:rsidP="00F3073D">
      <w:pPr>
        <w:pStyle w:val="Heading2"/>
        <w:rPr>
          <w:rFonts w:ascii="Calibri" w:hAnsi="Calibri"/>
          <w:sz w:val="22"/>
          <w:szCs w:val="22"/>
          <w:shd w:val="clear" w:color="auto" w:fill="D9D9D9"/>
        </w:rPr>
      </w:pPr>
      <w:r w:rsidRPr="00CC6D8E">
        <w:rPr>
          <w:rFonts w:ascii="Cambria" w:hAnsi="Cambria"/>
          <w:b/>
          <w:i/>
          <w:sz w:val="22"/>
          <w:szCs w:val="22"/>
          <w:shd w:val="clear" w:color="auto" w:fill="FFFFFF"/>
        </w:rPr>
        <w:t>Parking lot:</w:t>
      </w:r>
      <w:r w:rsidRPr="00CC6D8E">
        <w:rPr>
          <w:rFonts w:ascii="Calibri" w:hAnsi="Calibri"/>
          <w:sz w:val="22"/>
          <w:szCs w:val="22"/>
          <w:shd w:val="clear" w:color="auto" w:fill="FFFFFF"/>
        </w:rPr>
        <w:t xml:space="preserve"> An off-street, ground level open area for the temporary storage of motor vehicles.</w:t>
      </w:r>
    </w:p>
    <w:p w:rsidR="00F3073D" w:rsidRPr="00CC6D8E" w:rsidRDefault="00F3073D" w:rsidP="00F3073D">
      <w:pPr>
        <w:pStyle w:val="Heading2"/>
        <w:rPr>
          <w:rFonts w:ascii="Calibri" w:hAnsi="Calibri"/>
          <w:sz w:val="22"/>
          <w:szCs w:val="22"/>
        </w:rPr>
      </w:pPr>
    </w:p>
    <w:p w:rsidR="00F3073D" w:rsidRPr="00CC6D8E" w:rsidRDefault="00F3073D" w:rsidP="00F3073D">
      <w:pPr>
        <w:pStyle w:val="Heading2"/>
        <w:rPr>
          <w:rFonts w:ascii="Calibri" w:hAnsi="Calibri"/>
          <w:sz w:val="22"/>
          <w:szCs w:val="22"/>
        </w:rPr>
      </w:pPr>
      <w:r w:rsidRPr="00CC6D8E">
        <w:rPr>
          <w:rFonts w:ascii="Cambria" w:hAnsi="Cambria"/>
          <w:b/>
          <w:i/>
          <w:sz w:val="22"/>
          <w:szCs w:val="22"/>
        </w:rPr>
        <w:t>Parking Space:</w:t>
      </w:r>
      <w:r w:rsidRPr="00CC6D8E">
        <w:rPr>
          <w:rFonts w:ascii="Calibri" w:hAnsi="Calibri"/>
          <w:b/>
          <w:sz w:val="22"/>
          <w:szCs w:val="22"/>
        </w:rPr>
        <w:t xml:space="preserve"> </w:t>
      </w:r>
      <w:r w:rsidRPr="00CC6D8E">
        <w:rPr>
          <w:rFonts w:ascii="Calibri" w:hAnsi="Calibri"/>
          <w:sz w:val="22"/>
          <w:szCs w:val="22"/>
        </w:rPr>
        <w:t>An area, enclosed in the main building, in an accessory building, or unenclosed, sufficient in size to store one standard automobile, which had adequate access to a public street or alley and permitting ingress and egress of an automo</w:t>
      </w:r>
      <w:r w:rsidRPr="00CC6D8E">
        <w:rPr>
          <w:rFonts w:ascii="Calibri" w:hAnsi="Calibri"/>
          <w:sz w:val="22"/>
          <w:szCs w:val="22"/>
        </w:rPr>
        <w:softHyphen/>
        <w:t>bile. An unenclosed parking space shall measure no less than ten by twenty-four feet.</w:t>
      </w:r>
    </w:p>
    <w:p w:rsidR="00F3073D" w:rsidRPr="00CC6D8E" w:rsidRDefault="00F3073D" w:rsidP="00F3073D">
      <w:pPr>
        <w:pStyle w:val="Heading2"/>
        <w:rPr>
          <w:rFonts w:ascii="Calibri" w:hAnsi="Calibri"/>
          <w:sz w:val="22"/>
          <w:szCs w:val="22"/>
        </w:rPr>
      </w:pPr>
    </w:p>
    <w:p w:rsidR="00F3073D" w:rsidRDefault="00F3073D" w:rsidP="00F3073D">
      <w:pPr>
        <w:pStyle w:val="Heading2"/>
        <w:rPr>
          <w:rFonts w:ascii="Calibri" w:hAnsi="Calibri"/>
          <w:sz w:val="22"/>
          <w:szCs w:val="22"/>
        </w:rPr>
      </w:pPr>
      <w:r w:rsidRPr="00CC6D8E">
        <w:rPr>
          <w:rFonts w:ascii="Cambria" w:hAnsi="Cambria"/>
          <w:b/>
          <w:i/>
          <w:sz w:val="22"/>
          <w:szCs w:val="22"/>
        </w:rPr>
        <w:t>Person:</w:t>
      </w:r>
      <w:r w:rsidRPr="00CC6D8E">
        <w:rPr>
          <w:rFonts w:ascii="Calibri" w:hAnsi="Calibri"/>
          <w:sz w:val="22"/>
          <w:szCs w:val="22"/>
        </w:rPr>
        <w:t xml:space="preserve"> Any individual, corporation, trust, association, firm, governmental agency, or partnership.</w:t>
      </w:r>
    </w:p>
    <w:p w:rsidR="00F3073D" w:rsidRDefault="00F3073D" w:rsidP="00F3073D"/>
    <w:p w:rsidR="00F3073D" w:rsidRPr="009C09C9" w:rsidRDefault="00F3073D" w:rsidP="00F3073D">
      <w:pPr>
        <w:spacing w:after="120"/>
        <w:rPr>
          <w:rFonts w:ascii="Calibri" w:hAnsi="Calibri"/>
          <w:sz w:val="22"/>
          <w:szCs w:val="22"/>
        </w:rPr>
      </w:pPr>
      <w:r w:rsidRPr="009C09C9">
        <w:rPr>
          <w:rFonts w:ascii="Calibri" w:hAnsi="Calibri" w:cs="Calibri"/>
          <w:b/>
          <w:i/>
          <w:sz w:val="22"/>
          <w:szCs w:val="22"/>
        </w:rPr>
        <w:lastRenderedPageBreak/>
        <w:t>Planned Unit Development :</w:t>
      </w:r>
      <w:r w:rsidRPr="009C09C9">
        <w:rPr>
          <w:rFonts w:ascii="Calibri" w:hAnsi="Calibri" w:cs="Calibri"/>
          <w:sz w:val="22"/>
          <w:szCs w:val="22"/>
        </w:rPr>
        <w:t xml:space="preserve"> An area of land, in which a variety of housing types and/or related commercial and industrial facilities are accommodated in a pre-planned environment under more flexible standards, such as lot sizes and setbacks, than those restrictions that would normally apply under these regulations. </w:t>
      </w:r>
      <w:r w:rsidRPr="009C09C9">
        <w:rPr>
          <w:rFonts w:ascii="Calibri" w:hAnsi="Calibri"/>
          <w:sz w:val="22"/>
          <w:szCs w:val="22"/>
        </w:rPr>
        <w:t xml:space="preserve"> The procedure for approval of such development contains requirements in addition to those of the standard subdivision, such as building limitations and landscaping plans. </w:t>
      </w:r>
    </w:p>
    <w:p w:rsidR="00F3073D" w:rsidRPr="00CC6D8E" w:rsidRDefault="00F3073D" w:rsidP="00F3073D">
      <w:pPr>
        <w:pStyle w:val="Heading2"/>
        <w:rPr>
          <w:rFonts w:ascii="Calibri" w:hAnsi="Calibri"/>
          <w:sz w:val="22"/>
          <w:szCs w:val="22"/>
        </w:rPr>
      </w:pPr>
    </w:p>
    <w:p w:rsidR="00F3073D" w:rsidRDefault="00F3073D" w:rsidP="00F3073D">
      <w:pPr>
        <w:pStyle w:val="Heading2"/>
        <w:rPr>
          <w:rFonts w:ascii="Calibri" w:hAnsi="Calibri"/>
          <w:sz w:val="22"/>
          <w:szCs w:val="22"/>
        </w:rPr>
      </w:pPr>
      <w:r w:rsidRPr="00B62766">
        <w:rPr>
          <w:rFonts w:ascii="Cambria" w:hAnsi="Cambria"/>
          <w:b/>
          <w:i/>
          <w:sz w:val="22"/>
          <w:szCs w:val="22"/>
        </w:rPr>
        <w:t>Porch:</w:t>
      </w:r>
      <w:r w:rsidRPr="00CC6D8E">
        <w:rPr>
          <w:rFonts w:ascii="Calibri" w:hAnsi="Calibri"/>
          <w:b/>
          <w:sz w:val="22"/>
          <w:szCs w:val="22"/>
        </w:rPr>
        <w:t xml:space="preserve"> </w:t>
      </w:r>
      <w:r w:rsidRPr="00CC6D8E">
        <w:rPr>
          <w:rFonts w:ascii="Calibri" w:hAnsi="Calibri"/>
          <w:sz w:val="22"/>
          <w:szCs w:val="22"/>
        </w:rPr>
        <w:t>A roofed entrance to a building, projecting out from the wall or walls of the main structure and is commonly open to the weather in part.</w:t>
      </w:r>
    </w:p>
    <w:p w:rsidR="00F3073D" w:rsidRDefault="00F3073D" w:rsidP="00F3073D"/>
    <w:p w:rsidR="00F3073D" w:rsidRPr="009C09C9" w:rsidRDefault="00F3073D" w:rsidP="00F3073D">
      <w:r w:rsidRPr="009C09C9">
        <w:rPr>
          <w:rFonts w:ascii="Cambria" w:hAnsi="Cambria"/>
          <w:b/>
          <w:i/>
          <w:sz w:val="22"/>
          <w:szCs w:val="22"/>
          <w:shd w:val="clear" w:color="auto" w:fill="FFFFFF"/>
        </w:rPr>
        <w:t>Premise:</w:t>
      </w:r>
      <w:r w:rsidRPr="009C09C9">
        <w:rPr>
          <w:rFonts w:ascii="Calibri" w:hAnsi="Calibri"/>
          <w:b/>
          <w:sz w:val="22"/>
          <w:szCs w:val="22"/>
          <w:shd w:val="clear" w:color="auto" w:fill="FFFFFF"/>
        </w:rPr>
        <w:t xml:space="preserve"> </w:t>
      </w:r>
      <w:r w:rsidRPr="009C09C9">
        <w:rPr>
          <w:rFonts w:ascii="Calibri" w:hAnsi="Calibri"/>
          <w:sz w:val="22"/>
          <w:szCs w:val="22"/>
          <w:shd w:val="clear" w:color="auto" w:fill="FFFFFF"/>
        </w:rPr>
        <w:t>a lot, plot, or parcel of land including the buildings and structures thereon.</w:t>
      </w:r>
      <w:r w:rsidRPr="009C09C9">
        <w:rPr>
          <w:rFonts w:ascii="Calibri" w:hAnsi="Calibri"/>
          <w:sz w:val="22"/>
          <w:szCs w:val="22"/>
          <w:shd w:val="clear" w:color="auto" w:fill="FFFFFF"/>
        </w:rPr>
        <w:br/>
      </w:r>
    </w:p>
    <w:p w:rsidR="00F3073D" w:rsidRPr="00CC6D8E" w:rsidRDefault="00F3073D" w:rsidP="00F3073D">
      <w:pPr>
        <w:pStyle w:val="Heading2"/>
        <w:rPr>
          <w:rFonts w:ascii="Calibri" w:hAnsi="Calibri"/>
          <w:sz w:val="22"/>
          <w:szCs w:val="22"/>
        </w:rPr>
      </w:pPr>
    </w:p>
    <w:p w:rsidR="00F3073D" w:rsidRDefault="00F3073D" w:rsidP="00F3073D">
      <w:pPr>
        <w:pStyle w:val="Heading2"/>
        <w:rPr>
          <w:rFonts w:ascii="Calibri" w:hAnsi="Calibri"/>
          <w:sz w:val="22"/>
          <w:szCs w:val="22"/>
        </w:rPr>
      </w:pPr>
      <w:r w:rsidRPr="00B62766">
        <w:rPr>
          <w:rFonts w:ascii="Cambria" w:hAnsi="Cambria"/>
          <w:b/>
          <w:i/>
          <w:sz w:val="22"/>
          <w:szCs w:val="22"/>
        </w:rPr>
        <w:t>Project:</w:t>
      </w:r>
      <w:r w:rsidRPr="00CC6D8E">
        <w:rPr>
          <w:rFonts w:ascii="Calibri" w:hAnsi="Calibri"/>
          <w:sz w:val="22"/>
          <w:szCs w:val="22"/>
        </w:rPr>
        <w:t xml:space="preserve"> </w:t>
      </w:r>
      <w:r>
        <w:rPr>
          <w:rFonts w:ascii="Calibri" w:hAnsi="Calibri"/>
          <w:sz w:val="22"/>
          <w:szCs w:val="22"/>
        </w:rPr>
        <w:t xml:space="preserve"> T</w:t>
      </w:r>
      <w:r w:rsidRPr="00CC6D8E">
        <w:rPr>
          <w:rFonts w:ascii="Calibri" w:hAnsi="Calibri"/>
          <w:sz w:val="22"/>
          <w:szCs w:val="22"/>
        </w:rPr>
        <w:t>he carrying out of any building activity; the making of any material change in the use or appearance of any building or structure or land, but shall not include the dividing of land into two or more parcels (</w:t>
      </w:r>
      <w:r w:rsidRPr="00CC6D8E">
        <w:rPr>
          <w:rFonts w:ascii="Calibri" w:hAnsi="Calibri"/>
          <w:i/>
          <w:sz w:val="22"/>
          <w:szCs w:val="22"/>
        </w:rPr>
        <w:t>see Subdivision</w:t>
      </w:r>
      <w:r w:rsidRPr="00CC6D8E">
        <w:rPr>
          <w:rFonts w:ascii="Calibri" w:hAnsi="Calibri"/>
          <w:sz w:val="22"/>
          <w:szCs w:val="22"/>
        </w:rPr>
        <w:t>).</w:t>
      </w:r>
    </w:p>
    <w:p w:rsidR="00F3073D" w:rsidRPr="000D1FD5" w:rsidRDefault="00F3073D" w:rsidP="00F3073D"/>
    <w:p w:rsidR="00F3073D" w:rsidRPr="00170DB7" w:rsidRDefault="00F3073D" w:rsidP="00F3073D">
      <w:pPr>
        <w:pStyle w:val="Heading2"/>
        <w:rPr>
          <w:rFonts w:ascii="Calibri" w:hAnsi="Calibri"/>
          <w:sz w:val="22"/>
          <w:szCs w:val="22"/>
        </w:rPr>
      </w:pPr>
      <w:r w:rsidRPr="00170DB7">
        <w:rPr>
          <w:rFonts w:ascii="Cambria" w:hAnsi="Cambria"/>
          <w:b/>
          <w:i/>
          <w:sz w:val="22"/>
          <w:szCs w:val="22"/>
        </w:rPr>
        <w:t>Public hearing:</w:t>
      </w:r>
      <w:r w:rsidRPr="00170DB7">
        <w:rPr>
          <w:rFonts w:ascii="Calibri" w:hAnsi="Calibri"/>
          <w:sz w:val="22"/>
          <w:szCs w:val="22"/>
        </w:rPr>
        <w:t xml:space="preserve"> A formal meeting held pursuant to public notice, intended to inform and obtain public comment, prior to taking action in accordance with this ordinance.</w:t>
      </w:r>
    </w:p>
    <w:p w:rsidR="00F3073D" w:rsidRPr="00170DB7" w:rsidRDefault="00F3073D" w:rsidP="00F3073D">
      <w:pPr>
        <w:pStyle w:val="Heading2"/>
        <w:rPr>
          <w:rFonts w:ascii="Calibri" w:hAnsi="Calibri"/>
          <w:sz w:val="22"/>
          <w:szCs w:val="22"/>
        </w:rPr>
      </w:pPr>
    </w:p>
    <w:p w:rsidR="00F3073D" w:rsidRPr="00170DB7" w:rsidRDefault="00F3073D" w:rsidP="00F3073D">
      <w:pPr>
        <w:pStyle w:val="Heading2"/>
        <w:rPr>
          <w:rFonts w:ascii="Calibri" w:hAnsi="Calibri"/>
          <w:sz w:val="22"/>
          <w:szCs w:val="22"/>
        </w:rPr>
      </w:pPr>
      <w:r w:rsidRPr="00170DB7">
        <w:rPr>
          <w:rFonts w:ascii="Cambria" w:hAnsi="Cambria"/>
          <w:b/>
          <w:i/>
          <w:sz w:val="22"/>
          <w:szCs w:val="22"/>
        </w:rPr>
        <w:t>Public Right-of-Way Width:</w:t>
      </w:r>
      <w:r w:rsidRPr="00170DB7">
        <w:rPr>
          <w:rFonts w:ascii="Calibri" w:hAnsi="Calibri"/>
          <w:b/>
          <w:sz w:val="22"/>
          <w:szCs w:val="22"/>
        </w:rPr>
        <w:t xml:space="preserve"> </w:t>
      </w:r>
      <w:r w:rsidRPr="00170DB7">
        <w:rPr>
          <w:rFonts w:ascii="Calibri" w:hAnsi="Calibri"/>
          <w:sz w:val="22"/>
          <w:szCs w:val="22"/>
        </w:rPr>
        <w:t>The distance across a public street measured from property line to property line.</w:t>
      </w:r>
    </w:p>
    <w:p w:rsidR="00F3073D" w:rsidRPr="00170DB7" w:rsidRDefault="00F3073D" w:rsidP="00F3073D">
      <w:pPr>
        <w:pStyle w:val="Heading2"/>
        <w:rPr>
          <w:rFonts w:ascii="Calibri" w:hAnsi="Calibri"/>
          <w:sz w:val="22"/>
          <w:szCs w:val="22"/>
        </w:rPr>
      </w:pPr>
    </w:p>
    <w:p w:rsidR="00F3073D" w:rsidRPr="00170DB7" w:rsidRDefault="00F3073D" w:rsidP="00F3073D">
      <w:pPr>
        <w:pStyle w:val="Heading2"/>
        <w:rPr>
          <w:rFonts w:ascii="Calibri" w:hAnsi="Calibri"/>
          <w:sz w:val="22"/>
          <w:szCs w:val="22"/>
        </w:rPr>
      </w:pPr>
      <w:r w:rsidRPr="00170DB7">
        <w:rPr>
          <w:rFonts w:ascii="Cambria" w:hAnsi="Cambria"/>
          <w:b/>
          <w:i/>
          <w:sz w:val="22"/>
          <w:szCs w:val="22"/>
        </w:rPr>
        <w:t>Public use:</w:t>
      </w:r>
      <w:r w:rsidRPr="00170DB7">
        <w:rPr>
          <w:rFonts w:ascii="Calibri" w:hAnsi="Calibri"/>
          <w:sz w:val="22"/>
          <w:szCs w:val="22"/>
        </w:rPr>
        <w:t xml:space="preserve"> Any use intended to be conducted in a facility or upon land which is owned by and operated for public use by school districts or by village, county, state or federal governments.</w:t>
      </w:r>
    </w:p>
    <w:p w:rsidR="00F3073D" w:rsidRPr="00170DB7" w:rsidRDefault="00F3073D" w:rsidP="00F3073D">
      <w:pPr>
        <w:pStyle w:val="Heading2"/>
        <w:rPr>
          <w:rFonts w:ascii="Calibri" w:hAnsi="Calibri"/>
          <w:sz w:val="22"/>
          <w:szCs w:val="22"/>
        </w:rPr>
      </w:pPr>
    </w:p>
    <w:p w:rsidR="00F3073D" w:rsidRPr="00170DB7" w:rsidRDefault="00F3073D" w:rsidP="00F3073D">
      <w:pPr>
        <w:pStyle w:val="Heading2"/>
        <w:rPr>
          <w:rFonts w:ascii="Calibri" w:hAnsi="Calibri"/>
          <w:sz w:val="22"/>
          <w:szCs w:val="22"/>
        </w:rPr>
      </w:pPr>
      <w:r w:rsidRPr="007C1B00">
        <w:rPr>
          <w:rFonts w:ascii="Cambria" w:hAnsi="Cambria"/>
          <w:b/>
          <w:i/>
          <w:sz w:val="22"/>
          <w:szCs w:val="22"/>
        </w:rPr>
        <w:t>Recreational vehicle:</w:t>
      </w:r>
      <w:r w:rsidRPr="00170DB7">
        <w:rPr>
          <w:rFonts w:ascii="Calibri" w:hAnsi="Calibri"/>
          <w:sz w:val="22"/>
          <w:szCs w:val="22"/>
        </w:rPr>
        <w:t xml:space="preserve"> A vehicular-type portable structure without permanent foundation that can be towed, hauled, or driven and primarily designed as a temporary living accommodation for recreation, camping, and travel use and including, but not limited to, travel trailers, truck campers, camping trailers, and self-propelled motor homes.</w:t>
      </w:r>
    </w:p>
    <w:p w:rsidR="00F3073D" w:rsidRPr="00170DB7" w:rsidRDefault="00F3073D" w:rsidP="00F3073D">
      <w:pPr>
        <w:pStyle w:val="Heading2"/>
        <w:rPr>
          <w:rFonts w:ascii="Calibri" w:hAnsi="Calibri"/>
          <w:sz w:val="22"/>
          <w:szCs w:val="22"/>
        </w:rPr>
      </w:pPr>
    </w:p>
    <w:p w:rsidR="00F3073D" w:rsidRPr="00170DB7" w:rsidRDefault="00F3073D" w:rsidP="00F3073D">
      <w:pPr>
        <w:pStyle w:val="Heading2"/>
        <w:rPr>
          <w:rFonts w:ascii="Calibri" w:hAnsi="Calibri"/>
          <w:sz w:val="22"/>
          <w:szCs w:val="22"/>
        </w:rPr>
      </w:pPr>
      <w:r w:rsidRPr="00170DB7">
        <w:rPr>
          <w:rFonts w:ascii="Cambria" w:hAnsi="Cambria"/>
          <w:b/>
          <w:i/>
          <w:sz w:val="22"/>
          <w:szCs w:val="22"/>
        </w:rPr>
        <w:t>Rehabilitation:</w:t>
      </w:r>
      <w:r w:rsidRPr="00170DB7">
        <w:rPr>
          <w:rFonts w:ascii="Calibri" w:hAnsi="Calibri"/>
          <w:b/>
          <w:sz w:val="22"/>
          <w:szCs w:val="22"/>
        </w:rPr>
        <w:t xml:space="preserve"> </w:t>
      </w:r>
      <w:r w:rsidRPr="00170DB7">
        <w:rPr>
          <w:rFonts w:ascii="Calibri" w:hAnsi="Calibri"/>
          <w:sz w:val="22"/>
          <w:szCs w:val="22"/>
        </w:rPr>
        <w:t xml:space="preserve">the process of returning a property to a state of utility, through repair or alteration, which makes possible an efficient contemporary use while preserving those portions and features of the property which are significant to its historic, architectural, and cultural values. </w:t>
      </w:r>
    </w:p>
    <w:p w:rsidR="00F3073D" w:rsidRPr="00170DB7" w:rsidRDefault="00F3073D" w:rsidP="00F3073D">
      <w:pPr>
        <w:pStyle w:val="Heading2"/>
        <w:rPr>
          <w:rFonts w:ascii="Calibri" w:hAnsi="Calibri"/>
          <w:sz w:val="22"/>
          <w:szCs w:val="22"/>
        </w:rPr>
      </w:pPr>
    </w:p>
    <w:p w:rsidR="00F3073D" w:rsidRPr="00170DB7" w:rsidRDefault="00F3073D" w:rsidP="00F3073D">
      <w:pPr>
        <w:pStyle w:val="Heading2"/>
        <w:rPr>
          <w:rFonts w:ascii="Calibri" w:hAnsi="Calibri"/>
          <w:sz w:val="22"/>
          <w:szCs w:val="22"/>
        </w:rPr>
      </w:pPr>
      <w:r w:rsidRPr="00170DB7">
        <w:rPr>
          <w:rFonts w:ascii="Cambria" w:hAnsi="Cambria"/>
          <w:b/>
          <w:i/>
          <w:sz w:val="22"/>
          <w:szCs w:val="22"/>
        </w:rPr>
        <w:t>Required</w:t>
      </w:r>
      <w:r>
        <w:rPr>
          <w:rFonts w:ascii="Cambria" w:hAnsi="Cambria"/>
          <w:b/>
          <w:i/>
          <w:sz w:val="22"/>
          <w:szCs w:val="22"/>
        </w:rPr>
        <w:t xml:space="preserve"> </w:t>
      </w:r>
      <w:r w:rsidRPr="00170DB7">
        <w:rPr>
          <w:rFonts w:ascii="Cambria" w:hAnsi="Cambria"/>
          <w:b/>
          <w:i/>
          <w:sz w:val="22"/>
          <w:szCs w:val="22"/>
        </w:rPr>
        <w:t>parking:</w:t>
      </w:r>
      <w:r w:rsidRPr="00170DB7">
        <w:rPr>
          <w:rFonts w:ascii="Calibri" w:hAnsi="Calibri"/>
          <w:sz w:val="22"/>
          <w:szCs w:val="22"/>
        </w:rPr>
        <w:t xml:space="preserve"> The minimum number of parking spaces required to</w:t>
      </w:r>
      <w:r>
        <w:rPr>
          <w:rFonts w:ascii="Calibri" w:hAnsi="Calibri"/>
          <w:sz w:val="22"/>
          <w:szCs w:val="22"/>
        </w:rPr>
        <w:t xml:space="preserve"> be provided in connection with </w:t>
      </w:r>
    </w:p>
    <w:p w:rsidR="00F3073D" w:rsidRPr="00170DB7" w:rsidRDefault="00F3073D" w:rsidP="00F3073D">
      <w:pPr>
        <w:pStyle w:val="Heading2"/>
        <w:rPr>
          <w:rFonts w:ascii="Calibri" w:hAnsi="Calibri"/>
          <w:sz w:val="22"/>
          <w:szCs w:val="22"/>
        </w:rPr>
      </w:pPr>
      <w:r w:rsidRPr="00170DB7">
        <w:rPr>
          <w:rFonts w:ascii="Calibri" w:hAnsi="Calibri"/>
          <w:sz w:val="22"/>
          <w:szCs w:val="22"/>
        </w:rPr>
        <w:t xml:space="preserve"> </w:t>
      </w:r>
      <w:proofErr w:type="gramStart"/>
      <w:r w:rsidRPr="00170DB7">
        <w:rPr>
          <w:rFonts w:ascii="Calibri" w:hAnsi="Calibri"/>
          <w:sz w:val="22"/>
          <w:szCs w:val="22"/>
        </w:rPr>
        <w:t>the</w:t>
      </w:r>
      <w:proofErr w:type="gramEnd"/>
      <w:r w:rsidRPr="00170DB7">
        <w:rPr>
          <w:rFonts w:ascii="Calibri" w:hAnsi="Calibri"/>
          <w:sz w:val="22"/>
          <w:szCs w:val="22"/>
        </w:rPr>
        <w:t xml:space="preserve"> particular use of a lo</w:t>
      </w:r>
      <w:r>
        <w:rPr>
          <w:rFonts w:ascii="Calibri" w:hAnsi="Calibri"/>
          <w:sz w:val="22"/>
          <w:szCs w:val="22"/>
        </w:rPr>
        <w:t xml:space="preserve">t as specified </w:t>
      </w:r>
      <w:r w:rsidRPr="00170DB7">
        <w:rPr>
          <w:rFonts w:ascii="Calibri" w:hAnsi="Calibri"/>
          <w:sz w:val="22"/>
          <w:szCs w:val="22"/>
        </w:rPr>
        <w:t>.</w:t>
      </w:r>
    </w:p>
    <w:p w:rsidR="00F3073D" w:rsidRPr="00170DB7" w:rsidRDefault="00F3073D" w:rsidP="00F3073D">
      <w:pPr>
        <w:pStyle w:val="Heading2"/>
        <w:rPr>
          <w:rFonts w:ascii="Calibri" w:hAnsi="Calibri"/>
          <w:sz w:val="22"/>
          <w:szCs w:val="22"/>
        </w:rPr>
      </w:pPr>
    </w:p>
    <w:p w:rsidR="00F3073D" w:rsidRDefault="00F3073D" w:rsidP="00F3073D">
      <w:pPr>
        <w:pStyle w:val="Heading2"/>
        <w:rPr>
          <w:rFonts w:ascii="Calibri" w:hAnsi="Calibri"/>
          <w:sz w:val="22"/>
          <w:szCs w:val="22"/>
        </w:rPr>
      </w:pPr>
      <w:r w:rsidRPr="009C09C9">
        <w:rPr>
          <w:rFonts w:ascii="Cambria" w:hAnsi="Cambria"/>
          <w:b/>
          <w:i/>
          <w:sz w:val="22"/>
          <w:szCs w:val="22"/>
        </w:rPr>
        <w:t>Restaurant:</w:t>
      </w:r>
      <w:r w:rsidRPr="009C09C9">
        <w:rPr>
          <w:rFonts w:ascii="Calibri" w:hAnsi="Calibri"/>
          <w:sz w:val="22"/>
          <w:szCs w:val="22"/>
        </w:rPr>
        <w:t xml:space="preserve"> Any establishment where the primary use is</w:t>
      </w:r>
      <w:r w:rsidRPr="00170DB7">
        <w:rPr>
          <w:rFonts w:ascii="Calibri" w:hAnsi="Calibri"/>
          <w:sz w:val="22"/>
          <w:szCs w:val="22"/>
        </w:rPr>
        <w:t xml:space="preserve"> to sell food or prepare food for immediate sale, whether such food is intended for on or off premises consumption, and including any use requiring a food service permit issued by the County Health Department.</w:t>
      </w:r>
    </w:p>
    <w:p w:rsidR="00D33C48" w:rsidRDefault="00D33C48" w:rsidP="00D33C48"/>
    <w:p w:rsidR="00D33C48" w:rsidRPr="00AE60C0" w:rsidRDefault="00D33C48" w:rsidP="00D33C48">
      <w:pPr>
        <w:rPr>
          <w:rFonts w:asciiTheme="majorHAnsi" w:hAnsiTheme="majorHAnsi" w:cstheme="minorHAnsi"/>
          <w:sz w:val="22"/>
          <w:szCs w:val="22"/>
        </w:rPr>
      </w:pPr>
      <w:r w:rsidRPr="00AE60C0">
        <w:rPr>
          <w:rFonts w:asciiTheme="majorHAnsi" w:hAnsiTheme="majorHAnsi" w:cstheme="minorHAnsi"/>
          <w:b/>
          <w:i/>
          <w:sz w:val="22"/>
          <w:szCs w:val="22"/>
        </w:rPr>
        <w:t>Re</w:t>
      </w:r>
      <w:r w:rsidR="00C42EFE" w:rsidRPr="00AE60C0">
        <w:rPr>
          <w:rFonts w:asciiTheme="majorHAnsi" w:hAnsiTheme="majorHAnsi" w:cstheme="minorHAnsi"/>
          <w:b/>
          <w:i/>
          <w:sz w:val="22"/>
          <w:szCs w:val="22"/>
        </w:rPr>
        <w:t>sidence</w:t>
      </w:r>
      <w:r w:rsidRPr="00AE60C0">
        <w:rPr>
          <w:rFonts w:asciiTheme="majorHAnsi" w:hAnsiTheme="majorHAnsi" w:cstheme="minorHAnsi"/>
          <w:b/>
          <w:i/>
          <w:sz w:val="22"/>
          <w:szCs w:val="22"/>
        </w:rPr>
        <w:t>:</w:t>
      </w:r>
      <w:r w:rsidR="00C42EFE" w:rsidRPr="00AE60C0">
        <w:rPr>
          <w:rFonts w:asciiTheme="majorHAnsi" w:hAnsiTheme="majorHAnsi" w:cstheme="minorHAnsi"/>
          <w:sz w:val="22"/>
          <w:szCs w:val="22"/>
        </w:rPr>
        <w:t xml:space="preserve"> That place </w:t>
      </w:r>
      <w:r w:rsidRPr="00AE60C0">
        <w:rPr>
          <w:rFonts w:asciiTheme="majorHAnsi" w:hAnsiTheme="majorHAnsi" w:cstheme="minorHAnsi"/>
          <w:sz w:val="22"/>
          <w:szCs w:val="22"/>
        </w:rPr>
        <w:t>in</w:t>
      </w:r>
      <w:r w:rsidR="00257570" w:rsidRPr="00AE60C0">
        <w:rPr>
          <w:rFonts w:asciiTheme="majorHAnsi" w:hAnsiTheme="majorHAnsi" w:cstheme="minorHAnsi"/>
          <w:sz w:val="22"/>
          <w:szCs w:val="22"/>
        </w:rPr>
        <w:t xml:space="preserve"> which a person’s habitation is </w:t>
      </w:r>
      <w:r w:rsidRPr="00AE60C0">
        <w:rPr>
          <w:rFonts w:asciiTheme="majorHAnsi" w:hAnsiTheme="majorHAnsi" w:cstheme="minorHAnsi"/>
          <w:sz w:val="22"/>
          <w:szCs w:val="22"/>
        </w:rPr>
        <w:t xml:space="preserve">fixed </w:t>
      </w:r>
      <w:r w:rsidR="00257570" w:rsidRPr="00AE60C0">
        <w:rPr>
          <w:rFonts w:asciiTheme="majorHAnsi" w:hAnsiTheme="majorHAnsi" w:cstheme="minorHAnsi"/>
          <w:sz w:val="22"/>
          <w:szCs w:val="22"/>
        </w:rPr>
        <w:t xml:space="preserve">on a long term basis </w:t>
      </w:r>
      <w:r w:rsidRPr="00AE60C0">
        <w:rPr>
          <w:rFonts w:asciiTheme="majorHAnsi" w:hAnsiTheme="majorHAnsi" w:cstheme="minorHAnsi"/>
          <w:sz w:val="22"/>
          <w:szCs w:val="22"/>
        </w:rPr>
        <w:t>and to which, whenever the person is absent, the person has the intention of returning (ORC 3503.02).</w:t>
      </w:r>
    </w:p>
    <w:p w:rsidR="00D33C48" w:rsidRPr="00AE60C0" w:rsidRDefault="00D33C48" w:rsidP="00D33C48">
      <w:pPr>
        <w:rPr>
          <w:rFonts w:asciiTheme="majorHAnsi" w:hAnsiTheme="majorHAnsi" w:cstheme="minorHAnsi"/>
          <w:sz w:val="22"/>
          <w:szCs w:val="22"/>
        </w:rPr>
      </w:pPr>
    </w:p>
    <w:p w:rsidR="00D33C48" w:rsidRPr="00AE60C0" w:rsidRDefault="00D33C48" w:rsidP="00D33C48">
      <w:pPr>
        <w:rPr>
          <w:rFonts w:asciiTheme="majorHAnsi" w:hAnsiTheme="majorHAnsi" w:cstheme="minorHAnsi"/>
          <w:sz w:val="22"/>
          <w:szCs w:val="22"/>
        </w:rPr>
      </w:pPr>
      <w:r w:rsidRPr="00AE60C0">
        <w:rPr>
          <w:rFonts w:asciiTheme="majorHAnsi" w:hAnsiTheme="majorHAnsi" w:cstheme="minorHAnsi"/>
          <w:b/>
          <w:i/>
          <w:sz w:val="22"/>
          <w:szCs w:val="22"/>
        </w:rPr>
        <w:t>Resident:</w:t>
      </w:r>
      <w:r w:rsidRPr="00AE60C0">
        <w:rPr>
          <w:rFonts w:asciiTheme="majorHAnsi" w:hAnsiTheme="majorHAnsi" w:cstheme="minorHAnsi"/>
          <w:sz w:val="22"/>
          <w:szCs w:val="22"/>
        </w:rPr>
        <w:t xml:space="preserve"> A person domiciled in a residence within the Village o Zoar.  A</w:t>
      </w:r>
      <w:r w:rsidR="005A2F1E" w:rsidRPr="00AE60C0">
        <w:rPr>
          <w:rFonts w:asciiTheme="majorHAnsi" w:hAnsiTheme="majorHAnsi" w:cstheme="minorHAnsi"/>
          <w:sz w:val="22"/>
          <w:szCs w:val="22"/>
        </w:rPr>
        <w:t xml:space="preserve"> domicile is described as a pla</w:t>
      </w:r>
      <w:r w:rsidRPr="00AE60C0">
        <w:rPr>
          <w:rFonts w:asciiTheme="majorHAnsi" w:hAnsiTheme="majorHAnsi" w:cstheme="minorHAnsi"/>
          <w:sz w:val="22"/>
          <w:szCs w:val="22"/>
        </w:rPr>
        <w:t xml:space="preserve">ce where an individual </w:t>
      </w:r>
      <w:r w:rsidR="005A2F1E" w:rsidRPr="00AE60C0">
        <w:rPr>
          <w:rFonts w:asciiTheme="majorHAnsi" w:hAnsiTheme="majorHAnsi" w:cstheme="minorHAnsi"/>
          <w:sz w:val="22"/>
          <w:szCs w:val="22"/>
        </w:rPr>
        <w:t>has his</w:t>
      </w:r>
      <w:r w:rsidRPr="00AE60C0">
        <w:rPr>
          <w:rFonts w:asciiTheme="majorHAnsi" w:hAnsiTheme="majorHAnsi" w:cstheme="minorHAnsi"/>
          <w:sz w:val="22"/>
          <w:szCs w:val="22"/>
        </w:rPr>
        <w:t xml:space="preserve"> true, fixed, </w:t>
      </w:r>
      <w:r w:rsidR="005A2F1E" w:rsidRPr="00AE60C0">
        <w:rPr>
          <w:rFonts w:asciiTheme="majorHAnsi" w:hAnsiTheme="majorHAnsi" w:cstheme="minorHAnsi"/>
          <w:sz w:val="22"/>
          <w:szCs w:val="22"/>
        </w:rPr>
        <w:t>permanent home and pr</w:t>
      </w:r>
      <w:r w:rsidRPr="00AE60C0">
        <w:rPr>
          <w:rFonts w:asciiTheme="majorHAnsi" w:hAnsiTheme="majorHAnsi" w:cstheme="minorHAnsi"/>
          <w:sz w:val="22"/>
          <w:szCs w:val="22"/>
        </w:rPr>
        <w:t>i</w:t>
      </w:r>
      <w:r w:rsidR="005A2F1E" w:rsidRPr="00AE60C0">
        <w:rPr>
          <w:rFonts w:asciiTheme="majorHAnsi" w:hAnsiTheme="majorHAnsi" w:cstheme="minorHAnsi"/>
          <w:sz w:val="22"/>
          <w:szCs w:val="22"/>
        </w:rPr>
        <w:t>nciple establish</w:t>
      </w:r>
      <w:r w:rsidRPr="00AE60C0">
        <w:rPr>
          <w:rFonts w:asciiTheme="majorHAnsi" w:hAnsiTheme="majorHAnsi" w:cstheme="minorHAnsi"/>
          <w:sz w:val="22"/>
          <w:szCs w:val="22"/>
        </w:rPr>
        <w:t>ment, and to which whe</w:t>
      </w:r>
      <w:r w:rsidR="005A2F1E" w:rsidRPr="00AE60C0">
        <w:rPr>
          <w:rFonts w:asciiTheme="majorHAnsi" w:hAnsiTheme="majorHAnsi" w:cstheme="minorHAnsi"/>
          <w:sz w:val="22"/>
          <w:szCs w:val="22"/>
        </w:rPr>
        <w:t>n</w:t>
      </w:r>
      <w:r w:rsidRPr="00AE60C0">
        <w:rPr>
          <w:rFonts w:asciiTheme="majorHAnsi" w:hAnsiTheme="majorHAnsi" w:cstheme="minorHAnsi"/>
          <w:sz w:val="22"/>
          <w:szCs w:val="22"/>
        </w:rPr>
        <w:t xml:space="preserve">ever </w:t>
      </w:r>
      <w:r w:rsidR="005A2F1E" w:rsidRPr="00AE60C0">
        <w:rPr>
          <w:rFonts w:asciiTheme="majorHAnsi" w:hAnsiTheme="majorHAnsi" w:cstheme="minorHAnsi"/>
          <w:sz w:val="22"/>
          <w:szCs w:val="22"/>
        </w:rPr>
        <w:t xml:space="preserve">he </w:t>
      </w:r>
      <w:r w:rsidRPr="00AE60C0">
        <w:rPr>
          <w:rFonts w:asciiTheme="majorHAnsi" w:hAnsiTheme="majorHAnsi" w:cstheme="minorHAnsi"/>
          <w:sz w:val="22"/>
          <w:szCs w:val="22"/>
        </w:rPr>
        <w:t xml:space="preserve">is absent, </w:t>
      </w:r>
      <w:r w:rsidR="005A2F1E" w:rsidRPr="00AE60C0">
        <w:rPr>
          <w:rFonts w:asciiTheme="majorHAnsi" w:hAnsiTheme="majorHAnsi" w:cstheme="minorHAnsi"/>
          <w:sz w:val="22"/>
          <w:szCs w:val="22"/>
        </w:rPr>
        <w:t>has the intention of returning.</w:t>
      </w:r>
    </w:p>
    <w:p w:rsidR="00F3073D" w:rsidRDefault="00F3073D" w:rsidP="00F3073D">
      <w:pPr>
        <w:pStyle w:val="Heading2"/>
        <w:rPr>
          <w:rFonts w:ascii="Calibri" w:hAnsi="Calibri"/>
          <w:b/>
          <w:i/>
          <w:sz w:val="22"/>
          <w:szCs w:val="22"/>
        </w:rPr>
      </w:pPr>
    </w:p>
    <w:p w:rsidR="005A2F1E" w:rsidRPr="005A2F1E" w:rsidRDefault="005A2F1E" w:rsidP="005A2F1E"/>
    <w:p w:rsidR="00F3073D" w:rsidRPr="00854362" w:rsidRDefault="00F3073D" w:rsidP="00F3073D">
      <w:pPr>
        <w:pStyle w:val="Heading2"/>
        <w:rPr>
          <w:rFonts w:ascii="Calibri" w:hAnsi="Calibri"/>
          <w:sz w:val="22"/>
          <w:szCs w:val="22"/>
        </w:rPr>
      </w:pPr>
      <w:r w:rsidRPr="00854362">
        <w:rPr>
          <w:rFonts w:ascii="Calibri" w:hAnsi="Calibri"/>
          <w:b/>
          <w:i/>
          <w:sz w:val="22"/>
          <w:szCs w:val="22"/>
        </w:rPr>
        <w:lastRenderedPageBreak/>
        <w:t>Retail Sales Establishments:</w:t>
      </w:r>
      <w:r w:rsidRPr="00854362">
        <w:rPr>
          <w:rFonts w:ascii="Calibri" w:hAnsi="Calibri"/>
          <w:i/>
          <w:sz w:val="22"/>
          <w:szCs w:val="22"/>
        </w:rPr>
        <w:t xml:space="preserve"> </w:t>
      </w:r>
      <w:r w:rsidRPr="00854362">
        <w:rPr>
          <w:rFonts w:ascii="Calibri" w:hAnsi="Calibri"/>
          <w:sz w:val="22"/>
          <w:szCs w:val="22"/>
        </w:rPr>
        <w:t>shall mean establishments permitted in the commercial district that sell commonly used goods and merchandise for personal or household use, but excludes those uses classified as nuisances or otherwise prohibited by this Ordinance.   Permitted uses are the sale of: groceries, furniture, clothing, household electronic equipment, sporting goods, bicycles, office supplies, home furnishings, household appliances, wallpaper, carpeting and floor coverings, art supplies, kitchen utensils, jewelry, drugs, cosmetics, books, notions, and antiques.</w:t>
      </w:r>
    </w:p>
    <w:p w:rsidR="00F3073D" w:rsidRPr="00170DB7" w:rsidRDefault="00F3073D" w:rsidP="00F3073D">
      <w:pPr>
        <w:pStyle w:val="Heading2"/>
        <w:rPr>
          <w:rFonts w:ascii="Calibri" w:hAnsi="Calibri"/>
          <w:sz w:val="22"/>
          <w:szCs w:val="22"/>
        </w:rPr>
      </w:pPr>
    </w:p>
    <w:p w:rsidR="00F3073D" w:rsidRPr="009C09C9" w:rsidRDefault="00F3073D" w:rsidP="00F3073D">
      <w:pPr>
        <w:pStyle w:val="Heading2"/>
        <w:rPr>
          <w:rFonts w:ascii="Calibri" w:hAnsi="Calibri"/>
          <w:sz w:val="22"/>
          <w:szCs w:val="22"/>
        </w:rPr>
      </w:pPr>
      <w:r w:rsidRPr="00854362">
        <w:rPr>
          <w:rFonts w:ascii="Calibri" w:hAnsi="Calibri"/>
          <w:b/>
          <w:i/>
          <w:sz w:val="22"/>
          <w:szCs w:val="22"/>
        </w:rPr>
        <w:t>Retail Sales Establishments (Limited):</w:t>
      </w:r>
      <w:r w:rsidRPr="00854362">
        <w:rPr>
          <w:rFonts w:ascii="Calibri" w:hAnsi="Calibri"/>
          <w:b/>
          <w:sz w:val="22"/>
          <w:szCs w:val="22"/>
        </w:rPr>
        <w:t xml:space="preserve"> </w:t>
      </w:r>
      <w:r w:rsidRPr="00854362">
        <w:rPr>
          <w:rFonts w:ascii="Calibri" w:hAnsi="Calibri"/>
          <w:sz w:val="22"/>
          <w:szCs w:val="22"/>
        </w:rPr>
        <w:t xml:space="preserve">shall mean establishments permitted in the Historical Commercial Land Use District that sell merchandise primarily for the tourist/visitor trade, but excludes those uses classified as nuisances or otherwise prohibited by this Ordinance.  Permitted uses are the sale of: </w:t>
      </w:r>
      <w:r w:rsidRPr="009C09C9">
        <w:rPr>
          <w:rFonts w:ascii="Calibri" w:hAnsi="Calibri"/>
          <w:sz w:val="22"/>
          <w:szCs w:val="22"/>
        </w:rPr>
        <w:t>jewelry, books, notions, antiques, period reproductions, souvenirs, pottery, candles, arts and crafts or other items approved by the Zoning Board.</w:t>
      </w:r>
    </w:p>
    <w:p w:rsidR="00F3073D" w:rsidRPr="00170DB7" w:rsidRDefault="00F3073D" w:rsidP="00F3073D">
      <w:pPr>
        <w:pStyle w:val="Heading2"/>
        <w:rPr>
          <w:rFonts w:ascii="Calibri" w:hAnsi="Calibri"/>
          <w:sz w:val="22"/>
          <w:szCs w:val="22"/>
        </w:rPr>
      </w:pPr>
    </w:p>
    <w:p w:rsidR="00F3073D" w:rsidRPr="00854362" w:rsidRDefault="00F3073D" w:rsidP="00F3073D">
      <w:pPr>
        <w:pStyle w:val="Heading2"/>
        <w:rPr>
          <w:rFonts w:ascii="Calibri" w:hAnsi="Calibri"/>
          <w:sz w:val="22"/>
          <w:szCs w:val="22"/>
        </w:rPr>
      </w:pPr>
      <w:r w:rsidRPr="00854362">
        <w:rPr>
          <w:rFonts w:ascii="Calibri" w:hAnsi="Calibri"/>
          <w:b/>
          <w:i/>
          <w:sz w:val="22"/>
          <w:szCs w:val="22"/>
        </w:rPr>
        <w:t>Right-of-way:</w:t>
      </w:r>
      <w:r w:rsidRPr="00854362">
        <w:rPr>
          <w:rFonts w:ascii="Calibri" w:hAnsi="Calibri"/>
          <w:sz w:val="22"/>
          <w:szCs w:val="22"/>
        </w:rPr>
        <w:t xml:space="preserve"> A strip of land dedicated to and/or improved for vehicular and/or pedestrian travel by the public.</w:t>
      </w:r>
    </w:p>
    <w:p w:rsidR="00F3073D" w:rsidRPr="00170DB7" w:rsidRDefault="00F3073D" w:rsidP="00F3073D">
      <w:pPr>
        <w:pStyle w:val="Heading2"/>
        <w:rPr>
          <w:rFonts w:ascii="Calibri" w:hAnsi="Calibri"/>
          <w:sz w:val="22"/>
          <w:szCs w:val="22"/>
        </w:rPr>
      </w:pPr>
    </w:p>
    <w:p w:rsidR="00F3073D" w:rsidRPr="00582C0A" w:rsidRDefault="00F3073D" w:rsidP="00F3073D">
      <w:pPr>
        <w:pStyle w:val="Heading2"/>
        <w:rPr>
          <w:rFonts w:ascii="Calibri" w:hAnsi="Calibri"/>
          <w:sz w:val="22"/>
          <w:szCs w:val="22"/>
        </w:rPr>
      </w:pPr>
      <w:r w:rsidRPr="00582C0A">
        <w:rPr>
          <w:rFonts w:ascii="Calibri" w:hAnsi="Calibri"/>
          <w:b/>
          <w:sz w:val="22"/>
          <w:szCs w:val="22"/>
        </w:rPr>
        <w:t xml:space="preserve">Setback: </w:t>
      </w:r>
      <w:r w:rsidRPr="00582C0A">
        <w:rPr>
          <w:rFonts w:ascii="Calibri" w:hAnsi="Calibri"/>
          <w:sz w:val="22"/>
          <w:szCs w:val="22"/>
        </w:rPr>
        <w:t>The minimum or maximum distance a building or structure shall be required to be situated from an adjacent lot line, except as modified according to this ordinance. Certain building projections and uses of the lot may extend into the setback area only as exp</w:t>
      </w:r>
      <w:r>
        <w:rPr>
          <w:rFonts w:ascii="Calibri" w:hAnsi="Calibri"/>
          <w:sz w:val="22"/>
          <w:szCs w:val="22"/>
        </w:rPr>
        <w:t xml:space="preserve">ressly allowed in these </w:t>
      </w:r>
      <w:r w:rsidRPr="00582C0A">
        <w:rPr>
          <w:rFonts w:ascii="Calibri" w:hAnsi="Calibri"/>
          <w:i/>
          <w:sz w:val="22"/>
          <w:szCs w:val="22"/>
        </w:rPr>
        <w:t>Regulation</w:t>
      </w:r>
      <w:r>
        <w:rPr>
          <w:rFonts w:ascii="Calibri" w:hAnsi="Calibri"/>
          <w:i/>
          <w:sz w:val="22"/>
          <w:szCs w:val="22"/>
        </w:rPr>
        <w:t>s</w:t>
      </w:r>
      <w:r w:rsidRPr="00582C0A">
        <w:rPr>
          <w:rFonts w:ascii="Calibri" w:hAnsi="Calibri"/>
          <w:sz w:val="22"/>
          <w:szCs w:val="22"/>
        </w:rPr>
        <w:t>.</w:t>
      </w:r>
    </w:p>
    <w:p w:rsidR="00F3073D" w:rsidRPr="00170DB7" w:rsidRDefault="00F3073D" w:rsidP="00F3073D">
      <w:pPr>
        <w:pStyle w:val="Heading2"/>
        <w:rPr>
          <w:rFonts w:ascii="Calibri" w:hAnsi="Calibri"/>
          <w:sz w:val="22"/>
          <w:szCs w:val="22"/>
          <w:highlight w:val="yellow"/>
        </w:rPr>
      </w:pPr>
    </w:p>
    <w:p w:rsidR="00F3073D" w:rsidRPr="009C09C9" w:rsidRDefault="00F3073D" w:rsidP="00F3073D">
      <w:pPr>
        <w:pStyle w:val="Heading2"/>
        <w:rPr>
          <w:rFonts w:ascii="Calibri" w:hAnsi="Calibri"/>
          <w:sz w:val="22"/>
          <w:szCs w:val="22"/>
        </w:rPr>
      </w:pPr>
      <w:r w:rsidRPr="009C09C9">
        <w:rPr>
          <w:rFonts w:ascii="Calibri" w:hAnsi="Calibri"/>
          <w:b/>
          <w:i/>
          <w:sz w:val="22"/>
          <w:szCs w:val="22"/>
        </w:rPr>
        <w:t>Setback Line:</w:t>
      </w:r>
      <w:r w:rsidRPr="009C09C9">
        <w:rPr>
          <w:rFonts w:ascii="Calibri" w:hAnsi="Calibri"/>
        </w:rPr>
        <w:t xml:space="preserve"> </w:t>
      </w:r>
      <w:r w:rsidRPr="009C09C9">
        <w:rPr>
          <w:rFonts w:ascii="Calibri" w:hAnsi="Calibri"/>
          <w:sz w:val="22"/>
          <w:szCs w:val="22"/>
        </w:rPr>
        <w:t xml:space="preserve">A line established by the subdivision and/or zoning regulations, generally parallel with and measured from the </w:t>
      </w:r>
      <w:proofErr w:type="spellStart"/>
      <w:r w:rsidRPr="009C09C9">
        <w:rPr>
          <w:rFonts w:ascii="Calibri" w:hAnsi="Calibri"/>
          <w:sz w:val="22"/>
          <w:szCs w:val="22"/>
        </w:rPr>
        <w:t>lot</w:t>
      </w:r>
      <w:proofErr w:type="spellEnd"/>
      <w:r w:rsidRPr="009C09C9">
        <w:rPr>
          <w:rFonts w:ascii="Calibri" w:hAnsi="Calibri"/>
          <w:sz w:val="22"/>
          <w:szCs w:val="22"/>
        </w:rPr>
        <w:t xml:space="preserve"> line, defining the limits of a yard in which no building or structure may be located above ground, except as may be provided in these regulations (see Yards).</w:t>
      </w:r>
    </w:p>
    <w:p w:rsidR="00F3073D" w:rsidRPr="009C09C9"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p>
    <w:p w:rsidR="00F3073D" w:rsidRPr="009C09C9" w:rsidRDefault="00F3073D" w:rsidP="00F3073D">
      <w:pPr>
        <w:pStyle w:val="Heading2"/>
        <w:rPr>
          <w:rFonts w:ascii="Calibri" w:hAnsi="Calibri"/>
          <w:sz w:val="22"/>
          <w:szCs w:val="22"/>
        </w:rPr>
      </w:pPr>
      <w:r w:rsidRPr="009C09C9">
        <w:rPr>
          <w:rFonts w:ascii="Calibri" w:hAnsi="Calibri"/>
          <w:b/>
          <w:i/>
          <w:sz w:val="22"/>
          <w:szCs w:val="22"/>
        </w:rPr>
        <w:t>Sidewalk:</w:t>
      </w:r>
      <w:r w:rsidRPr="009C09C9">
        <w:rPr>
          <w:rFonts w:ascii="Calibri" w:hAnsi="Calibri"/>
          <w:sz w:val="22"/>
          <w:szCs w:val="22"/>
        </w:rPr>
        <w:t xml:space="preserve"> That portion of the road right-of-way outside the roadway, which is improved for the use of pedestrian traffic (see Walkway).</w:t>
      </w:r>
    </w:p>
    <w:p w:rsidR="00F3073D" w:rsidRPr="009C09C9" w:rsidRDefault="00F3073D" w:rsidP="00F3073D">
      <w:pPr>
        <w:pStyle w:val="Heading2"/>
        <w:rPr>
          <w:rFonts w:ascii="Calibri" w:hAnsi="Calibri"/>
          <w:sz w:val="22"/>
          <w:szCs w:val="22"/>
        </w:rPr>
      </w:pPr>
    </w:p>
    <w:p w:rsidR="00F3073D" w:rsidRPr="009C09C9" w:rsidRDefault="00F3073D" w:rsidP="00F3073D">
      <w:pPr>
        <w:pStyle w:val="Heading2"/>
        <w:rPr>
          <w:rFonts w:ascii="Calibri" w:hAnsi="Calibri"/>
          <w:sz w:val="22"/>
          <w:szCs w:val="22"/>
        </w:rPr>
      </w:pPr>
      <w:r w:rsidRPr="009C09C9">
        <w:rPr>
          <w:rFonts w:ascii="Calibri" w:hAnsi="Calibri"/>
          <w:b/>
          <w:i/>
          <w:sz w:val="22"/>
          <w:szCs w:val="22"/>
        </w:rPr>
        <w:t>Thoroughfare, Street or Road:</w:t>
      </w:r>
      <w:r w:rsidRPr="009C09C9">
        <w:rPr>
          <w:rFonts w:ascii="Calibri" w:hAnsi="Calibri"/>
          <w:sz w:val="22"/>
          <w:szCs w:val="22"/>
        </w:rPr>
        <w:t xml:space="preserve"> The full width of property lines bounding every public way of whatever nature, with a part thereof to be used for vehicular traffic and designated as follows:</w:t>
      </w:r>
    </w:p>
    <w:p w:rsidR="00F3073D" w:rsidRPr="009C09C9" w:rsidRDefault="00F3073D" w:rsidP="00F3073D">
      <w:pPr>
        <w:pStyle w:val="Heading2"/>
        <w:numPr>
          <w:ilvl w:val="0"/>
          <w:numId w:val="19"/>
        </w:numPr>
        <w:rPr>
          <w:rFonts w:ascii="Calibri" w:hAnsi="Calibri"/>
          <w:sz w:val="22"/>
          <w:szCs w:val="22"/>
        </w:rPr>
      </w:pPr>
      <w:r w:rsidRPr="009C09C9">
        <w:rPr>
          <w:rFonts w:ascii="Calibri" w:hAnsi="Calibri"/>
          <w:i/>
          <w:sz w:val="22"/>
          <w:szCs w:val="22"/>
        </w:rPr>
        <w:t>Alley</w:t>
      </w:r>
      <w:r w:rsidRPr="009C09C9">
        <w:rPr>
          <w:rFonts w:ascii="Calibri" w:hAnsi="Calibri"/>
          <w:b/>
          <w:i/>
          <w:sz w:val="22"/>
          <w:szCs w:val="22"/>
        </w:rPr>
        <w:t xml:space="preserve"> </w:t>
      </w:r>
      <w:r w:rsidRPr="009C09C9">
        <w:rPr>
          <w:rFonts w:ascii="Calibri" w:hAnsi="Calibri"/>
          <w:sz w:val="22"/>
          <w:szCs w:val="22"/>
        </w:rPr>
        <w:t>– a minor street used primarily for vehicular service access to the back or side of property abutting on another street.</w:t>
      </w:r>
    </w:p>
    <w:p w:rsidR="00F3073D" w:rsidRPr="009C09C9" w:rsidRDefault="00F3073D" w:rsidP="00F3073D">
      <w:pPr>
        <w:pStyle w:val="Heading2"/>
        <w:numPr>
          <w:ilvl w:val="0"/>
          <w:numId w:val="19"/>
        </w:numPr>
        <w:rPr>
          <w:rFonts w:ascii="Calibri" w:hAnsi="Calibri"/>
          <w:sz w:val="22"/>
          <w:szCs w:val="22"/>
        </w:rPr>
      </w:pPr>
      <w:proofErr w:type="gramStart"/>
      <w:r w:rsidRPr="009C09C9">
        <w:rPr>
          <w:rFonts w:ascii="Calibri" w:hAnsi="Calibri"/>
          <w:i/>
          <w:sz w:val="22"/>
          <w:szCs w:val="22"/>
        </w:rPr>
        <w:t>Arterial Street</w:t>
      </w:r>
      <w:r w:rsidRPr="009C09C9">
        <w:rPr>
          <w:rFonts w:ascii="Calibri" w:hAnsi="Calibri"/>
          <w:sz w:val="22"/>
          <w:szCs w:val="22"/>
        </w:rPr>
        <w:t xml:space="preserve"> – a general term denoting a highway primarily for through traffic, carrying heavy loads and a large volume of traffic, usually on a continuous route.</w:t>
      </w:r>
      <w:proofErr w:type="gramEnd"/>
    </w:p>
    <w:p w:rsidR="00F3073D" w:rsidRPr="009C09C9" w:rsidRDefault="00F3073D" w:rsidP="00F3073D">
      <w:pPr>
        <w:pStyle w:val="Heading2"/>
        <w:numPr>
          <w:ilvl w:val="0"/>
          <w:numId w:val="19"/>
        </w:numPr>
        <w:rPr>
          <w:rFonts w:ascii="Calibri" w:hAnsi="Calibri"/>
          <w:sz w:val="22"/>
          <w:szCs w:val="22"/>
        </w:rPr>
      </w:pPr>
      <w:r w:rsidRPr="009C09C9">
        <w:rPr>
          <w:rFonts w:ascii="Calibri" w:hAnsi="Calibri"/>
          <w:i/>
          <w:sz w:val="22"/>
          <w:szCs w:val="22"/>
        </w:rPr>
        <w:t>Collector Street</w:t>
      </w:r>
      <w:r w:rsidRPr="009C09C9">
        <w:rPr>
          <w:rFonts w:ascii="Calibri" w:hAnsi="Calibri"/>
          <w:sz w:val="22"/>
          <w:szCs w:val="22"/>
        </w:rPr>
        <w:t xml:space="preserve"> – a thoroughfare, whether within a residential, industrial, commercial, or other type of development, which primarily carries traffic from local streets to arterial streets, including the principal entrance and circulation routes within residential subdivisions.</w:t>
      </w:r>
    </w:p>
    <w:p w:rsidR="00F3073D" w:rsidRPr="009C09C9" w:rsidRDefault="00F3073D" w:rsidP="00F3073D">
      <w:pPr>
        <w:pStyle w:val="Heading2"/>
        <w:numPr>
          <w:ilvl w:val="0"/>
          <w:numId w:val="19"/>
        </w:numPr>
        <w:rPr>
          <w:rFonts w:ascii="Calibri" w:hAnsi="Calibri"/>
          <w:sz w:val="22"/>
          <w:szCs w:val="22"/>
        </w:rPr>
      </w:pPr>
      <w:proofErr w:type="spellStart"/>
      <w:r w:rsidRPr="009C09C9">
        <w:rPr>
          <w:rFonts w:ascii="Calibri" w:hAnsi="Calibri"/>
          <w:i/>
          <w:sz w:val="22"/>
          <w:szCs w:val="22"/>
        </w:rPr>
        <w:t>Cul</w:t>
      </w:r>
      <w:proofErr w:type="spellEnd"/>
      <w:r w:rsidRPr="009C09C9">
        <w:rPr>
          <w:rFonts w:ascii="Calibri" w:hAnsi="Calibri"/>
          <w:i/>
          <w:sz w:val="22"/>
          <w:szCs w:val="22"/>
        </w:rPr>
        <w:t>-de-Sac</w:t>
      </w:r>
      <w:r w:rsidRPr="009C09C9">
        <w:rPr>
          <w:rFonts w:ascii="Calibri" w:hAnsi="Calibri"/>
          <w:sz w:val="22"/>
          <w:szCs w:val="22"/>
        </w:rPr>
        <w:t xml:space="preserve"> – a local street of relatively short length with one (1) end open to traffic and the other end terminating in a vehicle turnaround.</w:t>
      </w:r>
    </w:p>
    <w:p w:rsidR="00F3073D" w:rsidRPr="009C09C9" w:rsidRDefault="00F3073D" w:rsidP="00F3073D">
      <w:pPr>
        <w:pStyle w:val="Heading2"/>
        <w:numPr>
          <w:ilvl w:val="0"/>
          <w:numId w:val="19"/>
        </w:numPr>
        <w:rPr>
          <w:rFonts w:ascii="Calibri" w:hAnsi="Calibri"/>
          <w:sz w:val="22"/>
          <w:szCs w:val="22"/>
        </w:rPr>
      </w:pPr>
      <w:proofErr w:type="gramStart"/>
      <w:r w:rsidRPr="009C09C9">
        <w:rPr>
          <w:rFonts w:ascii="Calibri" w:hAnsi="Calibri"/>
          <w:i/>
          <w:sz w:val="22"/>
          <w:szCs w:val="22"/>
        </w:rPr>
        <w:t>Dead-End Street</w:t>
      </w:r>
      <w:r w:rsidRPr="009C09C9">
        <w:rPr>
          <w:rFonts w:ascii="Calibri" w:hAnsi="Calibri"/>
          <w:sz w:val="22"/>
          <w:szCs w:val="22"/>
        </w:rPr>
        <w:t xml:space="preserve"> – a street temporarily having only one (1) outlet for vehicular traffic and intended to be extended or continued in the future.</w:t>
      </w:r>
      <w:proofErr w:type="gramEnd"/>
    </w:p>
    <w:p w:rsidR="00F3073D" w:rsidRPr="009C09C9" w:rsidRDefault="00F3073D" w:rsidP="00F3073D">
      <w:pPr>
        <w:pStyle w:val="Heading2"/>
        <w:numPr>
          <w:ilvl w:val="0"/>
          <w:numId w:val="19"/>
        </w:numPr>
        <w:rPr>
          <w:rFonts w:ascii="Calibri" w:hAnsi="Calibri"/>
          <w:sz w:val="22"/>
          <w:szCs w:val="22"/>
        </w:rPr>
      </w:pPr>
      <w:proofErr w:type="gramStart"/>
      <w:r w:rsidRPr="009C09C9">
        <w:rPr>
          <w:rFonts w:ascii="Calibri" w:hAnsi="Calibri"/>
          <w:i/>
          <w:sz w:val="22"/>
          <w:szCs w:val="22"/>
        </w:rPr>
        <w:t>Local Street</w:t>
      </w:r>
      <w:r w:rsidRPr="009C09C9">
        <w:rPr>
          <w:rFonts w:ascii="Calibri" w:hAnsi="Calibri"/>
          <w:sz w:val="22"/>
          <w:szCs w:val="22"/>
        </w:rPr>
        <w:t xml:space="preserve"> – a street primarily for providing access to residential, commercial, or other abutting property.</w:t>
      </w:r>
      <w:proofErr w:type="gramEnd"/>
    </w:p>
    <w:p w:rsidR="00F3073D" w:rsidRPr="009C09C9" w:rsidRDefault="00F3073D" w:rsidP="00F3073D">
      <w:pPr>
        <w:pStyle w:val="Heading2"/>
        <w:numPr>
          <w:ilvl w:val="0"/>
          <w:numId w:val="19"/>
        </w:numPr>
        <w:rPr>
          <w:rFonts w:ascii="Calibri" w:hAnsi="Calibri"/>
          <w:sz w:val="22"/>
          <w:szCs w:val="22"/>
        </w:rPr>
      </w:pPr>
      <w:r w:rsidRPr="009C09C9">
        <w:rPr>
          <w:rFonts w:ascii="Calibri" w:hAnsi="Calibri"/>
          <w:i/>
          <w:sz w:val="22"/>
          <w:szCs w:val="22"/>
        </w:rPr>
        <w:t>Loop Street</w:t>
      </w:r>
      <w:r w:rsidRPr="009C09C9">
        <w:rPr>
          <w:rFonts w:ascii="Calibri" w:hAnsi="Calibri"/>
          <w:sz w:val="22"/>
          <w:szCs w:val="22"/>
        </w:rPr>
        <w:t xml:space="preserve"> – a type of local street, each end of which terminates at an intersection with the same arterial or collector street, and whose principal radius points of the one hundred eighty (180) degree system of turns are not more than one thousand (1000) feet from said arterial or collector street, nor normally more than six hundred (600) feet from each other.</w:t>
      </w:r>
    </w:p>
    <w:p w:rsidR="00F3073D" w:rsidRPr="005A2F1E" w:rsidRDefault="00F3073D" w:rsidP="00F3073D">
      <w:pPr>
        <w:pStyle w:val="Heading2"/>
        <w:numPr>
          <w:ilvl w:val="0"/>
          <w:numId w:val="19"/>
        </w:numPr>
        <w:rPr>
          <w:rFonts w:ascii="Calibri" w:hAnsi="Calibri"/>
          <w:sz w:val="22"/>
          <w:szCs w:val="22"/>
        </w:rPr>
      </w:pPr>
      <w:proofErr w:type="gramStart"/>
      <w:r w:rsidRPr="009C09C9">
        <w:rPr>
          <w:rFonts w:ascii="Calibri" w:hAnsi="Calibri"/>
          <w:i/>
          <w:sz w:val="22"/>
          <w:szCs w:val="22"/>
        </w:rPr>
        <w:t>Marginal Access Street</w:t>
      </w:r>
      <w:r w:rsidRPr="009C09C9">
        <w:rPr>
          <w:rFonts w:ascii="Calibri" w:hAnsi="Calibri"/>
          <w:sz w:val="22"/>
          <w:szCs w:val="22"/>
        </w:rPr>
        <w:t xml:space="preserve"> – a local or collector street, parallel and adjacent to an arterial or collector street, providing access to abutting properties and protection from arterial or collector streets.</w:t>
      </w:r>
      <w:proofErr w:type="gramEnd"/>
      <w:r w:rsidRPr="009C09C9">
        <w:rPr>
          <w:rFonts w:ascii="Calibri" w:hAnsi="Calibri"/>
          <w:sz w:val="22"/>
          <w:szCs w:val="22"/>
        </w:rPr>
        <w:t xml:space="preserve"> </w:t>
      </w:r>
      <w:proofErr w:type="gramStart"/>
      <w:r w:rsidRPr="009C09C9">
        <w:rPr>
          <w:rFonts w:ascii="Calibri" w:hAnsi="Calibri"/>
          <w:sz w:val="22"/>
          <w:szCs w:val="22"/>
        </w:rPr>
        <w:t>Also called Frontage Street.</w:t>
      </w:r>
      <w:proofErr w:type="gramEnd"/>
    </w:p>
    <w:p w:rsidR="00F3073D" w:rsidRPr="0057322D" w:rsidRDefault="00F3073D" w:rsidP="00F3073D">
      <w:pPr>
        <w:pStyle w:val="Heading2"/>
        <w:rPr>
          <w:rFonts w:ascii="Calibri" w:hAnsi="Calibri"/>
          <w:sz w:val="22"/>
          <w:szCs w:val="22"/>
        </w:rPr>
      </w:pPr>
      <w:r w:rsidRPr="009C09C9">
        <w:rPr>
          <w:rFonts w:ascii="Cambria" w:hAnsi="Cambria"/>
          <w:b/>
          <w:i/>
          <w:sz w:val="22"/>
          <w:szCs w:val="22"/>
        </w:rPr>
        <w:lastRenderedPageBreak/>
        <w:t>Sign:</w:t>
      </w:r>
      <w:r w:rsidRPr="009C09C9">
        <w:rPr>
          <w:rFonts w:ascii="Calibri" w:hAnsi="Calibri"/>
          <w:sz w:val="22"/>
          <w:szCs w:val="22"/>
        </w:rPr>
        <w:t xml:space="preserve"> Any identification, description, illustration, symbol or device, illuminated or non</w:t>
      </w:r>
      <w:r w:rsidRPr="009C09C9">
        <w:rPr>
          <w:rFonts w:ascii="Calibri" w:hAnsi="Calibri"/>
          <w:sz w:val="22"/>
          <w:szCs w:val="22"/>
        </w:rPr>
        <w:noBreakHyphen/>
      </w:r>
      <w:proofErr w:type="spellStart"/>
      <w:r w:rsidRPr="009C09C9">
        <w:rPr>
          <w:rFonts w:ascii="Calibri" w:hAnsi="Calibri"/>
          <w:sz w:val="22"/>
          <w:szCs w:val="22"/>
        </w:rPr>
        <w:t>illuminated</w:t>
      </w:r>
      <w:proofErr w:type="spellEnd"/>
      <w:r w:rsidRPr="009C09C9">
        <w:rPr>
          <w:rFonts w:ascii="Calibri" w:hAnsi="Calibri"/>
          <w:sz w:val="22"/>
          <w:szCs w:val="22"/>
        </w:rPr>
        <w:t>, flag or banner, which is visible from any public place and designed to advertise, identi</w:t>
      </w:r>
      <w:r w:rsidRPr="009C09C9">
        <w:rPr>
          <w:rFonts w:ascii="Calibri" w:hAnsi="Calibri"/>
          <w:sz w:val="22"/>
          <w:szCs w:val="22"/>
        </w:rPr>
        <w:softHyphen/>
        <w:t>fy, or convey information, including any landscaping where letters or numbers are used for the purpose of directing</w:t>
      </w:r>
      <w:r w:rsidRPr="0057322D">
        <w:rPr>
          <w:rFonts w:ascii="Calibri" w:hAnsi="Calibri"/>
          <w:sz w:val="22"/>
          <w:szCs w:val="22"/>
        </w:rPr>
        <w:t xml:space="preserve"> the public's attention to a product or location, and including messages displayed on or in windows.</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57322D">
        <w:rPr>
          <w:rFonts w:ascii="Cambria" w:hAnsi="Cambria"/>
          <w:b/>
          <w:i/>
          <w:sz w:val="22"/>
          <w:szCs w:val="22"/>
        </w:rPr>
        <w:t>Sign, Animated:</w:t>
      </w:r>
      <w:r>
        <w:rPr>
          <w:rFonts w:ascii="Calibri" w:hAnsi="Calibri"/>
          <w:b/>
          <w:sz w:val="22"/>
          <w:szCs w:val="22"/>
        </w:rPr>
        <w:t xml:space="preserve"> </w:t>
      </w:r>
      <w:r w:rsidRPr="0057322D">
        <w:rPr>
          <w:rFonts w:ascii="Calibri" w:hAnsi="Calibri"/>
          <w:i/>
          <w:sz w:val="22"/>
          <w:szCs w:val="22"/>
        </w:rPr>
        <w:t xml:space="preserve"> </w:t>
      </w:r>
      <w:r>
        <w:rPr>
          <w:rFonts w:ascii="Calibri" w:hAnsi="Calibri"/>
          <w:sz w:val="22"/>
          <w:szCs w:val="22"/>
        </w:rPr>
        <w:t>A</w:t>
      </w:r>
      <w:r w:rsidRPr="0057322D">
        <w:rPr>
          <w:rFonts w:ascii="Calibri" w:hAnsi="Calibri"/>
          <w:sz w:val="22"/>
          <w:szCs w:val="22"/>
        </w:rPr>
        <w:t>ny sign that uses flashing lights or movement of the sign or some element thereof, to depict action or create a special affect or scene.</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57322D">
        <w:rPr>
          <w:rFonts w:ascii="Cambria" w:hAnsi="Cambria"/>
          <w:b/>
          <w:i/>
          <w:sz w:val="22"/>
          <w:szCs w:val="22"/>
        </w:rPr>
        <w:t>Sign, Awning or Canopy:</w:t>
      </w:r>
      <w:r>
        <w:rPr>
          <w:rFonts w:ascii="Calibri" w:hAnsi="Calibri"/>
          <w:b/>
          <w:sz w:val="22"/>
          <w:szCs w:val="22"/>
        </w:rPr>
        <w:t xml:space="preserve"> </w:t>
      </w:r>
      <w:r>
        <w:rPr>
          <w:rFonts w:ascii="Calibri" w:hAnsi="Calibri"/>
          <w:sz w:val="22"/>
          <w:szCs w:val="22"/>
        </w:rPr>
        <w:t>Any sign that is painted, printed,</w:t>
      </w:r>
      <w:r w:rsidRPr="0057322D">
        <w:rPr>
          <w:rFonts w:ascii="Calibri" w:hAnsi="Calibri"/>
          <w:sz w:val="22"/>
          <w:szCs w:val="22"/>
        </w:rPr>
        <w:t xml:space="preserve"> or </w:t>
      </w:r>
      <w:r>
        <w:rPr>
          <w:rFonts w:ascii="Calibri" w:hAnsi="Calibri"/>
          <w:sz w:val="22"/>
          <w:szCs w:val="22"/>
        </w:rPr>
        <w:t xml:space="preserve">otherwise </w:t>
      </w:r>
      <w:r w:rsidRPr="0057322D">
        <w:rPr>
          <w:rFonts w:ascii="Calibri" w:hAnsi="Calibri"/>
          <w:sz w:val="22"/>
          <w:szCs w:val="22"/>
        </w:rPr>
        <w:t>attached to an awning, canopy, or other fabric, plastic, or structural protective cover over a door, entrance or window.</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57322D">
        <w:rPr>
          <w:rFonts w:ascii="Cambria" w:hAnsi="Cambria"/>
          <w:b/>
          <w:i/>
          <w:sz w:val="22"/>
          <w:szCs w:val="22"/>
        </w:rPr>
        <w:t>Sign, Area of:</w:t>
      </w:r>
      <w:r w:rsidRPr="0057322D">
        <w:rPr>
          <w:rFonts w:ascii="Calibri" w:hAnsi="Calibri"/>
          <w:sz w:val="22"/>
          <w:szCs w:val="22"/>
        </w:rPr>
        <w:t xml:space="preserve"> The area of the face of the sign including the perimeter which forms the outside shape, including any frame, but excluding the necessary supports or uprights on which the sign may be placed. If the sign consist of more than one sec</w:t>
      </w:r>
      <w:r w:rsidRPr="0057322D">
        <w:rPr>
          <w:rFonts w:ascii="Calibri" w:hAnsi="Calibri"/>
          <w:sz w:val="22"/>
          <w:szCs w:val="22"/>
        </w:rPr>
        <w:softHyphen/>
        <w:t>tion, all areas will be totaled. Where panels are installed back to back, one face only is considered as area, however, if the panels differ in size, the larger face will be considered in determining the area.</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57322D">
        <w:rPr>
          <w:rFonts w:ascii="Cambria" w:hAnsi="Cambria"/>
          <w:b/>
          <w:i/>
          <w:sz w:val="22"/>
          <w:szCs w:val="22"/>
        </w:rPr>
        <w:t>Sign, Abandoned:</w:t>
      </w:r>
      <w:r w:rsidRPr="0057322D">
        <w:rPr>
          <w:rFonts w:ascii="Calibri" w:hAnsi="Calibri"/>
          <w:sz w:val="22"/>
          <w:szCs w:val="22"/>
        </w:rPr>
        <w:t xml:space="preserve"> A sign that no longer advertises a </w:t>
      </w:r>
      <w:proofErr w:type="spellStart"/>
      <w:r w:rsidRPr="0057322D">
        <w:rPr>
          <w:rFonts w:ascii="Calibri" w:hAnsi="Calibri"/>
          <w:sz w:val="22"/>
          <w:szCs w:val="22"/>
        </w:rPr>
        <w:t>bona</w:t>
      </w:r>
      <w:r w:rsidRPr="0057322D">
        <w:rPr>
          <w:rFonts w:ascii="Calibri" w:hAnsi="Calibri"/>
          <w:sz w:val="22"/>
          <w:szCs w:val="22"/>
        </w:rPr>
        <w:softHyphen/>
        <w:t>fide</w:t>
      </w:r>
      <w:proofErr w:type="spellEnd"/>
      <w:r w:rsidRPr="0057322D">
        <w:rPr>
          <w:rFonts w:ascii="Calibri" w:hAnsi="Calibri"/>
          <w:sz w:val="22"/>
          <w:szCs w:val="22"/>
        </w:rPr>
        <w:t xml:space="preserve"> business, </w:t>
      </w:r>
      <w:proofErr w:type="spellStart"/>
      <w:r w:rsidRPr="0057322D">
        <w:rPr>
          <w:rFonts w:ascii="Calibri" w:hAnsi="Calibri"/>
          <w:sz w:val="22"/>
          <w:szCs w:val="22"/>
        </w:rPr>
        <w:t>lessor</w:t>
      </w:r>
      <w:proofErr w:type="spellEnd"/>
      <w:r w:rsidRPr="0057322D">
        <w:rPr>
          <w:rFonts w:ascii="Calibri" w:hAnsi="Calibri"/>
          <w:sz w:val="22"/>
          <w:szCs w:val="22"/>
        </w:rPr>
        <w:t>, owner, product, or activity conducted or product available.</w:t>
      </w:r>
      <w:r>
        <w:rPr>
          <w:rFonts w:ascii="Calibri" w:hAnsi="Calibri"/>
          <w:sz w:val="22"/>
          <w:szCs w:val="22"/>
        </w:rPr>
        <w:t xml:space="preserve"> </w:t>
      </w:r>
      <w:r>
        <w:rPr>
          <w:rFonts w:ascii="Calibri" w:hAnsi="Calibri"/>
          <w:sz w:val="22"/>
          <w:szCs w:val="22"/>
        </w:rPr>
        <w:br/>
      </w:r>
    </w:p>
    <w:p w:rsidR="00F3073D" w:rsidRPr="0057322D" w:rsidRDefault="00F3073D" w:rsidP="00F3073D">
      <w:pPr>
        <w:pStyle w:val="Heading2"/>
        <w:rPr>
          <w:rFonts w:ascii="Calibri" w:hAnsi="Calibri"/>
          <w:sz w:val="22"/>
          <w:szCs w:val="22"/>
        </w:rPr>
      </w:pPr>
      <w:r w:rsidRPr="0057322D">
        <w:rPr>
          <w:rFonts w:ascii="Cambria" w:hAnsi="Cambria"/>
          <w:b/>
          <w:i/>
          <w:sz w:val="22"/>
          <w:szCs w:val="22"/>
        </w:rPr>
        <w:t>Sign, Banner:</w:t>
      </w:r>
      <w:r w:rsidRPr="0057322D">
        <w:rPr>
          <w:rFonts w:ascii="Calibri" w:hAnsi="Calibri"/>
          <w:sz w:val="22"/>
          <w:szCs w:val="22"/>
        </w:rPr>
        <w:t xml:space="preserve"> A temporary sign composed of lightweight materials secured or mounted so as to allow movement caused by the wind.</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57322D">
        <w:rPr>
          <w:rFonts w:ascii="Cambria" w:hAnsi="Cambria"/>
          <w:b/>
          <w:i/>
          <w:sz w:val="22"/>
          <w:szCs w:val="22"/>
        </w:rPr>
        <w:t>Sign, Building:</w:t>
      </w:r>
      <w:r w:rsidRPr="0057322D">
        <w:rPr>
          <w:rFonts w:ascii="Calibri" w:hAnsi="Calibri"/>
          <w:b/>
          <w:sz w:val="22"/>
          <w:szCs w:val="22"/>
        </w:rPr>
        <w:t xml:space="preserve"> </w:t>
      </w:r>
      <w:r w:rsidRPr="0057322D">
        <w:rPr>
          <w:rFonts w:ascii="Calibri" w:hAnsi="Calibri"/>
          <w:sz w:val="22"/>
          <w:szCs w:val="22"/>
        </w:rPr>
        <w:t xml:space="preserve">The sign lettered to give </w:t>
      </w:r>
      <w:r w:rsidRPr="0057322D">
        <w:rPr>
          <w:rFonts w:ascii="Calibri" w:hAnsi="Calibri"/>
          <w:sz w:val="22"/>
          <w:szCs w:val="22"/>
          <w:shd w:val="clear" w:color="auto" w:fill="FFFFFF"/>
        </w:rPr>
        <w:t>information such as</w:t>
      </w:r>
      <w:r w:rsidRPr="0057322D">
        <w:rPr>
          <w:rFonts w:ascii="Calibri" w:hAnsi="Calibri"/>
          <w:sz w:val="22"/>
          <w:szCs w:val="22"/>
        </w:rPr>
        <w:t xml:space="preserve"> the name, street number, or date of the building itself, as opposed to </w:t>
      </w:r>
      <w:r w:rsidRPr="0057322D">
        <w:rPr>
          <w:rFonts w:ascii="Calibri" w:hAnsi="Calibri"/>
          <w:sz w:val="22"/>
          <w:szCs w:val="22"/>
          <w:shd w:val="clear" w:color="auto" w:fill="FFFFFF"/>
        </w:rPr>
        <w:t>information such as</w:t>
      </w:r>
      <w:r w:rsidRPr="0057322D">
        <w:rPr>
          <w:rFonts w:ascii="Calibri" w:hAnsi="Calibri"/>
          <w:sz w:val="22"/>
          <w:szCs w:val="22"/>
        </w:rPr>
        <w:t xml:space="preserve"> the names of occupants or services rendered or merchandise offered for sale on the premises.</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57322D">
        <w:rPr>
          <w:rFonts w:ascii="Cambria" w:hAnsi="Cambria"/>
          <w:b/>
          <w:i/>
          <w:sz w:val="22"/>
          <w:szCs w:val="22"/>
        </w:rPr>
        <w:t>Sign, Business:</w:t>
      </w:r>
      <w:r w:rsidRPr="0057322D">
        <w:rPr>
          <w:rFonts w:ascii="Calibri" w:hAnsi="Calibri"/>
          <w:b/>
          <w:sz w:val="22"/>
          <w:szCs w:val="22"/>
        </w:rPr>
        <w:t xml:space="preserve"> </w:t>
      </w:r>
      <w:r w:rsidRPr="0057322D">
        <w:rPr>
          <w:rFonts w:ascii="Calibri" w:hAnsi="Calibri"/>
          <w:sz w:val="22"/>
          <w:szCs w:val="22"/>
        </w:rPr>
        <w:t>Any sign identifying or advertising a business, person, activity, goods, products, or services, whether located on or off the premises where the sign is installed and maintained.</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57322D">
        <w:rPr>
          <w:rFonts w:ascii="Cambria" w:hAnsi="Cambria"/>
          <w:b/>
          <w:i/>
          <w:sz w:val="22"/>
          <w:szCs w:val="22"/>
        </w:rPr>
        <w:t>Sign, Changeable Copy:</w:t>
      </w:r>
      <w:r w:rsidRPr="0057322D">
        <w:rPr>
          <w:rFonts w:ascii="Calibri" w:hAnsi="Calibri"/>
          <w:i/>
          <w:sz w:val="22"/>
          <w:szCs w:val="22"/>
        </w:rPr>
        <w:t xml:space="preserve"> </w:t>
      </w:r>
      <w:r>
        <w:rPr>
          <w:rFonts w:ascii="Calibri" w:hAnsi="Calibri"/>
          <w:sz w:val="22"/>
          <w:szCs w:val="22"/>
        </w:rPr>
        <w:t xml:space="preserve"> A</w:t>
      </w:r>
      <w:r w:rsidRPr="0057322D">
        <w:rPr>
          <w:rFonts w:ascii="Calibri" w:hAnsi="Calibri"/>
          <w:sz w:val="22"/>
          <w:szCs w:val="22"/>
        </w:rPr>
        <w:t xml:space="preserve"> portion of a sign with letters, characters, or graphics that are not permanently affixed to the structure, framing, or background allowing the letters, characters or graphics to be modified manually or by electronic or mechanical devices from time to time as situations change, such as a bulletin board or announcement board.</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57322D">
        <w:rPr>
          <w:rFonts w:ascii="Cambria" w:hAnsi="Cambria"/>
          <w:b/>
          <w:i/>
          <w:sz w:val="22"/>
          <w:szCs w:val="22"/>
        </w:rPr>
        <w:t>Sign, Construction:</w:t>
      </w:r>
      <w:r w:rsidRPr="0057322D">
        <w:rPr>
          <w:rFonts w:ascii="Calibri" w:hAnsi="Calibri"/>
          <w:sz w:val="22"/>
          <w:szCs w:val="22"/>
        </w:rPr>
        <w:t xml:space="preserve"> A temporary sign identifying a building or construction site and the architects, engineers, financial in</w:t>
      </w:r>
      <w:r w:rsidRPr="0057322D">
        <w:rPr>
          <w:rFonts w:ascii="Calibri" w:hAnsi="Calibri"/>
          <w:sz w:val="22"/>
          <w:szCs w:val="22"/>
        </w:rPr>
        <w:softHyphen/>
        <w:t>stitutions, contractors, and suppliers involved.</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57322D">
        <w:rPr>
          <w:rFonts w:ascii="Cambria" w:hAnsi="Cambria"/>
          <w:b/>
          <w:i/>
          <w:sz w:val="22"/>
          <w:szCs w:val="22"/>
        </w:rPr>
        <w:t>Sign, Directional:</w:t>
      </w:r>
      <w:r w:rsidRPr="0057322D">
        <w:rPr>
          <w:rFonts w:ascii="Calibri" w:hAnsi="Calibri"/>
          <w:b/>
          <w:sz w:val="22"/>
          <w:szCs w:val="22"/>
        </w:rPr>
        <w:t xml:space="preserve"> </w:t>
      </w:r>
      <w:r w:rsidRPr="0057322D">
        <w:rPr>
          <w:rFonts w:ascii="Calibri" w:hAnsi="Calibri"/>
          <w:sz w:val="22"/>
          <w:szCs w:val="22"/>
        </w:rPr>
        <w:t>Any sign that serve solely to designate the location of any place or area.</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57322D">
        <w:rPr>
          <w:rFonts w:ascii="Cambria" w:hAnsi="Cambria"/>
          <w:b/>
          <w:i/>
          <w:sz w:val="22"/>
          <w:szCs w:val="22"/>
        </w:rPr>
        <w:t>Sign Face:</w:t>
      </w:r>
      <w:r w:rsidRPr="0057322D">
        <w:rPr>
          <w:rFonts w:ascii="Calibri" w:hAnsi="Calibri"/>
          <w:b/>
          <w:sz w:val="22"/>
          <w:szCs w:val="22"/>
        </w:rPr>
        <w:t xml:space="preserve"> </w:t>
      </w:r>
      <w:r w:rsidRPr="0057322D">
        <w:rPr>
          <w:rFonts w:ascii="Calibri" w:hAnsi="Calibri"/>
          <w:sz w:val="22"/>
          <w:szCs w:val="22"/>
        </w:rPr>
        <w:t>The entire area of a sign on which a message could be placed.</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461AA7">
        <w:rPr>
          <w:rFonts w:ascii="Cambria" w:hAnsi="Cambria"/>
          <w:b/>
          <w:i/>
          <w:sz w:val="22"/>
          <w:szCs w:val="22"/>
        </w:rPr>
        <w:t>Sign, Fascia:</w:t>
      </w:r>
      <w:r w:rsidRPr="0057322D">
        <w:rPr>
          <w:rFonts w:ascii="Calibri" w:hAnsi="Calibri"/>
          <w:b/>
          <w:sz w:val="22"/>
          <w:szCs w:val="22"/>
        </w:rPr>
        <w:t xml:space="preserve"> </w:t>
      </w:r>
      <w:r w:rsidRPr="0057322D">
        <w:rPr>
          <w:rFonts w:ascii="Calibri" w:hAnsi="Calibri"/>
          <w:sz w:val="22"/>
          <w:szCs w:val="22"/>
        </w:rPr>
        <w:t>A sign attached to or erected against a fence or a wall of a building, with the face parallel to the building wall or fence and extending not more than four inches there from, and including any message applied directly to a wall or fence. Where the message is applied directly to a wall or fence, the size of the sign shall be the horizontal and vertical distances between the most extreme letters or designs incorporated into the message.</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461AA7">
        <w:rPr>
          <w:rFonts w:ascii="Cambria" w:hAnsi="Cambria"/>
          <w:b/>
          <w:i/>
          <w:sz w:val="22"/>
          <w:szCs w:val="22"/>
        </w:rPr>
        <w:t>Sign, Freestanding:</w:t>
      </w:r>
      <w:r w:rsidRPr="0057322D">
        <w:rPr>
          <w:rFonts w:ascii="Calibri" w:hAnsi="Calibri"/>
          <w:b/>
          <w:sz w:val="22"/>
          <w:szCs w:val="22"/>
        </w:rPr>
        <w:t xml:space="preserve"> </w:t>
      </w:r>
      <w:r w:rsidRPr="0057322D">
        <w:rPr>
          <w:rFonts w:ascii="Calibri" w:hAnsi="Calibri"/>
          <w:sz w:val="22"/>
          <w:szCs w:val="22"/>
        </w:rPr>
        <w:t xml:space="preserve">A sign erected on a </w:t>
      </w:r>
      <w:proofErr w:type="spellStart"/>
      <w:r w:rsidRPr="0057322D">
        <w:rPr>
          <w:rFonts w:ascii="Calibri" w:hAnsi="Calibri"/>
          <w:sz w:val="22"/>
          <w:szCs w:val="22"/>
        </w:rPr>
        <w:t>free</w:t>
      </w:r>
      <w:proofErr w:type="spellEnd"/>
      <w:r w:rsidRPr="0057322D">
        <w:rPr>
          <w:rFonts w:ascii="Calibri" w:hAnsi="Calibri"/>
          <w:sz w:val="22"/>
          <w:szCs w:val="22"/>
        </w:rPr>
        <w:noBreakHyphen/>
        <w:t xml:space="preserve">standing frame, mast, or pole, and not attached to any building.    </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461AA7">
        <w:rPr>
          <w:rFonts w:ascii="Cambria" w:hAnsi="Cambria"/>
          <w:b/>
          <w:i/>
          <w:sz w:val="22"/>
          <w:szCs w:val="22"/>
        </w:rPr>
        <w:t>Sign, Height of:</w:t>
      </w:r>
      <w:r w:rsidRPr="0057322D">
        <w:rPr>
          <w:rFonts w:ascii="Calibri" w:hAnsi="Calibri"/>
          <w:b/>
          <w:sz w:val="22"/>
          <w:szCs w:val="22"/>
        </w:rPr>
        <w:t xml:space="preserve"> </w:t>
      </w:r>
      <w:r w:rsidRPr="0057322D">
        <w:rPr>
          <w:rFonts w:ascii="Calibri" w:hAnsi="Calibri"/>
          <w:sz w:val="22"/>
          <w:szCs w:val="22"/>
        </w:rPr>
        <w:t>The vertical distance measured from the ground surface to the highest point of said sign, including the sign structure.</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461AA7">
        <w:rPr>
          <w:rFonts w:ascii="Cambria" w:hAnsi="Cambria"/>
          <w:b/>
          <w:i/>
          <w:sz w:val="22"/>
          <w:szCs w:val="22"/>
        </w:rPr>
        <w:t>Sign, Illuminated:</w:t>
      </w:r>
      <w:r w:rsidRPr="0057322D">
        <w:rPr>
          <w:rFonts w:ascii="Calibri" w:hAnsi="Calibri"/>
          <w:sz w:val="22"/>
          <w:szCs w:val="22"/>
        </w:rPr>
        <w:t xml:space="preserve"> Any sign that is lighted from within or without, either by direct illumination or reflection.</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461AA7">
        <w:rPr>
          <w:rFonts w:ascii="Cambria" w:hAnsi="Cambria"/>
          <w:b/>
          <w:i/>
          <w:sz w:val="22"/>
          <w:szCs w:val="22"/>
        </w:rPr>
        <w:t>Sign, Incidental:</w:t>
      </w:r>
      <w:r w:rsidRPr="0057322D">
        <w:rPr>
          <w:rFonts w:ascii="Calibri" w:hAnsi="Calibri"/>
          <w:sz w:val="22"/>
          <w:szCs w:val="22"/>
        </w:rPr>
        <w:t xml:space="preserve"> A secondary sign not directly describing goods, products, services, or facilities which are available on the premises where the sign is located; e.g., credit cards accepted, official notices required b</w:t>
      </w:r>
      <w:r>
        <w:rPr>
          <w:rFonts w:ascii="Calibri" w:hAnsi="Calibri"/>
          <w:sz w:val="22"/>
          <w:szCs w:val="22"/>
        </w:rPr>
        <w:t>y law, trade affiliations, open/</w:t>
      </w:r>
      <w:r w:rsidRPr="0057322D">
        <w:rPr>
          <w:rFonts w:ascii="Calibri" w:hAnsi="Calibri"/>
          <w:sz w:val="22"/>
          <w:szCs w:val="22"/>
        </w:rPr>
        <w:t>closed signs, business hours.</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4731BE">
        <w:rPr>
          <w:rFonts w:ascii="Cambria" w:hAnsi="Cambria"/>
          <w:b/>
          <w:i/>
          <w:sz w:val="22"/>
          <w:szCs w:val="22"/>
        </w:rPr>
        <w:t>Sign, Mobile:</w:t>
      </w:r>
      <w:r w:rsidRPr="0057322D">
        <w:rPr>
          <w:rFonts w:ascii="Calibri" w:hAnsi="Calibri"/>
          <w:i/>
          <w:sz w:val="22"/>
          <w:szCs w:val="22"/>
        </w:rPr>
        <w:t xml:space="preserve"> </w:t>
      </w:r>
      <w:r w:rsidRPr="0057322D">
        <w:rPr>
          <w:rFonts w:ascii="Calibri" w:hAnsi="Calibri"/>
          <w:sz w:val="22"/>
          <w:szCs w:val="22"/>
        </w:rPr>
        <w:t>shall mean a sign that is on wheels, runners, casters, or has a frame to which wheels, runners, or casters may be affixed, parked trailers, parked vehicles, or other mobile devices, including tethered and/or anchored balloons.</w:t>
      </w:r>
    </w:p>
    <w:p w:rsidR="00F3073D" w:rsidRPr="0057322D" w:rsidRDefault="00F3073D" w:rsidP="00F3073D">
      <w:pPr>
        <w:pStyle w:val="Heading2"/>
        <w:rPr>
          <w:rFonts w:ascii="Calibri" w:hAnsi="Calibri"/>
          <w:sz w:val="22"/>
          <w:szCs w:val="22"/>
        </w:rPr>
      </w:pPr>
    </w:p>
    <w:p w:rsidR="00F3073D" w:rsidRPr="004731BE" w:rsidRDefault="00F3073D" w:rsidP="00F3073D">
      <w:pPr>
        <w:pStyle w:val="Heading2"/>
        <w:rPr>
          <w:rFonts w:ascii="Cambria" w:hAnsi="Cambria"/>
          <w:i/>
          <w:sz w:val="22"/>
          <w:szCs w:val="22"/>
        </w:rPr>
      </w:pPr>
    </w:p>
    <w:p w:rsidR="00F3073D" w:rsidRPr="0057322D" w:rsidRDefault="00F3073D" w:rsidP="00F3073D">
      <w:pPr>
        <w:pStyle w:val="Heading2"/>
        <w:rPr>
          <w:rFonts w:ascii="Calibri" w:hAnsi="Calibri"/>
          <w:sz w:val="22"/>
          <w:szCs w:val="22"/>
        </w:rPr>
      </w:pPr>
      <w:r w:rsidRPr="004731BE">
        <w:rPr>
          <w:rFonts w:ascii="Cambria" w:hAnsi="Cambria"/>
          <w:b/>
          <w:i/>
          <w:sz w:val="22"/>
          <w:szCs w:val="22"/>
        </w:rPr>
        <w:t xml:space="preserve">Sign, Projecting </w:t>
      </w:r>
      <w:r w:rsidRPr="004731BE">
        <w:rPr>
          <w:rFonts w:ascii="Cambria" w:hAnsi="Cambria"/>
          <w:b/>
          <w:i/>
          <w:sz w:val="22"/>
          <w:szCs w:val="22"/>
          <w:shd w:val="clear" w:color="auto" w:fill="FFFFFF"/>
        </w:rPr>
        <w:t>or Hanging</w:t>
      </w:r>
      <w:r w:rsidRPr="004731BE">
        <w:rPr>
          <w:rFonts w:ascii="Cambria" w:hAnsi="Cambria"/>
          <w:b/>
          <w:i/>
          <w:sz w:val="22"/>
          <w:szCs w:val="22"/>
        </w:rPr>
        <w:t>:</w:t>
      </w:r>
      <w:r w:rsidRPr="0057322D">
        <w:rPr>
          <w:rFonts w:ascii="Calibri" w:hAnsi="Calibri"/>
          <w:b/>
          <w:sz w:val="22"/>
          <w:szCs w:val="22"/>
        </w:rPr>
        <w:t xml:space="preserve"> </w:t>
      </w:r>
      <w:r w:rsidRPr="0057322D">
        <w:rPr>
          <w:rFonts w:ascii="Calibri" w:hAnsi="Calibri"/>
          <w:sz w:val="22"/>
          <w:szCs w:val="22"/>
        </w:rPr>
        <w:t xml:space="preserve">A sign, other than a wall sign, which is attached perpendicularly to and projects from a structure or building face. The area of a double-faced projecting </w:t>
      </w:r>
      <w:r w:rsidRPr="0057322D">
        <w:rPr>
          <w:rFonts w:ascii="Calibri" w:hAnsi="Calibri"/>
          <w:sz w:val="22"/>
          <w:szCs w:val="22"/>
          <w:shd w:val="clear" w:color="auto" w:fill="FFFFFF"/>
        </w:rPr>
        <w:t>or hanging</w:t>
      </w:r>
      <w:r w:rsidRPr="0057322D">
        <w:rPr>
          <w:rFonts w:ascii="Calibri" w:hAnsi="Calibri"/>
          <w:sz w:val="22"/>
          <w:szCs w:val="22"/>
        </w:rPr>
        <w:t xml:space="preserve"> sign is calculated on one face of the sign only.</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4731BE">
        <w:rPr>
          <w:rFonts w:ascii="Cambria" w:hAnsi="Cambria"/>
          <w:b/>
          <w:i/>
          <w:sz w:val="22"/>
          <w:szCs w:val="22"/>
        </w:rPr>
        <w:t>Sign, Real estate:</w:t>
      </w:r>
      <w:r w:rsidRPr="0057322D">
        <w:rPr>
          <w:rFonts w:ascii="Calibri" w:hAnsi="Calibri"/>
          <w:sz w:val="22"/>
          <w:szCs w:val="22"/>
        </w:rPr>
        <w:t xml:space="preserve"> Any sign to sell, lease, or rent land or buildings or to advertise an auction of real estate or building contents. As used in this Ordinance, a real estate sign does not include a sign identifying or advertising a real estate broker's office.</w:t>
      </w:r>
    </w:p>
    <w:p w:rsidR="00F3073D" w:rsidRPr="0057322D" w:rsidRDefault="00F3073D" w:rsidP="00F3073D">
      <w:pPr>
        <w:pStyle w:val="Heading2"/>
        <w:rPr>
          <w:rFonts w:ascii="Calibri" w:hAnsi="Calibri"/>
          <w:sz w:val="22"/>
          <w:szCs w:val="22"/>
        </w:rPr>
      </w:pPr>
    </w:p>
    <w:p w:rsidR="00F3073D" w:rsidRPr="0057322D" w:rsidRDefault="00F3073D" w:rsidP="00F3073D">
      <w:pPr>
        <w:pStyle w:val="Heading2"/>
        <w:rPr>
          <w:rFonts w:ascii="Calibri" w:hAnsi="Calibri"/>
          <w:sz w:val="22"/>
          <w:szCs w:val="22"/>
        </w:rPr>
      </w:pPr>
      <w:r w:rsidRPr="00FB405C">
        <w:rPr>
          <w:rFonts w:ascii="Cambria" w:hAnsi="Cambria"/>
          <w:b/>
          <w:i/>
          <w:sz w:val="22"/>
          <w:szCs w:val="22"/>
        </w:rPr>
        <w:t>Sign, Roof:</w:t>
      </w:r>
      <w:r w:rsidRPr="0057322D">
        <w:rPr>
          <w:rFonts w:ascii="Calibri" w:hAnsi="Calibri"/>
          <w:i/>
          <w:sz w:val="22"/>
          <w:szCs w:val="22"/>
        </w:rPr>
        <w:t xml:space="preserve"> </w:t>
      </w:r>
      <w:r w:rsidRPr="0057322D">
        <w:rPr>
          <w:rFonts w:ascii="Calibri" w:hAnsi="Calibri"/>
          <w:sz w:val="22"/>
          <w:szCs w:val="22"/>
        </w:rPr>
        <w:t>Shall mean a sign erected, constructed or maintained wholly upon or over the roof or parapet wall of any building with the principal support on the roof structure.</w:t>
      </w:r>
    </w:p>
    <w:p w:rsidR="00F3073D" w:rsidRPr="0057322D" w:rsidRDefault="00F3073D" w:rsidP="00F3073D">
      <w:pPr>
        <w:pStyle w:val="Heading2"/>
        <w:rPr>
          <w:rFonts w:ascii="Calibri" w:hAnsi="Calibri"/>
          <w:b/>
          <w:sz w:val="22"/>
          <w:szCs w:val="22"/>
          <w:highlight w:val="yellow"/>
        </w:rPr>
      </w:pPr>
    </w:p>
    <w:p w:rsidR="00F3073D" w:rsidRPr="0057322D" w:rsidRDefault="00F3073D" w:rsidP="00F3073D">
      <w:pPr>
        <w:pStyle w:val="Heading2"/>
        <w:rPr>
          <w:rFonts w:ascii="Calibri" w:hAnsi="Calibri"/>
          <w:sz w:val="22"/>
          <w:szCs w:val="22"/>
        </w:rPr>
      </w:pPr>
      <w:r w:rsidRPr="00FB405C">
        <w:rPr>
          <w:rFonts w:ascii="Cambria" w:hAnsi="Cambria"/>
          <w:b/>
          <w:i/>
          <w:sz w:val="22"/>
          <w:szCs w:val="22"/>
        </w:rPr>
        <w:t>Sign, Temporary:</w:t>
      </w:r>
      <w:r w:rsidRPr="0057322D">
        <w:rPr>
          <w:rFonts w:ascii="Calibri" w:hAnsi="Calibri"/>
          <w:i/>
          <w:sz w:val="22"/>
          <w:szCs w:val="22"/>
        </w:rPr>
        <w:t xml:space="preserve"> </w:t>
      </w:r>
      <w:r w:rsidRPr="0057322D">
        <w:rPr>
          <w:rFonts w:ascii="Calibri" w:hAnsi="Calibri"/>
          <w:sz w:val="22"/>
          <w:szCs w:val="22"/>
        </w:rPr>
        <w:t>Shall mean a sign that is desi</w:t>
      </w:r>
      <w:r>
        <w:rPr>
          <w:rFonts w:ascii="Calibri" w:hAnsi="Calibri"/>
          <w:sz w:val="22"/>
          <w:szCs w:val="22"/>
        </w:rPr>
        <w:t>gned to be used for less than 30 days</w:t>
      </w:r>
      <w:r w:rsidRPr="0057322D">
        <w:rPr>
          <w:rFonts w:ascii="Calibri" w:hAnsi="Calibri"/>
          <w:sz w:val="22"/>
          <w:szCs w:val="22"/>
        </w:rPr>
        <w:t xml:space="preserve"> and is not intended to be permanently attached to a building, attached to a structure or installed in the ground</w:t>
      </w:r>
      <w:r>
        <w:rPr>
          <w:rFonts w:ascii="Calibri" w:hAnsi="Calibri"/>
          <w:sz w:val="22"/>
          <w:szCs w:val="22"/>
        </w:rPr>
        <w:t>.</w:t>
      </w:r>
    </w:p>
    <w:p w:rsidR="00F3073D" w:rsidRPr="0057322D" w:rsidRDefault="00F3073D" w:rsidP="00F3073D">
      <w:pPr>
        <w:pStyle w:val="Heading2"/>
        <w:rPr>
          <w:rFonts w:ascii="Calibri" w:hAnsi="Calibri"/>
          <w:sz w:val="22"/>
          <w:szCs w:val="22"/>
        </w:rPr>
      </w:pPr>
    </w:p>
    <w:p w:rsidR="00F3073D" w:rsidRPr="00FB405C" w:rsidRDefault="00F3073D" w:rsidP="00F3073D">
      <w:pPr>
        <w:pStyle w:val="Heading2"/>
        <w:rPr>
          <w:rFonts w:ascii="Calibri" w:hAnsi="Calibri"/>
          <w:sz w:val="22"/>
          <w:szCs w:val="22"/>
        </w:rPr>
      </w:pPr>
      <w:r w:rsidRPr="00FB405C">
        <w:rPr>
          <w:rFonts w:ascii="Cambria" w:hAnsi="Cambria"/>
          <w:b/>
          <w:i/>
          <w:sz w:val="22"/>
          <w:szCs w:val="22"/>
        </w:rPr>
        <w:t>Sign, Structure:</w:t>
      </w:r>
      <w:r w:rsidRPr="00FB405C">
        <w:rPr>
          <w:rFonts w:ascii="Calibri" w:hAnsi="Calibri"/>
          <w:b/>
          <w:sz w:val="22"/>
          <w:szCs w:val="22"/>
        </w:rPr>
        <w:t xml:space="preserve"> </w:t>
      </w:r>
      <w:r w:rsidRPr="00FB405C">
        <w:rPr>
          <w:rFonts w:ascii="Calibri" w:hAnsi="Calibri"/>
          <w:sz w:val="22"/>
          <w:szCs w:val="22"/>
        </w:rPr>
        <w:t>Any structure that supports, has supported, or is designed to support a sign.</w:t>
      </w:r>
    </w:p>
    <w:p w:rsidR="00F3073D" w:rsidRPr="00FB405C" w:rsidRDefault="00F3073D" w:rsidP="00F3073D">
      <w:pPr>
        <w:pStyle w:val="Heading2"/>
        <w:rPr>
          <w:rFonts w:ascii="Calibri" w:hAnsi="Calibri"/>
          <w:sz w:val="22"/>
          <w:szCs w:val="22"/>
        </w:rPr>
      </w:pPr>
    </w:p>
    <w:p w:rsidR="00F3073D" w:rsidRPr="00FB405C" w:rsidRDefault="00F3073D" w:rsidP="00F3073D">
      <w:pPr>
        <w:pStyle w:val="Heading2"/>
        <w:rPr>
          <w:rFonts w:ascii="Calibri" w:hAnsi="Calibri"/>
          <w:sz w:val="22"/>
          <w:szCs w:val="22"/>
        </w:rPr>
      </w:pPr>
      <w:r w:rsidRPr="00FB405C">
        <w:rPr>
          <w:rFonts w:ascii="Cambria" w:hAnsi="Cambria"/>
          <w:b/>
          <w:i/>
          <w:sz w:val="22"/>
          <w:szCs w:val="22"/>
        </w:rPr>
        <w:t>Sign, Street:</w:t>
      </w:r>
      <w:r w:rsidRPr="00FB405C">
        <w:rPr>
          <w:rFonts w:ascii="Calibri" w:hAnsi="Calibri"/>
          <w:sz w:val="22"/>
          <w:szCs w:val="22"/>
        </w:rPr>
        <w:t xml:space="preserve"> A sign displaying the name or number of any public highway, street, or alley.</w:t>
      </w:r>
    </w:p>
    <w:p w:rsidR="00F3073D" w:rsidRPr="00FB405C" w:rsidRDefault="00F3073D" w:rsidP="00F3073D">
      <w:pPr>
        <w:pStyle w:val="Heading2"/>
        <w:rPr>
          <w:rFonts w:ascii="Calibri" w:hAnsi="Calibri"/>
          <w:sz w:val="22"/>
          <w:szCs w:val="22"/>
        </w:rPr>
      </w:pPr>
    </w:p>
    <w:p w:rsidR="00F3073D" w:rsidRPr="00FB405C" w:rsidRDefault="00F3073D" w:rsidP="00F3073D">
      <w:pPr>
        <w:pStyle w:val="Heading2"/>
        <w:rPr>
          <w:rFonts w:ascii="Calibri" w:hAnsi="Calibri"/>
          <w:sz w:val="22"/>
          <w:szCs w:val="22"/>
        </w:rPr>
      </w:pPr>
      <w:r w:rsidRPr="00FB405C">
        <w:rPr>
          <w:rFonts w:ascii="Cambria" w:hAnsi="Cambria"/>
          <w:b/>
          <w:i/>
          <w:sz w:val="22"/>
          <w:szCs w:val="22"/>
        </w:rPr>
        <w:t>Sign, Traffic:</w:t>
      </w:r>
      <w:r w:rsidRPr="00FB405C">
        <w:rPr>
          <w:rFonts w:ascii="Calibri" w:hAnsi="Calibri"/>
          <w:sz w:val="22"/>
          <w:szCs w:val="22"/>
        </w:rPr>
        <w:t xml:space="preserve"> Any sign installed by the Village of Zoar, County of Tuscarawas, or the State of Ohio conveying any message to vehicles operating on highways and streets, or to pedestrians walking on highways and streets, regardless of whether such signs conform to the Ohio Uniform Traffic Control Device Manual.</w:t>
      </w:r>
    </w:p>
    <w:p w:rsidR="00F3073D" w:rsidRPr="00FB405C" w:rsidRDefault="00F3073D" w:rsidP="00F3073D">
      <w:pPr>
        <w:pStyle w:val="Heading2"/>
        <w:rPr>
          <w:rFonts w:ascii="Calibri" w:hAnsi="Calibri"/>
          <w:sz w:val="22"/>
          <w:szCs w:val="22"/>
        </w:rPr>
      </w:pPr>
    </w:p>
    <w:p w:rsidR="00F3073D" w:rsidRPr="00FB405C" w:rsidRDefault="00F3073D" w:rsidP="00F3073D">
      <w:pPr>
        <w:pStyle w:val="Heading2"/>
        <w:rPr>
          <w:rFonts w:ascii="Calibri" w:hAnsi="Calibri"/>
          <w:sz w:val="22"/>
          <w:szCs w:val="22"/>
        </w:rPr>
      </w:pPr>
      <w:r w:rsidRPr="00FB405C">
        <w:rPr>
          <w:rFonts w:ascii="Cambria" w:hAnsi="Cambria"/>
          <w:b/>
          <w:i/>
          <w:sz w:val="22"/>
          <w:szCs w:val="22"/>
        </w:rPr>
        <w:t>Sign, Unlawful:</w:t>
      </w:r>
      <w:r w:rsidRPr="00FB405C">
        <w:rPr>
          <w:rFonts w:ascii="Calibri" w:hAnsi="Calibri"/>
          <w:sz w:val="22"/>
          <w:szCs w:val="22"/>
        </w:rPr>
        <w:t xml:space="preserve"> A sign which is constructed in violation of the provisions of this ordinance or any sign which the Zoning In</w:t>
      </w:r>
      <w:r w:rsidRPr="00FB405C">
        <w:rPr>
          <w:rFonts w:ascii="Calibri" w:hAnsi="Calibri"/>
          <w:sz w:val="22"/>
          <w:szCs w:val="22"/>
        </w:rPr>
        <w:softHyphen/>
        <w:t>spector may declare as unlawful if it becomes dangerous to public safety by reason of abandonment or disrepair.</w:t>
      </w:r>
    </w:p>
    <w:p w:rsidR="00F3073D" w:rsidRPr="00FB405C" w:rsidRDefault="00F3073D" w:rsidP="00F3073D">
      <w:pPr>
        <w:pStyle w:val="Heading2"/>
        <w:rPr>
          <w:rFonts w:ascii="Calibri" w:hAnsi="Calibri"/>
          <w:sz w:val="22"/>
          <w:szCs w:val="22"/>
        </w:rPr>
      </w:pPr>
    </w:p>
    <w:p w:rsidR="00F3073D" w:rsidRPr="00FB405C" w:rsidRDefault="00F3073D" w:rsidP="00F3073D">
      <w:pPr>
        <w:pStyle w:val="Heading2"/>
        <w:rPr>
          <w:rFonts w:ascii="Calibri" w:hAnsi="Calibri"/>
          <w:sz w:val="22"/>
          <w:szCs w:val="22"/>
        </w:rPr>
      </w:pPr>
      <w:r w:rsidRPr="00FB405C">
        <w:rPr>
          <w:rFonts w:ascii="Cambria" w:hAnsi="Cambria"/>
          <w:b/>
          <w:i/>
          <w:sz w:val="22"/>
          <w:szCs w:val="22"/>
        </w:rPr>
        <w:t>Sign, Window:</w:t>
      </w:r>
      <w:r w:rsidRPr="00FB405C">
        <w:rPr>
          <w:rFonts w:ascii="Calibri" w:hAnsi="Calibri"/>
          <w:b/>
          <w:sz w:val="22"/>
          <w:szCs w:val="22"/>
        </w:rPr>
        <w:t xml:space="preserve"> </w:t>
      </w:r>
      <w:r w:rsidRPr="00FB405C">
        <w:rPr>
          <w:rFonts w:ascii="Calibri" w:hAnsi="Calibri"/>
          <w:sz w:val="22"/>
          <w:szCs w:val="22"/>
        </w:rPr>
        <w:t>A sign installed on the inside or outside of a window for purposes of viewing from the outside of the premises, or a message painted on the inside or the outside of a window for purpose of viewing from outside the premises. A window sign shall not include any sign designated as an Incidental Sign as defined by this Ordinance, unless otherwise provided.</w:t>
      </w:r>
    </w:p>
    <w:p w:rsidR="00F3073D" w:rsidRPr="00FB405C" w:rsidRDefault="00F3073D" w:rsidP="00F3073D">
      <w:pPr>
        <w:pStyle w:val="Heading2"/>
        <w:rPr>
          <w:rFonts w:ascii="Calibri" w:hAnsi="Calibri"/>
          <w:sz w:val="22"/>
          <w:szCs w:val="22"/>
        </w:rPr>
      </w:pPr>
    </w:p>
    <w:p w:rsidR="00F3073D" w:rsidRPr="00FB405C" w:rsidRDefault="00F3073D" w:rsidP="00F3073D">
      <w:pPr>
        <w:pStyle w:val="Heading2"/>
        <w:rPr>
          <w:rFonts w:ascii="Calibri" w:hAnsi="Calibri"/>
          <w:sz w:val="22"/>
          <w:szCs w:val="22"/>
          <w:shd w:val="clear" w:color="auto" w:fill="D9D9D9"/>
        </w:rPr>
      </w:pPr>
      <w:r w:rsidRPr="00FB405C">
        <w:rPr>
          <w:rFonts w:ascii="Cambria" w:hAnsi="Cambria"/>
          <w:b/>
          <w:i/>
          <w:sz w:val="22"/>
          <w:szCs w:val="22"/>
          <w:shd w:val="clear" w:color="auto" w:fill="FFFFFF"/>
        </w:rPr>
        <w:t>Site:</w:t>
      </w:r>
      <w:r w:rsidRPr="00FB405C">
        <w:rPr>
          <w:rFonts w:ascii="Calibri" w:hAnsi="Calibri"/>
          <w:i/>
          <w:sz w:val="22"/>
          <w:szCs w:val="22"/>
          <w:shd w:val="clear" w:color="auto" w:fill="FFFFFF"/>
        </w:rPr>
        <w:t xml:space="preserve"> </w:t>
      </w:r>
      <w:r w:rsidRPr="00FB405C">
        <w:rPr>
          <w:rFonts w:ascii="Calibri" w:hAnsi="Calibri"/>
          <w:sz w:val="22"/>
          <w:szCs w:val="22"/>
          <w:shd w:val="clear" w:color="auto" w:fill="FFFFFF"/>
        </w:rPr>
        <w:t xml:space="preserve"> Any lot, plot, parcel or parcels of land, or contiguous lot combinations.</w:t>
      </w:r>
    </w:p>
    <w:p w:rsidR="00F3073D" w:rsidRPr="00FB405C" w:rsidRDefault="00F3073D" w:rsidP="00F3073D">
      <w:pPr>
        <w:pStyle w:val="Heading2"/>
        <w:rPr>
          <w:rFonts w:ascii="Calibri" w:hAnsi="Calibri"/>
          <w:i/>
          <w:sz w:val="22"/>
          <w:szCs w:val="22"/>
          <w:highlight w:val="yellow"/>
        </w:rPr>
      </w:pPr>
    </w:p>
    <w:p w:rsidR="00F3073D" w:rsidRPr="00FB405C" w:rsidRDefault="00F3073D" w:rsidP="00F3073D">
      <w:pPr>
        <w:pStyle w:val="Heading2"/>
        <w:rPr>
          <w:rFonts w:ascii="Calibri" w:hAnsi="Calibri"/>
          <w:sz w:val="22"/>
          <w:szCs w:val="22"/>
        </w:rPr>
      </w:pPr>
      <w:r w:rsidRPr="00FB405C">
        <w:rPr>
          <w:rFonts w:ascii="Cambria" w:hAnsi="Cambria"/>
          <w:b/>
          <w:i/>
          <w:sz w:val="22"/>
          <w:szCs w:val="22"/>
        </w:rPr>
        <w:lastRenderedPageBreak/>
        <w:t>Site plan:</w:t>
      </w:r>
      <w:r w:rsidRPr="00FB405C">
        <w:rPr>
          <w:rFonts w:ascii="Calibri" w:hAnsi="Calibri"/>
          <w:i/>
          <w:sz w:val="22"/>
          <w:szCs w:val="22"/>
        </w:rPr>
        <w:t xml:space="preserve"> </w:t>
      </w:r>
      <w:r w:rsidRPr="00FB405C">
        <w:rPr>
          <w:rFonts w:ascii="Calibri" w:hAnsi="Calibri"/>
          <w:sz w:val="22"/>
          <w:szCs w:val="22"/>
        </w:rPr>
        <w:t>The proposed layout of a lot showing all elements of the site development as well as utility and drainage lines, and existing buildings and structures to remain.</w:t>
      </w:r>
    </w:p>
    <w:p w:rsidR="00F3073D" w:rsidRPr="00FB405C" w:rsidRDefault="00F3073D" w:rsidP="00F3073D">
      <w:pPr>
        <w:pStyle w:val="Heading2"/>
        <w:rPr>
          <w:rFonts w:ascii="Calibri" w:hAnsi="Calibri"/>
          <w:sz w:val="22"/>
          <w:szCs w:val="22"/>
        </w:rPr>
      </w:pPr>
    </w:p>
    <w:p w:rsidR="00F3073D" w:rsidRPr="00FB405C" w:rsidRDefault="00F3073D" w:rsidP="00F3073D">
      <w:pPr>
        <w:pStyle w:val="Heading2"/>
        <w:rPr>
          <w:rFonts w:ascii="Calibri" w:hAnsi="Calibri"/>
          <w:sz w:val="22"/>
          <w:szCs w:val="22"/>
        </w:rPr>
      </w:pPr>
      <w:r w:rsidRPr="00FB405C">
        <w:rPr>
          <w:rFonts w:ascii="Cambria" w:hAnsi="Cambria"/>
          <w:b/>
          <w:i/>
          <w:sz w:val="22"/>
          <w:szCs w:val="22"/>
        </w:rPr>
        <w:t>Story:</w:t>
      </w:r>
      <w:r w:rsidRPr="00FB405C">
        <w:rPr>
          <w:rFonts w:ascii="Calibri" w:hAnsi="Calibri"/>
          <w:sz w:val="22"/>
          <w:szCs w:val="22"/>
        </w:rPr>
        <w:t xml:space="preserve"> That portion of a building included between the surface of any floor and the surface of the floor next above it, or if there is no floor above it, then the space between the floor and the ceiling next above it. Any portion of a story exceeding fourteen feet in height shall be considered as an additional story for each fourteen feet or fraction thereof.</w:t>
      </w:r>
    </w:p>
    <w:p w:rsidR="00F3073D" w:rsidRPr="0091116E" w:rsidRDefault="00F3073D" w:rsidP="00F3073D">
      <w:pPr>
        <w:pStyle w:val="Heading2"/>
        <w:rPr>
          <w:rFonts w:ascii="Calibri" w:hAnsi="Calibri"/>
          <w:sz w:val="22"/>
          <w:szCs w:val="22"/>
        </w:rPr>
      </w:pPr>
      <w:r w:rsidRPr="0091116E">
        <w:rPr>
          <w:rFonts w:ascii="Calibri" w:hAnsi="Calibri"/>
          <w:b/>
          <w:sz w:val="22"/>
          <w:szCs w:val="22"/>
        </w:rPr>
        <w:t>Street:</w:t>
      </w:r>
      <w:r w:rsidRPr="0091116E">
        <w:rPr>
          <w:rFonts w:ascii="Calibri" w:hAnsi="Calibri"/>
          <w:sz w:val="22"/>
          <w:szCs w:val="22"/>
        </w:rPr>
        <w:t xml:space="preserve"> A public highway, road, or alley which affords the principal means of access to adjacent lots, and as measured from property line to property line.</w:t>
      </w:r>
    </w:p>
    <w:p w:rsidR="00F3073D" w:rsidRPr="00FB405C" w:rsidRDefault="00F3073D" w:rsidP="00F3073D">
      <w:pPr>
        <w:pStyle w:val="Heading2"/>
        <w:rPr>
          <w:rFonts w:ascii="Calibri" w:hAnsi="Calibri"/>
          <w:sz w:val="22"/>
          <w:szCs w:val="22"/>
        </w:rPr>
      </w:pPr>
    </w:p>
    <w:p w:rsidR="00F3073D" w:rsidRPr="00FB405C" w:rsidRDefault="00F3073D" w:rsidP="00F3073D">
      <w:pPr>
        <w:pStyle w:val="Heading2"/>
        <w:rPr>
          <w:rFonts w:ascii="Calibri" w:hAnsi="Calibri"/>
          <w:sz w:val="22"/>
          <w:szCs w:val="22"/>
        </w:rPr>
      </w:pPr>
      <w:r w:rsidRPr="00FB405C">
        <w:rPr>
          <w:rFonts w:ascii="Cambria" w:hAnsi="Cambria"/>
          <w:b/>
          <w:i/>
          <w:sz w:val="22"/>
          <w:szCs w:val="22"/>
        </w:rPr>
        <w:t>Structural Alterations:</w:t>
      </w:r>
      <w:r w:rsidRPr="00FB405C">
        <w:rPr>
          <w:rFonts w:ascii="Calibri" w:hAnsi="Calibri"/>
          <w:b/>
          <w:sz w:val="22"/>
          <w:szCs w:val="22"/>
        </w:rPr>
        <w:t xml:space="preserve"> </w:t>
      </w:r>
      <w:r w:rsidRPr="00FB405C">
        <w:rPr>
          <w:rFonts w:ascii="Calibri" w:hAnsi="Calibri"/>
          <w:sz w:val="22"/>
          <w:szCs w:val="22"/>
        </w:rPr>
        <w:t xml:space="preserve">Any change which would prolong the life of the supporting members of a building or structure, such as bearing walls, columns, beams or girders.                                                     </w:t>
      </w:r>
    </w:p>
    <w:p w:rsidR="00F3073D" w:rsidRPr="00FB405C" w:rsidRDefault="00F3073D" w:rsidP="00F3073D">
      <w:pPr>
        <w:pStyle w:val="Heading2"/>
        <w:rPr>
          <w:rFonts w:ascii="Calibri" w:hAnsi="Calibri"/>
          <w:sz w:val="22"/>
          <w:szCs w:val="22"/>
        </w:rPr>
      </w:pPr>
      <w:r w:rsidRPr="00FB405C">
        <w:rPr>
          <w:rFonts w:ascii="Calibri" w:hAnsi="Calibri"/>
          <w:sz w:val="22"/>
          <w:szCs w:val="22"/>
        </w:rPr>
        <w:tab/>
      </w:r>
      <w:r w:rsidRPr="00FB405C">
        <w:rPr>
          <w:rFonts w:ascii="Calibri" w:hAnsi="Calibri"/>
          <w:sz w:val="22"/>
          <w:szCs w:val="22"/>
        </w:rPr>
        <w:tab/>
      </w:r>
      <w:r w:rsidRPr="00FB405C">
        <w:rPr>
          <w:rFonts w:ascii="Calibri" w:hAnsi="Calibri"/>
          <w:sz w:val="22"/>
          <w:szCs w:val="22"/>
        </w:rPr>
        <w:tab/>
      </w:r>
      <w:r w:rsidRPr="00FB405C">
        <w:rPr>
          <w:rFonts w:ascii="Calibri" w:hAnsi="Calibri"/>
          <w:sz w:val="22"/>
          <w:szCs w:val="22"/>
        </w:rPr>
        <w:tab/>
      </w:r>
      <w:r w:rsidRPr="00FB405C">
        <w:rPr>
          <w:rFonts w:ascii="Calibri" w:hAnsi="Calibri"/>
          <w:sz w:val="22"/>
          <w:szCs w:val="22"/>
        </w:rPr>
        <w:tab/>
      </w:r>
      <w:r w:rsidRPr="00FB405C">
        <w:rPr>
          <w:rFonts w:ascii="Calibri" w:hAnsi="Calibri"/>
          <w:sz w:val="22"/>
          <w:szCs w:val="22"/>
        </w:rPr>
        <w:tab/>
        <w:t xml:space="preserve"> </w:t>
      </w:r>
    </w:p>
    <w:p w:rsidR="00F3073D" w:rsidRPr="00FB405C" w:rsidRDefault="00F3073D" w:rsidP="00F3073D">
      <w:pPr>
        <w:pStyle w:val="Heading2"/>
        <w:rPr>
          <w:rFonts w:ascii="Calibri" w:hAnsi="Calibri"/>
          <w:sz w:val="22"/>
          <w:szCs w:val="22"/>
        </w:rPr>
      </w:pPr>
      <w:r w:rsidRPr="00FB405C">
        <w:rPr>
          <w:rFonts w:ascii="Cambria" w:hAnsi="Cambria"/>
          <w:b/>
          <w:i/>
          <w:sz w:val="22"/>
          <w:szCs w:val="22"/>
        </w:rPr>
        <w:t>Structure:</w:t>
      </w:r>
      <w:r w:rsidRPr="00FB405C">
        <w:rPr>
          <w:rFonts w:ascii="Calibri" w:hAnsi="Calibri"/>
          <w:b/>
          <w:sz w:val="22"/>
          <w:szCs w:val="22"/>
        </w:rPr>
        <w:t xml:space="preserve"> </w:t>
      </w:r>
      <w:r w:rsidRPr="00FB405C">
        <w:rPr>
          <w:rFonts w:ascii="Calibri" w:hAnsi="Calibri"/>
          <w:sz w:val="22"/>
          <w:szCs w:val="22"/>
        </w:rPr>
        <w:t>Any construction requiring permanent location on or in the ground, including but not limited to paved or gravel driveways, parking lots, sidewalks, swimming pools, and foundations; and any erections such as television or radio re</w:t>
      </w:r>
      <w:r w:rsidRPr="00FB405C">
        <w:rPr>
          <w:rFonts w:ascii="Calibri" w:hAnsi="Calibri"/>
          <w:sz w:val="22"/>
          <w:szCs w:val="22"/>
        </w:rPr>
        <w:softHyphen/>
        <w:t xml:space="preserve">ception devices, </w:t>
      </w:r>
      <w:r w:rsidRPr="00FB405C">
        <w:rPr>
          <w:rFonts w:ascii="Calibri" w:hAnsi="Calibri"/>
          <w:sz w:val="22"/>
          <w:szCs w:val="22"/>
          <w:shd w:val="clear" w:color="auto" w:fill="FFFFFF"/>
        </w:rPr>
        <w:t>wireless antenna devices, satellit</w:t>
      </w:r>
      <w:r>
        <w:rPr>
          <w:rFonts w:ascii="Calibri" w:hAnsi="Calibri"/>
          <w:sz w:val="22"/>
          <w:szCs w:val="22"/>
          <w:shd w:val="clear" w:color="auto" w:fill="FFFFFF"/>
        </w:rPr>
        <w:t xml:space="preserve">e </w:t>
      </w:r>
      <w:r w:rsidRPr="00FB405C">
        <w:rPr>
          <w:rFonts w:ascii="Calibri" w:hAnsi="Calibri"/>
          <w:sz w:val="22"/>
          <w:szCs w:val="22"/>
          <w:shd w:val="clear" w:color="auto" w:fill="FFFFFF"/>
        </w:rPr>
        <w:t>dishes or other</w:t>
      </w:r>
      <w:r w:rsidRPr="009F69BA">
        <w:rPr>
          <w:shd w:val="clear" w:color="auto" w:fill="FFFFFF"/>
        </w:rPr>
        <w:t xml:space="preserve"> </w:t>
      </w:r>
      <w:r w:rsidRPr="00FB405C">
        <w:rPr>
          <w:rFonts w:ascii="Calibri" w:hAnsi="Calibri"/>
          <w:sz w:val="22"/>
          <w:szCs w:val="22"/>
          <w:shd w:val="clear" w:color="auto" w:fill="FFFFFF"/>
        </w:rPr>
        <w:t>communication devices whether transmitting or receiving; and</w:t>
      </w:r>
      <w:r w:rsidRPr="00FB405C">
        <w:rPr>
          <w:rFonts w:ascii="Calibri" w:hAnsi="Calibri"/>
          <w:sz w:val="22"/>
          <w:szCs w:val="22"/>
        </w:rPr>
        <w:t xml:space="preserve"> outdoor </w:t>
      </w:r>
      <w:r w:rsidRPr="00FB405C">
        <w:rPr>
          <w:rFonts w:ascii="Calibri" w:hAnsi="Calibri"/>
          <w:sz w:val="22"/>
          <w:szCs w:val="22"/>
          <w:shd w:val="clear" w:color="auto" w:fill="FFFFFF"/>
        </w:rPr>
        <w:t>erections for</w:t>
      </w:r>
      <w:r w:rsidRPr="00FB405C">
        <w:rPr>
          <w:rFonts w:ascii="Calibri" w:hAnsi="Calibri"/>
          <w:sz w:val="22"/>
          <w:szCs w:val="22"/>
        </w:rPr>
        <w:t xml:space="preserve"> lights, walls, fences, and signs, whether </w:t>
      </w:r>
      <w:proofErr w:type="spellStart"/>
      <w:r w:rsidRPr="00FB405C">
        <w:rPr>
          <w:rFonts w:ascii="Calibri" w:hAnsi="Calibri"/>
          <w:sz w:val="22"/>
          <w:szCs w:val="22"/>
        </w:rPr>
        <w:t>free</w:t>
      </w:r>
      <w:proofErr w:type="spellEnd"/>
      <w:r w:rsidRPr="00FB405C">
        <w:rPr>
          <w:rFonts w:ascii="Calibri" w:hAnsi="Calibri"/>
          <w:sz w:val="22"/>
          <w:szCs w:val="22"/>
        </w:rPr>
        <w:noBreakHyphen/>
      </w:r>
      <w:proofErr w:type="spellStart"/>
      <w:r w:rsidRPr="00FB405C">
        <w:rPr>
          <w:rFonts w:ascii="Calibri" w:hAnsi="Calibri"/>
          <w:sz w:val="22"/>
          <w:szCs w:val="22"/>
        </w:rPr>
        <w:t>standing</w:t>
      </w:r>
      <w:proofErr w:type="spellEnd"/>
      <w:r w:rsidRPr="00FB405C">
        <w:rPr>
          <w:rFonts w:ascii="Calibri" w:hAnsi="Calibri"/>
          <w:sz w:val="22"/>
          <w:szCs w:val="22"/>
        </w:rPr>
        <w:t xml:space="preserve"> or attached to other structures </w:t>
      </w:r>
      <w:r w:rsidRPr="00FB405C">
        <w:rPr>
          <w:rFonts w:ascii="Calibri" w:hAnsi="Calibri"/>
          <w:sz w:val="22"/>
          <w:szCs w:val="22"/>
          <w:shd w:val="clear" w:color="auto" w:fill="FFFFFF"/>
        </w:rPr>
        <w:t>or buildings</w:t>
      </w:r>
      <w:r w:rsidRPr="00FB405C">
        <w:rPr>
          <w:rFonts w:ascii="Calibri" w:hAnsi="Calibri"/>
          <w:sz w:val="22"/>
          <w:szCs w:val="22"/>
        </w:rPr>
        <w:t>.</w:t>
      </w:r>
    </w:p>
    <w:p w:rsidR="00F3073D" w:rsidRPr="00FB405C" w:rsidRDefault="00F3073D" w:rsidP="00F3073D">
      <w:pPr>
        <w:pStyle w:val="Heading2"/>
        <w:rPr>
          <w:rFonts w:ascii="Calibri" w:hAnsi="Calibri"/>
          <w:sz w:val="22"/>
          <w:szCs w:val="22"/>
        </w:rPr>
      </w:pPr>
    </w:p>
    <w:p w:rsidR="00F3073D" w:rsidRDefault="00F3073D" w:rsidP="00F3073D">
      <w:pPr>
        <w:pStyle w:val="Heading2"/>
        <w:rPr>
          <w:rFonts w:ascii="Cambria" w:hAnsi="Cambria"/>
          <w:sz w:val="22"/>
          <w:szCs w:val="22"/>
        </w:rPr>
      </w:pPr>
      <w:proofErr w:type="spellStart"/>
      <w:r>
        <w:rPr>
          <w:rFonts w:ascii="Cambria" w:hAnsi="Cambria"/>
          <w:b/>
          <w:i/>
          <w:sz w:val="22"/>
          <w:szCs w:val="22"/>
        </w:rPr>
        <w:t>Subdivider</w:t>
      </w:r>
      <w:proofErr w:type="spellEnd"/>
      <w:r>
        <w:rPr>
          <w:rFonts w:ascii="Cambria" w:hAnsi="Cambria"/>
          <w:b/>
          <w:i/>
          <w:sz w:val="22"/>
          <w:szCs w:val="22"/>
        </w:rPr>
        <w:t xml:space="preserve">:  </w:t>
      </w:r>
      <w:r>
        <w:rPr>
          <w:rFonts w:ascii="Cambria" w:hAnsi="Cambria"/>
          <w:sz w:val="22"/>
          <w:szCs w:val="22"/>
        </w:rPr>
        <w:t>see Developer.</w:t>
      </w:r>
    </w:p>
    <w:p w:rsidR="00F3073D" w:rsidRDefault="00F3073D" w:rsidP="00F3073D">
      <w:pPr>
        <w:pStyle w:val="Heading2"/>
        <w:rPr>
          <w:rFonts w:ascii="Cambria" w:hAnsi="Cambria"/>
          <w:b/>
          <w:i/>
          <w:sz w:val="22"/>
          <w:szCs w:val="22"/>
        </w:rPr>
      </w:pPr>
    </w:p>
    <w:p w:rsidR="00F3073D" w:rsidRPr="00FB405C" w:rsidRDefault="00F3073D" w:rsidP="00F3073D">
      <w:pPr>
        <w:pStyle w:val="Heading2"/>
        <w:rPr>
          <w:rFonts w:ascii="Calibri" w:hAnsi="Calibri"/>
          <w:sz w:val="22"/>
          <w:szCs w:val="22"/>
        </w:rPr>
      </w:pPr>
      <w:r w:rsidRPr="00FB405C">
        <w:rPr>
          <w:rFonts w:ascii="Cambria" w:hAnsi="Cambria"/>
          <w:b/>
          <w:i/>
          <w:sz w:val="22"/>
          <w:szCs w:val="22"/>
        </w:rPr>
        <w:t>Subdivision:</w:t>
      </w:r>
      <w:r w:rsidRPr="00FB405C">
        <w:rPr>
          <w:rFonts w:ascii="Calibri" w:hAnsi="Calibri"/>
          <w:i/>
          <w:sz w:val="22"/>
          <w:szCs w:val="22"/>
        </w:rPr>
        <w:t xml:space="preserve"> </w:t>
      </w:r>
      <w:r w:rsidRPr="00FB405C">
        <w:rPr>
          <w:rFonts w:ascii="Calibri" w:hAnsi="Calibri"/>
          <w:sz w:val="22"/>
          <w:szCs w:val="22"/>
        </w:rPr>
        <w:t>shall mean:</w:t>
      </w:r>
      <w:r>
        <w:rPr>
          <w:rFonts w:ascii="Calibri" w:hAnsi="Calibri"/>
          <w:sz w:val="22"/>
          <w:szCs w:val="22"/>
        </w:rPr>
        <w:br/>
      </w:r>
    </w:p>
    <w:p w:rsidR="00F3073D" w:rsidRPr="00FB405C" w:rsidRDefault="00F3073D" w:rsidP="00F3073D">
      <w:pPr>
        <w:pStyle w:val="Heading2"/>
        <w:numPr>
          <w:ilvl w:val="0"/>
          <w:numId w:val="20"/>
        </w:numPr>
        <w:rPr>
          <w:rFonts w:ascii="Calibri" w:hAnsi="Calibri"/>
          <w:sz w:val="22"/>
          <w:szCs w:val="22"/>
        </w:rPr>
      </w:pPr>
      <w:r w:rsidRPr="00DF4D71">
        <w:rPr>
          <w:rFonts w:ascii="Calibri" w:hAnsi="Calibri"/>
          <w:sz w:val="22"/>
          <w:szCs w:val="22"/>
        </w:rPr>
        <w:t>The division of any parcel of land shown as a unit on the last preceding tax roll, into two (2) or</w:t>
      </w:r>
      <w:r w:rsidRPr="00FB405C">
        <w:rPr>
          <w:rFonts w:ascii="Calibri" w:hAnsi="Calibri"/>
          <w:sz w:val="22"/>
          <w:szCs w:val="22"/>
        </w:rPr>
        <w:t xml:space="preserve"> more</w:t>
      </w:r>
      <w:r>
        <w:rPr>
          <w:rFonts w:ascii="Calibri" w:hAnsi="Calibri"/>
          <w:sz w:val="22"/>
          <w:szCs w:val="22"/>
        </w:rPr>
        <w:t xml:space="preserve"> parcels, sites or</w:t>
      </w:r>
      <w:r w:rsidRPr="00FB405C">
        <w:rPr>
          <w:rFonts w:ascii="Calibri" w:hAnsi="Calibri"/>
          <w:sz w:val="22"/>
          <w:szCs w:val="22"/>
        </w:rPr>
        <w:t xml:space="preserve"> lots, </w:t>
      </w:r>
      <w:r>
        <w:rPr>
          <w:rFonts w:ascii="Calibri" w:hAnsi="Calibri"/>
          <w:sz w:val="22"/>
          <w:szCs w:val="22"/>
        </w:rPr>
        <w:t xml:space="preserve">any one of which is less than five (5) acres for the purpose, whether immediate or future, of transfer of ownership, provided, however, that the division or partition of land into parcels of more than five (5) acres not involving any new streets or easement of access, and the sale or exchange of parcels between adjoining lot owners, does not create additional building sites, shall be exempted; or, </w:t>
      </w:r>
    </w:p>
    <w:p w:rsidR="00F3073D" w:rsidRDefault="00F3073D" w:rsidP="00F3073D">
      <w:pPr>
        <w:pStyle w:val="Heading2"/>
        <w:ind w:left="720"/>
        <w:rPr>
          <w:rFonts w:ascii="Calibri" w:hAnsi="Calibri"/>
          <w:sz w:val="22"/>
          <w:szCs w:val="22"/>
        </w:rPr>
      </w:pPr>
    </w:p>
    <w:p w:rsidR="00F3073D" w:rsidRPr="00FB405C" w:rsidRDefault="00F3073D" w:rsidP="00F3073D">
      <w:pPr>
        <w:pStyle w:val="Heading2"/>
        <w:numPr>
          <w:ilvl w:val="0"/>
          <w:numId w:val="20"/>
        </w:numPr>
        <w:rPr>
          <w:rFonts w:ascii="Calibri" w:hAnsi="Calibri"/>
          <w:sz w:val="22"/>
          <w:szCs w:val="22"/>
        </w:rPr>
      </w:pPr>
      <w:r w:rsidRPr="00FB405C">
        <w:rPr>
          <w:rFonts w:ascii="Calibri" w:hAnsi="Calibri"/>
          <w:sz w:val="22"/>
          <w:szCs w:val="22"/>
        </w:rPr>
        <w:t>The improvement of one or more parcels of land for residential, commercial, or industrial structures or groups of structures involving the division or allocation of land for the opening, widening, or extension of any street or streets; the division or allocation of land as open spaces for common use by owners, occupants, or leaseholders; or division or allocation of land as easements for the extension and maintenance of public sewer, water, storm drainage, or other public facilities.</w:t>
      </w:r>
    </w:p>
    <w:p w:rsidR="00F3073D" w:rsidRPr="00FB405C" w:rsidRDefault="00F3073D" w:rsidP="00F3073D">
      <w:pPr>
        <w:pStyle w:val="Heading2"/>
        <w:rPr>
          <w:rFonts w:ascii="Calibri" w:hAnsi="Calibri"/>
          <w:sz w:val="22"/>
          <w:szCs w:val="22"/>
        </w:rPr>
      </w:pPr>
    </w:p>
    <w:p w:rsidR="00F3073D" w:rsidRPr="00362B4F" w:rsidRDefault="00F3073D" w:rsidP="00F3073D">
      <w:pPr>
        <w:pStyle w:val="Heading2"/>
        <w:rPr>
          <w:rFonts w:ascii="Calibri" w:hAnsi="Calibri"/>
          <w:sz w:val="22"/>
          <w:szCs w:val="22"/>
          <w:u w:val="double"/>
        </w:rPr>
      </w:pPr>
      <w:r w:rsidRPr="00DF4D71">
        <w:rPr>
          <w:rFonts w:ascii="Cambria" w:hAnsi="Cambria"/>
          <w:b/>
          <w:i/>
          <w:sz w:val="22"/>
          <w:szCs w:val="22"/>
        </w:rPr>
        <w:t>Tavern:</w:t>
      </w:r>
      <w:r w:rsidRPr="00DF4D71">
        <w:rPr>
          <w:rFonts w:ascii="Calibri" w:hAnsi="Calibri"/>
          <w:b/>
          <w:sz w:val="22"/>
          <w:szCs w:val="22"/>
        </w:rPr>
        <w:t xml:space="preserve"> </w:t>
      </w:r>
      <w:r w:rsidRPr="00DF4D71">
        <w:rPr>
          <w:rFonts w:ascii="Calibri" w:hAnsi="Calibri"/>
          <w:sz w:val="22"/>
          <w:szCs w:val="22"/>
        </w:rPr>
        <w:t>An establishment where the primary business is dispensing alcoholic drinks (e.g., beer, wine, and liquor)</w:t>
      </w:r>
      <w:r>
        <w:rPr>
          <w:rFonts w:ascii="Calibri" w:hAnsi="Calibri"/>
          <w:sz w:val="22"/>
          <w:szCs w:val="22"/>
        </w:rPr>
        <w:t xml:space="preserve"> </w:t>
      </w:r>
      <w:r w:rsidRPr="00DF4D71">
        <w:rPr>
          <w:rFonts w:ascii="Calibri" w:hAnsi="Calibri"/>
          <w:sz w:val="22"/>
          <w:szCs w:val="22"/>
        </w:rPr>
        <w:t>for on-site consumption, and in which the sale of food products</w:t>
      </w:r>
      <w:r>
        <w:rPr>
          <w:rFonts w:ascii="Calibri" w:hAnsi="Calibri"/>
          <w:sz w:val="22"/>
          <w:szCs w:val="22"/>
        </w:rPr>
        <w:t xml:space="preserve"> </w:t>
      </w:r>
      <w:r w:rsidRPr="00FB405C">
        <w:rPr>
          <w:rFonts w:ascii="Calibri" w:hAnsi="Calibri"/>
          <w:sz w:val="22"/>
          <w:szCs w:val="22"/>
        </w:rPr>
        <w:t>is secondary; also known as a saloon or bar.</w:t>
      </w:r>
    </w:p>
    <w:p w:rsidR="00F3073D" w:rsidRPr="00FB405C" w:rsidRDefault="00F3073D" w:rsidP="00F3073D">
      <w:pPr>
        <w:pStyle w:val="Heading2"/>
        <w:rPr>
          <w:rFonts w:ascii="Calibri" w:hAnsi="Calibri"/>
          <w:sz w:val="22"/>
          <w:szCs w:val="22"/>
        </w:rPr>
      </w:pPr>
    </w:p>
    <w:p w:rsidR="00F3073D" w:rsidRPr="00DF4D71" w:rsidRDefault="00F3073D" w:rsidP="00F3073D">
      <w:pPr>
        <w:pStyle w:val="Heading2"/>
        <w:rPr>
          <w:rFonts w:ascii="Calibri" w:hAnsi="Calibri"/>
          <w:sz w:val="22"/>
          <w:szCs w:val="22"/>
        </w:rPr>
      </w:pPr>
      <w:r w:rsidRPr="00FB405C">
        <w:rPr>
          <w:rFonts w:ascii="Cambria" w:hAnsi="Cambria"/>
          <w:b/>
          <w:i/>
          <w:sz w:val="22"/>
          <w:szCs w:val="22"/>
        </w:rPr>
        <w:t>Swimming Pool:</w:t>
      </w:r>
      <w:r w:rsidRPr="00FB405C">
        <w:rPr>
          <w:rFonts w:ascii="Calibri" w:hAnsi="Calibri"/>
          <w:sz w:val="22"/>
          <w:szCs w:val="22"/>
        </w:rPr>
        <w:t xml:space="preserve"> Any artificial water pool of steel, masonry, concrete, aluminum, or plastic construction, located out of doors, which has a water surface area of 200 square feet or more or a depth </w:t>
      </w:r>
      <w:r w:rsidRPr="00DF4D71">
        <w:rPr>
          <w:rFonts w:ascii="Calibri" w:hAnsi="Calibri"/>
          <w:sz w:val="22"/>
          <w:szCs w:val="22"/>
        </w:rPr>
        <w:t>at any point of more than eighteen inches, or both.</w:t>
      </w:r>
    </w:p>
    <w:p w:rsidR="00F3073D" w:rsidRPr="00FB405C" w:rsidRDefault="00F3073D" w:rsidP="00F3073D">
      <w:pPr>
        <w:pStyle w:val="Heading2"/>
        <w:rPr>
          <w:rFonts w:ascii="Calibri" w:hAnsi="Calibri"/>
          <w:sz w:val="22"/>
          <w:szCs w:val="22"/>
        </w:rPr>
      </w:pPr>
    </w:p>
    <w:p w:rsidR="00F3073D" w:rsidRPr="00FB405C" w:rsidRDefault="00F3073D" w:rsidP="00F3073D">
      <w:pPr>
        <w:pStyle w:val="Heading2"/>
        <w:rPr>
          <w:rFonts w:ascii="Calibri" w:hAnsi="Calibri"/>
          <w:sz w:val="22"/>
          <w:szCs w:val="22"/>
        </w:rPr>
      </w:pPr>
      <w:r w:rsidRPr="00FB405C">
        <w:rPr>
          <w:rFonts w:ascii="Cambria" w:hAnsi="Cambria"/>
          <w:b/>
          <w:i/>
          <w:sz w:val="22"/>
          <w:szCs w:val="22"/>
        </w:rPr>
        <w:t>Trailer, Automobile:</w:t>
      </w:r>
      <w:r w:rsidRPr="00FB405C">
        <w:rPr>
          <w:rFonts w:ascii="Calibri" w:hAnsi="Calibri"/>
          <w:b/>
          <w:sz w:val="22"/>
          <w:szCs w:val="22"/>
        </w:rPr>
        <w:t xml:space="preserve"> </w:t>
      </w:r>
      <w:r w:rsidRPr="00FB405C">
        <w:rPr>
          <w:rFonts w:ascii="Calibri" w:hAnsi="Calibri"/>
          <w:sz w:val="22"/>
          <w:szCs w:val="22"/>
        </w:rPr>
        <w:t>A vehicle without motive power, designed to be drawn by a motor vehicle and to be used for human habitation or for carrying persons or property.</w:t>
      </w:r>
    </w:p>
    <w:p w:rsidR="00F3073D" w:rsidRPr="00FB405C" w:rsidRDefault="00F3073D" w:rsidP="00F3073D">
      <w:pPr>
        <w:pStyle w:val="Heading2"/>
        <w:rPr>
          <w:rFonts w:ascii="Calibri" w:hAnsi="Calibri"/>
          <w:sz w:val="22"/>
          <w:szCs w:val="22"/>
        </w:rPr>
      </w:pPr>
    </w:p>
    <w:p w:rsidR="00F3073D" w:rsidRPr="00FB405C" w:rsidRDefault="00F3073D" w:rsidP="00F3073D">
      <w:pPr>
        <w:pStyle w:val="Heading2"/>
        <w:rPr>
          <w:rFonts w:ascii="Calibri" w:hAnsi="Calibri"/>
          <w:sz w:val="22"/>
          <w:szCs w:val="22"/>
        </w:rPr>
      </w:pPr>
      <w:r w:rsidRPr="00FB405C">
        <w:rPr>
          <w:rFonts w:ascii="Cambria" w:hAnsi="Cambria"/>
          <w:b/>
          <w:i/>
          <w:sz w:val="22"/>
          <w:szCs w:val="22"/>
        </w:rPr>
        <w:t>Trailer Camp, Automobile:</w:t>
      </w:r>
      <w:r w:rsidRPr="00FB405C">
        <w:rPr>
          <w:rFonts w:ascii="Calibri" w:hAnsi="Calibri"/>
          <w:b/>
          <w:sz w:val="22"/>
          <w:szCs w:val="22"/>
        </w:rPr>
        <w:t xml:space="preserve"> </w:t>
      </w:r>
      <w:r w:rsidRPr="00FB405C">
        <w:rPr>
          <w:rFonts w:ascii="Calibri" w:hAnsi="Calibri"/>
          <w:sz w:val="22"/>
          <w:szCs w:val="22"/>
        </w:rPr>
        <w:t>Any premises occupied or designed to accommodate more than one family living in an automobile.</w:t>
      </w:r>
    </w:p>
    <w:p w:rsidR="00F3073D" w:rsidRPr="00FB405C" w:rsidRDefault="00F3073D" w:rsidP="00F3073D">
      <w:pPr>
        <w:pStyle w:val="Heading2"/>
        <w:rPr>
          <w:rFonts w:ascii="Calibri" w:hAnsi="Calibri"/>
          <w:sz w:val="22"/>
          <w:szCs w:val="22"/>
        </w:rPr>
      </w:pPr>
    </w:p>
    <w:p w:rsidR="00F3073D" w:rsidRPr="00FB405C" w:rsidRDefault="00F3073D" w:rsidP="00F3073D">
      <w:pPr>
        <w:pStyle w:val="Heading2"/>
        <w:rPr>
          <w:rFonts w:ascii="Calibri" w:hAnsi="Calibri"/>
          <w:sz w:val="22"/>
          <w:szCs w:val="22"/>
        </w:rPr>
      </w:pPr>
      <w:r w:rsidRPr="00FB405C">
        <w:rPr>
          <w:rFonts w:ascii="Cambria" w:hAnsi="Cambria"/>
          <w:b/>
          <w:i/>
          <w:sz w:val="22"/>
          <w:szCs w:val="22"/>
        </w:rPr>
        <w:t>Truck:</w:t>
      </w:r>
      <w:r w:rsidRPr="00FB405C">
        <w:rPr>
          <w:rFonts w:ascii="Calibri" w:hAnsi="Calibri"/>
          <w:b/>
          <w:sz w:val="22"/>
          <w:szCs w:val="22"/>
        </w:rPr>
        <w:t xml:space="preserve"> </w:t>
      </w:r>
      <w:r w:rsidRPr="00FB405C">
        <w:rPr>
          <w:rFonts w:ascii="Calibri" w:hAnsi="Calibri"/>
          <w:sz w:val="22"/>
          <w:szCs w:val="22"/>
        </w:rPr>
        <w:t xml:space="preserve"> A motorized vehicle with a manufacturer-defined “curb weight” (fully fueled vehicle weight with no passengers or cargo) of three (3) tons (6,000 pounds) or more and which is licensed by the Ohio Bureau of Motor Vehicles as a truck.</w:t>
      </w:r>
    </w:p>
    <w:p w:rsidR="00F3073D" w:rsidRPr="00FB405C" w:rsidRDefault="00F3073D" w:rsidP="00F3073D">
      <w:pPr>
        <w:pStyle w:val="Heading2"/>
        <w:rPr>
          <w:rFonts w:ascii="Calibri" w:hAnsi="Calibri"/>
          <w:sz w:val="22"/>
          <w:szCs w:val="22"/>
        </w:rPr>
      </w:pPr>
    </w:p>
    <w:p w:rsidR="00F3073D" w:rsidRDefault="00F3073D" w:rsidP="00F3073D">
      <w:pPr>
        <w:pStyle w:val="Heading2"/>
        <w:rPr>
          <w:rFonts w:ascii="Calibri" w:hAnsi="Calibri"/>
          <w:sz w:val="22"/>
          <w:szCs w:val="22"/>
        </w:rPr>
      </w:pPr>
      <w:r w:rsidRPr="00FB405C">
        <w:rPr>
          <w:rFonts w:ascii="Cambria" w:hAnsi="Cambria"/>
          <w:b/>
          <w:i/>
          <w:sz w:val="22"/>
          <w:szCs w:val="22"/>
        </w:rPr>
        <w:t>Use:</w:t>
      </w:r>
      <w:r w:rsidRPr="00FB405C">
        <w:rPr>
          <w:rFonts w:ascii="Calibri" w:hAnsi="Calibri"/>
          <w:sz w:val="22"/>
          <w:szCs w:val="22"/>
        </w:rPr>
        <w:t xml:space="preserve"> The purpose for which land or a building or a struc</w:t>
      </w:r>
      <w:r w:rsidRPr="00FB405C">
        <w:rPr>
          <w:rFonts w:ascii="Calibri" w:hAnsi="Calibri"/>
          <w:sz w:val="22"/>
          <w:szCs w:val="22"/>
        </w:rPr>
        <w:softHyphen/>
        <w:t>ture thereon is designed, arranged or intended, or for which it is occupied or maintained.</w:t>
      </w:r>
    </w:p>
    <w:p w:rsidR="00F3073D" w:rsidRDefault="00F3073D" w:rsidP="00F3073D"/>
    <w:p w:rsidR="00F3073D" w:rsidRPr="00DF4D71" w:rsidRDefault="00F3073D" w:rsidP="00F3073D">
      <w:pPr>
        <w:rPr>
          <w:rFonts w:ascii="Cambria" w:hAnsi="Cambria"/>
          <w:sz w:val="22"/>
          <w:szCs w:val="22"/>
        </w:rPr>
      </w:pPr>
      <w:r w:rsidRPr="00DF4D71">
        <w:rPr>
          <w:rFonts w:ascii="Cambria" w:hAnsi="Cambria"/>
          <w:b/>
          <w:i/>
          <w:sz w:val="22"/>
          <w:szCs w:val="22"/>
        </w:rPr>
        <w:t>Variance</w:t>
      </w:r>
      <w:r w:rsidRPr="00DF4D71">
        <w:rPr>
          <w:rFonts w:ascii="Cambria" w:hAnsi="Cambria"/>
          <w:sz w:val="22"/>
          <w:szCs w:val="22"/>
        </w:rPr>
        <w:t>: A modification of the strict forms of the relevant regulations where such modifications will not be contrary to the public interest and where, owing to conditions peculiar to the property and not the result of the actions of the applicant, a literal enforcement of the regulation would result in unnecessary and undue hardship.</w:t>
      </w:r>
    </w:p>
    <w:p w:rsidR="00F3073D" w:rsidRPr="00DF4D71" w:rsidRDefault="00F3073D" w:rsidP="00F3073D">
      <w:pPr>
        <w:rPr>
          <w:rFonts w:ascii="Cambria" w:hAnsi="Cambria"/>
          <w:sz w:val="22"/>
          <w:szCs w:val="22"/>
        </w:rPr>
      </w:pPr>
    </w:p>
    <w:p w:rsidR="00F3073D" w:rsidRPr="00DF4D71" w:rsidRDefault="00F3073D" w:rsidP="00F3073D">
      <w:pPr>
        <w:rPr>
          <w:rFonts w:ascii="Calibri" w:hAnsi="Calibri"/>
          <w:sz w:val="22"/>
          <w:szCs w:val="22"/>
        </w:rPr>
      </w:pPr>
      <w:r w:rsidRPr="00DF4D71">
        <w:rPr>
          <w:rFonts w:ascii="Cambria" w:hAnsi="Cambria"/>
          <w:b/>
          <w:i/>
          <w:sz w:val="22"/>
          <w:szCs w:val="22"/>
        </w:rPr>
        <w:t>Walkway:</w:t>
      </w:r>
      <w:r w:rsidRPr="00DF4D71">
        <w:rPr>
          <w:rFonts w:ascii="Calibri" w:hAnsi="Calibri"/>
          <w:sz w:val="22"/>
          <w:szCs w:val="22"/>
        </w:rPr>
        <w:t xml:space="preserve"> A dedicated public way, four (4) feet or more in width, for pedestrian use only, whether along the side of the road or not.</w:t>
      </w:r>
    </w:p>
    <w:p w:rsidR="00F3073D" w:rsidRPr="00FB405C" w:rsidRDefault="00F3073D" w:rsidP="00F3073D">
      <w:pPr>
        <w:pStyle w:val="Heading2"/>
        <w:rPr>
          <w:rFonts w:ascii="Calibri" w:hAnsi="Calibri"/>
          <w:strike/>
          <w:sz w:val="22"/>
          <w:szCs w:val="22"/>
        </w:rPr>
      </w:pPr>
    </w:p>
    <w:p w:rsidR="00F3073D" w:rsidRPr="00DF4D71" w:rsidRDefault="00F3073D" w:rsidP="00F3073D">
      <w:pPr>
        <w:pStyle w:val="Heading2"/>
        <w:rPr>
          <w:rFonts w:ascii="Calibri" w:hAnsi="Calibri"/>
          <w:sz w:val="22"/>
          <w:szCs w:val="22"/>
        </w:rPr>
      </w:pPr>
      <w:r w:rsidRPr="00DF4D71">
        <w:rPr>
          <w:rFonts w:ascii="Cambria" w:hAnsi="Cambria"/>
          <w:b/>
          <w:i/>
          <w:sz w:val="22"/>
          <w:szCs w:val="22"/>
        </w:rPr>
        <w:t>Yard:</w:t>
      </w:r>
      <w:r w:rsidRPr="00DF4D71">
        <w:rPr>
          <w:rFonts w:ascii="Calibri" w:hAnsi="Calibri"/>
          <w:sz w:val="22"/>
          <w:szCs w:val="22"/>
        </w:rPr>
        <w:t xml:space="preserve"> A required open space other than a court unoccupied and unobstructed by any structure or portion of a structure from three (3) feet above the general ground level of the graded lot upward, provided accessories, ornaments, and furniture may be permitted in any yard, subject to height limitations and requirements limiting obstruction of visibility.</w:t>
      </w:r>
    </w:p>
    <w:p w:rsidR="00F3073D" w:rsidRPr="00DF4D71" w:rsidRDefault="00F3073D" w:rsidP="00F3073D"/>
    <w:p w:rsidR="00F3073D" w:rsidRPr="00DF4D71" w:rsidRDefault="00F3073D" w:rsidP="00F3073D">
      <w:pPr>
        <w:pStyle w:val="Heading2"/>
        <w:numPr>
          <w:ilvl w:val="0"/>
          <w:numId w:val="21"/>
        </w:numPr>
        <w:rPr>
          <w:rFonts w:ascii="Calibri" w:hAnsi="Calibri"/>
          <w:sz w:val="22"/>
          <w:szCs w:val="22"/>
        </w:rPr>
      </w:pPr>
      <w:proofErr w:type="gramStart"/>
      <w:r w:rsidRPr="00DF4D71">
        <w:rPr>
          <w:rFonts w:ascii="Calibri" w:hAnsi="Calibri"/>
          <w:b/>
          <w:i/>
          <w:sz w:val="22"/>
          <w:szCs w:val="22"/>
        </w:rPr>
        <w:t>Yard Front</w:t>
      </w:r>
      <w:r w:rsidRPr="00DF4D71">
        <w:rPr>
          <w:rFonts w:ascii="Calibri" w:hAnsi="Calibri"/>
          <w:sz w:val="22"/>
          <w:szCs w:val="22"/>
        </w:rPr>
        <w:t xml:space="preserve"> – a yard extending between side lot lines across the front of a lot and from the front lot line to the nearest part of the main building.</w:t>
      </w:r>
      <w:proofErr w:type="gramEnd"/>
    </w:p>
    <w:p w:rsidR="00F3073D" w:rsidRPr="00DF4D71" w:rsidRDefault="00F3073D" w:rsidP="00F3073D"/>
    <w:p w:rsidR="00F3073D" w:rsidRPr="00DF4D71" w:rsidRDefault="00F3073D" w:rsidP="00F3073D">
      <w:pPr>
        <w:pStyle w:val="Heading2"/>
        <w:numPr>
          <w:ilvl w:val="0"/>
          <w:numId w:val="21"/>
        </w:numPr>
        <w:rPr>
          <w:rFonts w:ascii="Calibri" w:hAnsi="Calibri"/>
          <w:sz w:val="22"/>
          <w:szCs w:val="22"/>
        </w:rPr>
      </w:pPr>
      <w:r w:rsidRPr="00DF4D71">
        <w:rPr>
          <w:rFonts w:ascii="Calibri" w:hAnsi="Calibri"/>
          <w:b/>
          <w:i/>
          <w:sz w:val="22"/>
          <w:szCs w:val="22"/>
        </w:rPr>
        <w:t>Yard, Rear</w:t>
      </w:r>
      <w:r w:rsidRPr="00DF4D71">
        <w:rPr>
          <w:rFonts w:ascii="Calibri" w:hAnsi="Calibri"/>
          <w:sz w:val="22"/>
          <w:szCs w:val="22"/>
        </w:rPr>
        <w:t xml:space="preserve"> – a yard extending between side lot lines across the rear lot line to the rear of the nearest part of the main building.</w:t>
      </w:r>
    </w:p>
    <w:p w:rsidR="00F3073D" w:rsidRPr="00DF4D71" w:rsidRDefault="00F3073D" w:rsidP="00F3073D"/>
    <w:p w:rsidR="00F3073D" w:rsidRPr="00DF4D71" w:rsidRDefault="00F3073D" w:rsidP="00F3073D">
      <w:pPr>
        <w:pStyle w:val="Heading2"/>
        <w:numPr>
          <w:ilvl w:val="0"/>
          <w:numId w:val="21"/>
        </w:numPr>
        <w:rPr>
          <w:rFonts w:ascii="Calibri" w:hAnsi="Calibri"/>
          <w:sz w:val="22"/>
          <w:szCs w:val="22"/>
        </w:rPr>
      </w:pPr>
      <w:r w:rsidRPr="00DF4D71">
        <w:rPr>
          <w:rFonts w:ascii="Calibri" w:hAnsi="Calibri"/>
          <w:b/>
          <w:i/>
          <w:sz w:val="22"/>
          <w:szCs w:val="22"/>
        </w:rPr>
        <w:t>Yard, Side</w:t>
      </w:r>
      <w:r w:rsidRPr="00DF4D71">
        <w:rPr>
          <w:rFonts w:ascii="Calibri" w:hAnsi="Calibri"/>
          <w:sz w:val="22"/>
          <w:szCs w:val="22"/>
        </w:rPr>
        <w:t xml:space="preserve"> – a yard extending from the main building to the side lot line on both sides of the main building between the lines establishing the front and rear yards</w:t>
      </w:r>
    </w:p>
    <w:p w:rsidR="00F3073D" w:rsidRPr="009F69BA" w:rsidRDefault="00F3073D" w:rsidP="00F3073D">
      <w:pPr>
        <w:ind w:firstLine="724"/>
        <w:jc w:val="both"/>
        <w:rPr>
          <w:rFonts w:ascii="Calibri" w:hAnsi="Calibri"/>
          <w:sz w:val="24"/>
        </w:rPr>
      </w:pPr>
    </w:p>
    <w:p w:rsidR="00F3073D" w:rsidRPr="009F69BA" w:rsidRDefault="00F3073D" w:rsidP="00F3073D">
      <w:pPr>
        <w:ind w:firstLine="724"/>
        <w:jc w:val="both"/>
        <w:rPr>
          <w:rFonts w:ascii="Calibri" w:hAnsi="Calibri"/>
          <w:sz w:val="24"/>
        </w:rPr>
      </w:pPr>
    </w:p>
    <w:p w:rsidR="00F3073D" w:rsidRPr="009F69BA" w:rsidRDefault="00F3073D" w:rsidP="00F3073D">
      <w:pPr>
        <w:ind w:firstLine="724"/>
        <w:jc w:val="both"/>
        <w:rPr>
          <w:rFonts w:ascii="Calibri" w:hAnsi="Calibri"/>
          <w:sz w:val="24"/>
        </w:rPr>
      </w:pPr>
    </w:p>
    <w:p w:rsidR="00F3073D" w:rsidRPr="009F69BA" w:rsidRDefault="00F3073D" w:rsidP="00F3073D">
      <w:pPr>
        <w:ind w:firstLine="724"/>
        <w:jc w:val="both"/>
        <w:rPr>
          <w:rFonts w:ascii="Calibri" w:hAnsi="Calibri"/>
          <w:sz w:val="24"/>
        </w:rPr>
      </w:pPr>
    </w:p>
    <w:p w:rsidR="00F3073D" w:rsidRPr="009F69BA" w:rsidRDefault="00F3073D" w:rsidP="00F3073D">
      <w:pPr>
        <w:ind w:firstLine="724"/>
        <w:jc w:val="both"/>
        <w:rPr>
          <w:rFonts w:ascii="Calibri" w:hAnsi="Calibri"/>
          <w:sz w:val="24"/>
        </w:rPr>
      </w:pPr>
    </w:p>
    <w:p w:rsidR="00F3073D" w:rsidRPr="009F69BA" w:rsidRDefault="00F3073D" w:rsidP="00F3073D">
      <w:pPr>
        <w:ind w:firstLine="724"/>
        <w:jc w:val="both"/>
        <w:rPr>
          <w:rFonts w:ascii="Calibri" w:hAnsi="Calibri"/>
          <w:sz w:val="24"/>
        </w:rPr>
      </w:pPr>
    </w:p>
    <w:p w:rsidR="00F3073D" w:rsidRDefault="00F3073D" w:rsidP="00F3073D">
      <w:pPr>
        <w:pStyle w:val="Heading2"/>
        <w:rPr>
          <w:rFonts w:ascii="Calibri" w:hAnsi="Calibri"/>
        </w:rPr>
      </w:pPr>
    </w:p>
    <w:p w:rsidR="00F3073D" w:rsidRDefault="00F3073D" w:rsidP="00F3073D"/>
    <w:p w:rsidR="00F3073D" w:rsidRDefault="00F3073D" w:rsidP="00F3073D"/>
    <w:p w:rsidR="00F3073D" w:rsidRDefault="00F3073D" w:rsidP="00F3073D"/>
    <w:p w:rsidR="00F3073D" w:rsidRDefault="00F3073D" w:rsidP="00F3073D"/>
    <w:p w:rsidR="00F3073D" w:rsidRDefault="00F3073D" w:rsidP="00F3073D"/>
    <w:p w:rsidR="00F3073D" w:rsidRPr="00292826" w:rsidRDefault="00F3073D" w:rsidP="00F3073D"/>
    <w:p w:rsidR="00F3073D" w:rsidRDefault="00F3073D" w:rsidP="00F3073D">
      <w:pPr>
        <w:pStyle w:val="Heading2"/>
        <w:rPr>
          <w:rFonts w:ascii="Calibri" w:hAnsi="Calibri"/>
        </w:rPr>
      </w:pPr>
    </w:p>
    <w:p w:rsidR="00F3073D" w:rsidRDefault="00F3073D" w:rsidP="00F3073D"/>
    <w:p w:rsidR="00F3073D" w:rsidRPr="006124BF" w:rsidRDefault="00F3073D" w:rsidP="00F3073D"/>
    <w:p w:rsidR="00F3073D" w:rsidRDefault="00F3073D" w:rsidP="00F3073D"/>
    <w:p w:rsidR="00F3073D" w:rsidRPr="0049741F" w:rsidRDefault="00F3073D" w:rsidP="00F3073D"/>
    <w:p w:rsidR="00F3073D" w:rsidRDefault="00F3073D" w:rsidP="00F3073D">
      <w:pPr>
        <w:pStyle w:val="Heading2"/>
        <w:rPr>
          <w:rFonts w:ascii="Calibri" w:hAnsi="Calibri"/>
        </w:rPr>
      </w:pPr>
    </w:p>
    <w:p w:rsidR="00F3073D" w:rsidRDefault="00F3073D" w:rsidP="00F3073D"/>
    <w:p w:rsidR="00F3073D" w:rsidRDefault="00F3073D" w:rsidP="00F3073D"/>
    <w:p w:rsidR="00F3073D" w:rsidRDefault="00F3073D" w:rsidP="00F3073D"/>
    <w:p w:rsidR="00F3073D" w:rsidRDefault="00F3073D" w:rsidP="00F3073D"/>
    <w:p w:rsidR="00F3073D" w:rsidRDefault="00F3073D" w:rsidP="00F3073D"/>
    <w:p w:rsidR="00F3073D" w:rsidRPr="00B9422A" w:rsidRDefault="00F3073D" w:rsidP="00F3073D">
      <w:pPr>
        <w:pStyle w:val="Heading2"/>
        <w:rPr>
          <w:rFonts w:ascii="Cambria" w:hAnsi="Cambria"/>
          <w:b/>
          <w:szCs w:val="24"/>
        </w:rPr>
      </w:pPr>
      <w:r w:rsidRPr="00B9422A">
        <w:rPr>
          <w:rFonts w:ascii="Cambria" w:hAnsi="Cambria"/>
          <w:b/>
          <w:szCs w:val="24"/>
        </w:rPr>
        <w:t xml:space="preserve">SECTION </w:t>
      </w:r>
      <w:r w:rsidRPr="00B9422A">
        <w:rPr>
          <w:rFonts w:ascii="Cambria" w:hAnsi="Cambria"/>
          <w:b/>
          <w:szCs w:val="24"/>
          <w:shd w:val="clear" w:color="auto" w:fill="FFFFFF"/>
        </w:rPr>
        <w:t>III</w:t>
      </w:r>
    </w:p>
    <w:p w:rsidR="00F3073D" w:rsidRPr="00B9422A" w:rsidRDefault="00F3073D" w:rsidP="00F3073D">
      <w:pPr>
        <w:pStyle w:val="Heading2"/>
        <w:rPr>
          <w:rFonts w:ascii="Cambria" w:hAnsi="Cambria"/>
          <w:b/>
          <w:i/>
          <w:sz w:val="22"/>
          <w:szCs w:val="22"/>
        </w:rPr>
      </w:pPr>
      <w:r w:rsidRPr="00B9422A">
        <w:rPr>
          <w:rFonts w:ascii="Cambria" w:hAnsi="Cambria"/>
          <w:b/>
          <w:i/>
          <w:sz w:val="22"/>
          <w:szCs w:val="22"/>
        </w:rPr>
        <w:t>General Provisions</w:t>
      </w:r>
    </w:p>
    <w:p w:rsidR="00F3073D" w:rsidRPr="00B9422A" w:rsidRDefault="00F3073D" w:rsidP="00F3073D">
      <w:pPr>
        <w:pStyle w:val="Heading2"/>
        <w:rPr>
          <w:rFonts w:ascii="Calibri" w:hAnsi="Calibri"/>
          <w:sz w:val="22"/>
          <w:szCs w:val="22"/>
        </w:rPr>
      </w:pPr>
    </w:p>
    <w:p w:rsidR="00F3073D" w:rsidRPr="00B9422A" w:rsidRDefault="00F3073D" w:rsidP="00F3073D">
      <w:pPr>
        <w:pStyle w:val="Heading2"/>
        <w:rPr>
          <w:rFonts w:ascii="Calibri" w:hAnsi="Calibri"/>
          <w:sz w:val="22"/>
          <w:szCs w:val="22"/>
        </w:rPr>
      </w:pPr>
      <w:r w:rsidRPr="00B9422A">
        <w:rPr>
          <w:rFonts w:ascii="Cambria" w:hAnsi="Cambria"/>
          <w:b/>
          <w:i/>
          <w:sz w:val="22"/>
          <w:szCs w:val="22"/>
        </w:rPr>
        <w:t>A. Streets and Alley</w:t>
      </w:r>
      <w:r>
        <w:rPr>
          <w:rFonts w:ascii="Cambria" w:hAnsi="Cambria"/>
          <w:b/>
          <w:i/>
          <w:sz w:val="22"/>
          <w:szCs w:val="22"/>
        </w:rPr>
        <w:t xml:space="preserve">s: </w:t>
      </w:r>
      <w:r w:rsidRPr="00B9422A">
        <w:rPr>
          <w:rFonts w:ascii="Calibri" w:hAnsi="Calibri"/>
          <w:sz w:val="22"/>
          <w:szCs w:val="22"/>
        </w:rPr>
        <w:t xml:space="preserve"> All streets and alleys whether opened or unopened, and railroad right-of-ways, if not otherwise specifically designated, shall be deemed to be in the same zone as the property immediately abutting upon such alleys, streets, or railroad right-of-ways. Where the centerline of a street or alley serves as a district boundary the zoning of such street or such street or alley, unless otherwise specifically designated shall be deemed to be the same as that of the abutting property up to such centerline.</w:t>
      </w:r>
    </w:p>
    <w:p w:rsidR="00F3073D" w:rsidRPr="00B9422A" w:rsidRDefault="00F3073D" w:rsidP="00F3073D">
      <w:pPr>
        <w:pStyle w:val="Heading2"/>
        <w:rPr>
          <w:rFonts w:ascii="Calibri" w:hAnsi="Calibri"/>
          <w:sz w:val="22"/>
          <w:szCs w:val="22"/>
        </w:rPr>
      </w:pPr>
    </w:p>
    <w:p w:rsidR="00F3073D" w:rsidRDefault="00F3073D" w:rsidP="00F3073D">
      <w:pPr>
        <w:pStyle w:val="Heading2"/>
        <w:rPr>
          <w:rFonts w:ascii="Calibri" w:hAnsi="Calibri"/>
          <w:sz w:val="22"/>
          <w:szCs w:val="22"/>
          <w:shd w:val="clear" w:color="auto" w:fill="FFFFFF"/>
        </w:rPr>
      </w:pPr>
      <w:r w:rsidRPr="00B9422A">
        <w:rPr>
          <w:rFonts w:ascii="Cambria" w:hAnsi="Cambria"/>
          <w:b/>
          <w:i/>
          <w:sz w:val="22"/>
          <w:szCs w:val="22"/>
        </w:rPr>
        <w:t xml:space="preserve">B. Permitted Construction </w:t>
      </w:r>
      <w:r w:rsidRPr="00B9422A">
        <w:rPr>
          <w:rFonts w:ascii="Cambria" w:hAnsi="Cambria"/>
          <w:b/>
          <w:i/>
          <w:sz w:val="22"/>
          <w:szCs w:val="22"/>
          <w:shd w:val="clear" w:color="auto" w:fill="FFFFFF"/>
        </w:rPr>
        <w:t>and Uses</w:t>
      </w:r>
      <w:r>
        <w:rPr>
          <w:rFonts w:ascii="Cambria" w:hAnsi="Cambria"/>
          <w:b/>
          <w:i/>
          <w:sz w:val="22"/>
          <w:szCs w:val="22"/>
        </w:rPr>
        <w:t>:</w:t>
      </w:r>
      <w:r w:rsidRPr="00B9422A">
        <w:rPr>
          <w:rFonts w:ascii="Calibri" w:hAnsi="Calibri"/>
          <w:sz w:val="22"/>
          <w:szCs w:val="22"/>
        </w:rPr>
        <w:t xml:space="preserve"> No building or structure shall be erected, converted, enlarged, reconstructed, or structurally altered, </w:t>
      </w:r>
      <w:r w:rsidRPr="00B9422A">
        <w:rPr>
          <w:rFonts w:ascii="Calibri" w:hAnsi="Calibri"/>
          <w:sz w:val="22"/>
          <w:szCs w:val="22"/>
          <w:shd w:val="clear" w:color="auto" w:fill="FFFFFF"/>
        </w:rPr>
        <w:t>for any purpose other than what is permitted in the</w:t>
      </w:r>
      <w:r w:rsidRPr="00B9422A">
        <w:rPr>
          <w:rFonts w:ascii="Calibri" w:hAnsi="Calibri"/>
          <w:sz w:val="22"/>
          <w:szCs w:val="22"/>
        </w:rPr>
        <w:t xml:space="preserve"> </w:t>
      </w:r>
      <w:r w:rsidRPr="00B9422A">
        <w:rPr>
          <w:rFonts w:ascii="Calibri" w:hAnsi="Calibri"/>
          <w:sz w:val="22"/>
          <w:szCs w:val="22"/>
          <w:shd w:val="clear" w:color="auto" w:fill="FFFFFF"/>
        </w:rPr>
        <w:t>district or area in which the building or land is located.</w:t>
      </w:r>
      <w:r w:rsidRPr="00B9422A">
        <w:rPr>
          <w:rFonts w:ascii="Calibri" w:hAnsi="Calibri"/>
          <w:sz w:val="22"/>
          <w:szCs w:val="22"/>
        </w:rPr>
        <w:t xml:space="preserve">  Nor shall any building or land be used for any purpose other than what is permitted in the district </w:t>
      </w:r>
      <w:r w:rsidRPr="00B9422A">
        <w:rPr>
          <w:rFonts w:ascii="Calibri" w:hAnsi="Calibri"/>
          <w:sz w:val="22"/>
          <w:szCs w:val="22"/>
          <w:shd w:val="clear" w:color="auto" w:fill="FFFFFF"/>
        </w:rPr>
        <w:t>or area</w:t>
      </w:r>
      <w:r w:rsidRPr="00B9422A">
        <w:rPr>
          <w:rFonts w:ascii="Calibri" w:hAnsi="Calibri"/>
          <w:sz w:val="22"/>
          <w:szCs w:val="22"/>
        </w:rPr>
        <w:t xml:space="preserve"> in which the building or land is located.  </w:t>
      </w:r>
      <w:r w:rsidRPr="00B9422A">
        <w:rPr>
          <w:rFonts w:ascii="Calibri" w:hAnsi="Calibri"/>
          <w:sz w:val="22"/>
          <w:szCs w:val="22"/>
          <w:shd w:val="clear" w:color="auto" w:fill="FFFFFF"/>
        </w:rPr>
        <w:t>If a use is not specifically permitted in any district or area, it shall be considered prohibite</w:t>
      </w:r>
      <w:r>
        <w:rPr>
          <w:rFonts w:ascii="Calibri" w:hAnsi="Calibri"/>
          <w:sz w:val="22"/>
          <w:szCs w:val="22"/>
          <w:shd w:val="clear" w:color="auto" w:fill="FFFFFF"/>
        </w:rPr>
        <w:t xml:space="preserve">d </w:t>
      </w:r>
      <w:r w:rsidRPr="00B9422A">
        <w:rPr>
          <w:rFonts w:ascii="Calibri" w:hAnsi="Calibri"/>
          <w:sz w:val="22"/>
          <w:szCs w:val="22"/>
          <w:shd w:val="clear" w:color="auto" w:fill="FFFFFF"/>
        </w:rPr>
        <w:t>unless approved by a conditional use permit.</w:t>
      </w:r>
    </w:p>
    <w:p w:rsidR="00F3073D" w:rsidRPr="006124BF" w:rsidRDefault="00F3073D" w:rsidP="00F3073D">
      <w:pPr>
        <w:rPr>
          <w:rFonts w:ascii="Calibri" w:hAnsi="Calibri" w:cs="Calibri"/>
          <w:sz w:val="22"/>
          <w:szCs w:val="22"/>
        </w:rPr>
      </w:pPr>
      <w:r w:rsidRPr="006124BF">
        <w:rPr>
          <w:rFonts w:ascii="Calibri" w:hAnsi="Calibri" w:cs="Calibri"/>
          <w:sz w:val="22"/>
          <w:szCs w:val="22"/>
        </w:rPr>
        <w:t xml:space="preserve">Any landowner may request a </w:t>
      </w:r>
      <w:r w:rsidRPr="006124BF">
        <w:rPr>
          <w:rFonts w:ascii="Calibri" w:hAnsi="Calibri" w:cs="Calibri"/>
          <w:i/>
          <w:sz w:val="22"/>
          <w:szCs w:val="22"/>
        </w:rPr>
        <w:t xml:space="preserve">Planned Unit Development </w:t>
      </w:r>
      <w:r w:rsidRPr="006124BF">
        <w:rPr>
          <w:rFonts w:ascii="Calibri" w:hAnsi="Calibri" w:cs="Calibri"/>
          <w:sz w:val="22"/>
          <w:szCs w:val="22"/>
        </w:rPr>
        <w:t>(see Section IV, subsection G).  The provisions of this approach may allow development to be located on smaller lot sizes with the remaining land set aside for the purpose of preserving the Village’s pastoral setting including important environmental, scenic and historic features.  A Planned Unit Development shall require a conditional use permit and final approval by Council.</w:t>
      </w:r>
    </w:p>
    <w:p w:rsidR="00F3073D" w:rsidRDefault="00F3073D" w:rsidP="00F3073D">
      <w:pPr>
        <w:rPr>
          <w:rFonts w:ascii="Calibri" w:hAnsi="Calibri" w:cs="Calibri"/>
          <w:sz w:val="22"/>
          <w:szCs w:val="22"/>
          <w:u w:val="double"/>
        </w:rPr>
      </w:pPr>
    </w:p>
    <w:p w:rsidR="00F3073D" w:rsidRPr="00B9422A" w:rsidRDefault="00F3073D" w:rsidP="00F3073D">
      <w:pPr>
        <w:pStyle w:val="Heading2"/>
        <w:rPr>
          <w:rFonts w:ascii="Calibri" w:hAnsi="Calibri"/>
          <w:sz w:val="22"/>
          <w:szCs w:val="22"/>
        </w:rPr>
      </w:pPr>
      <w:r w:rsidRPr="00B9422A">
        <w:rPr>
          <w:rFonts w:ascii="Calibri" w:hAnsi="Calibri"/>
          <w:b/>
          <w:i/>
          <w:sz w:val="22"/>
          <w:szCs w:val="22"/>
        </w:rPr>
        <w:t>C. Locations of Main Buildings:</w:t>
      </w:r>
      <w:r w:rsidRPr="00B9422A">
        <w:rPr>
          <w:rFonts w:ascii="Calibri" w:hAnsi="Calibri"/>
          <w:sz w:val="22"/>
          <w:szCs w:val="22"/>
        </w:rPr>
        <w:t xml:space="preserve"> Every main building here</w:t>
      </w:r>
      <w:r w:rsidRPr="00B9422A">
        <w:rPr>
          <w:rFonts w:ascii="Calibri" w:hAnsi="Calibri"/>
          <w:sz w:val="22"/>
          <w:szCs w:val="22"/>
        </w:rPr>
        <w:softHyphen/>
        <w:t>after erected or structurally altered shall be located on a lot or acreage as herein defined and in no case shall there be more than one such building on one lot</w:t>
      </w:r>
      <w:r>
        <w:rPr>
          <w:rFonts w:ascii="Calibri" w:hAnsi="Calibri"/>
          <w:sz w:val="22"/>
          <w:szCs w:val="22"/>
        </w:rPr>
        <w:t xml:space="preserve"> </w:t>
      </w:r>
      <w:r w:rsidRPr="004E6866">
        <w:rPr>
          <w:rFonts w:ascii="Calibri" w:hAnsi="Calibri"/>
          <w:sz w:val="22"/>
          <w:szCs w:val="22"/>
        </w:rPr>
        <w:t>or acreage.</w:t>
      </w:r>
    </w:p>
    <w:p w:rsidR="00F3073D" w:rsidRPr="00B9422A" w:rsidRDefault="00F3073D" w:rsidP="00F3073D">
      <w:pPr>
        <w:pStyle w:val="Heading2"/>
        <w:rPr>
          <w:rFonts w:ascii="Calibri" w:hAnsi="Calibri"/>
          <w:sz w:val="22"/>
          <w:szCs w:val="22"/>
        </w:rPr>
      </w:pPr>
    </w:p>
    <w:p w:rsidR="00F3073D" w:rsidRPr="00B9422A" w:rsidRDefault="00F3073D" w:rsidP="00F3073D">
      <w:pPr>
        <w:pStyle w:val="Heading2"/>
        <w:rPr>
          <w:rFonts w:ascii="Calibri" w:hAnsi="Calibri"/>
          <w:sz w:val="22"/>
          <w:szCs w:val="22"/>
        </w:rPr>
      </w:pPr>
      <w:r w:rsidRPr="00B9422A">
        <w:rPr>
          <w:rFonts w:ascii="Cambria" w:hAnsi="Cambria"/>
          <w:b/>
          <w:i/>
          <w:sz w:val="22"/>
          <w:szCs w:val="22"/>
        </w:rPr>
        <w:t>D. Building Height:</w:t>
      </w:r>
      <w:r w:rsidRPr="00B9422A">
        <w:rPr>
          <w:rFonts w:ascii="Calibri" w:hAnsi="Calibri"/>
          <w:sz w:val="22"/>
          <w:szCs w:val="22"/>
        </w:rPr>
        <w:t xml:space="preserve">  </w:t>
      </w:r>
      <w:r w:rsidRPr="00B9422A">
        <w:rPr>
          <w:rFonts w:ascii="Calibri" w:hAnsi="Calibri"/>
          <w:sz w:val="22"/>
          <w:szCs w:val="22"/>
          <w:shd w:val="clear" w:color="auto" w:fill="FFFFFF"/>
        </w:rPr>
        <w:t>See Appendix A, Section 1.</w:t>
      </w:r>
    </w:p>
    <w:p w:rsidR="00F3073D" w:rsidRPr="00B9422A" w:rsidRDefault="00F3073D" w:rsidP="00F3073D">
      <w:pPr>
        <w:pStyle w:val="Heading2"/>
        <w:rPr>
          <w:rFonts w:ascii="Calibri" w:hAnsi="Calibri"/>
          <w:sz w:val="22"/>
          <w:szCs w:val="22"/>
        </w:rPr>
      </w:pPr>
    </w:p>
    <w:p w:rsidR="00F3073D" w:rsidRPr="00B9422A" w:rsidRDefault="00F3073D" w:rsidP="00F3073D">
      <w:pPr>
        <w:pStyle w:val="Heading2"/>
        <w:rPr>
          <w:rFonts w:ascii="Calibri" w:hAnsi="Calibri"/>
          <w:sz w:val="22"/>
          <w:szCs w:val="22"/>
        </w:rPr>
      </w:pPr>
      <w:r w:rsidRPr="00B9422A">
        <w:rPr>
          <w:rFonts w:ascii="Cambria" w:hAnsi="Cambria"/>
          <w:b/>
          <w:i/>
          <w:sz w:val="22"/>
          <w:szCs w:val="22"/>
        </w:rPr>
        <w:t>E. Structure:</w:t>
      </w:r>
      <w:r w:rsidRPr="00B9422A">
        <w:rPr>
          <w:rFonts w:ascii="Calibri" w:hAnsi="Calibri"/>
          <w:sz w:val="22"/>
          <w:szCs w:val="22"/>
        </w:rPr>
        <w:t xml:space="preserve">   No structure shall be used by anyone other than the owner or occupant of the building for any purpose other than a use incidental to the main use of the building.  See Appendix A, Section 1.</w:t>
      </w:r>
    </w:p>
    <w:p w:rsidR="00F3073D" w:rsidRPr="00B9422A" w:rsidRDefault="00F3073D" w:rsidP="00F3073D">
      <w:pPr>
        <w:pStyle w:val="Heading2"/>
        <w:rPr>
          <w:rFonts w:ascii="Calibri" w:hAnsi="Calibri"/>
          <w:sz w:val="22"/>
          <w:szCs w:val="22"/>
        </w:rPr>
      </w:pPr>
    </w:p>
    <w:p w:rsidR="00F3073D" w:rsidRPr="00B9422A" w:rsidRDefault="00F3073D" w:rsidP="00F3073D">
      <w:pPr>
        <w:pStyle w:val="Heading2"/>
        <w:rPr>
          <w:rFonts w:ascii="Calibri" w:hAnsi="Calibri"/>
          <w:sz w:val="22"/>
          <w:szCs w:val="22"/>
        </w:rPr>
      </w:pPr>
      <w:r w:rsidRPr="00B9422A">
        <w:rPr>
          <w:rFonts w:ascii="Cambria" w:hAnsi="Cambria"/>
          <w:b/>
          <w:i/>
          <w:sz w:val="22"/>
          <w:szCs w:val="22"/>
        </w:rPr>
        <w:t>F. Access to Streets or Alleys:</w:t>
      </w:r>
      <w:r w:rsidRPr="00B9422A">
        <w:rPr>
          <w:rFonts w:ascii="Calibri" w:hAnsi="Calibri"/>
          <w:sz w:val="22"/>
          <w:szCs w:val="22"/>
        </w:rPr>
        <w:t xml:space="preserve"> No building shall be con</w:t>
      </w:r>
      <w:r w:rsidRPr="00B9422A">
        <w:rPr>
          <w:rFonts w:ascii="Calibri" w:hAnsi="Calibri"/>
          <w:sz w:val="22"/>
          <w:szCs w:val="22"/>
        </w:rPr>
        <w:softHyphen/>
        <w:t>structed or erected upon a lot, or parcel of land, which does not abut upon a public street or permanent easement of access to a public street, which easement shall have a minimum width of twenty-five</w:t>
      </w:r>
      <w:r>
        <w:rPr>
          <w:rFonts w:ascii="Calibri" w:hAnsi="Calibri"/>
          <w:sz w:val="22"/>
          <w:szCs w:val="22"/>
        </w:rPr>
        <w:t xml:space="preserve"> (25)</w:t>
      </w:r>
      <w:r w:rsidRPr="00B9422A">
        <w:rPr>
          <w:rFonts w:ascii="Calibri" w:hAnsi="Calibri"/>
          <w:sz w:val="22"/>
          <w:szCs w:val="22"/>
        </w:rPr>
        <w:t xml:space="preserve"> feet unless an easement of lesser width was of record prior to the adoption of this amended ordinance.</w:t>
      </w:r>
    </w:p>
    <w:p w:rsidR="00F3073D" w:rsidRPr="00B9422A" w:rsidRDefault="00F3073D" w:rsidP="00F3073D">
      <w:pPr>
        <w:pStyle w:val="Heading2"/>
        <w:rPr>
          <w:rFonts w:ascii="Calibri" w:hAnsi="Calibri"/>
          <w:sz w:val="22"/>
          <w:szCs w:val="22"/>
        </w:rPr>
      </w:pPr>
    </w:p>
    <w:p w:rsidR="00F3073D" w:rsidRPr="00B9422A" w:rsidRDefault="00F3073D" w:rsidP="00F3073D">
      <w:pPr>
        <w:pStyle w:val="Heading2"/>
        <w:rPr>
          <w:rFonts w:ascii="Calibri" w:hAnsi="Calibri"/>
          <w:sz w:val="22"/>
          <w:szCs w:val="22"/>
        </w:rPr>
      </w:pPr>
      <w:r w:rsidRPr="00B9422A">
        <w:rPr>
          <w:rFonts w:ascii="Cambria" w:hAnsi="Cambria"/>
          <w:b/>
          <w:i/>
          <w:sz w:val="22"/>
          <w:szCs w:val="22"/>
        </w:rPr>
        <w:t>G. Obstructions:</w:t>
      </w:r>
      <w:r>
        <w:rPr>
          <w:rFonts w:ascii="Calibri" w:hAnsi="Calibri"/>
          <w:sz w:val="22"/>
          <w:szCs w:val="22"/>
        </w:rPr>
        <w:t xml:space="preserve"> </w:t>
      </w:r>
      <w:r w:rsidRPr="00B9422A">
        <w:rPr>
          <w:rFonts w:ascii="Calibri" w:hAnsi="Calibri"/>
          <w:sz w:val="22"/>
          <w:szCs w:val="22"/>
        </w:rPr>
        <w:t>No structure or shrubbery shall be erected, maintained or planted on any lot in a manner that un</w:t>
      </w:r>
      <w:r w:rsidRPr="00B9422A">
        <w:rPr>
          <w:rFonts w:ascii="Calibri" w:hAnsi="Calibri"/>
          <w:sz w:val="22"/>
          <w:szCs w:val="22"/>
        </w:rPr>
        <w:softHyphen/>
        <w:t>reasonably obstructs or interferes with traffic visibility on a curve or at any street intersection.</w:t>
      </w:r>
    </w:p>
    <w:p w:rsidR="00F3073D" w:rsidRPr="00B9422A" w:rsidRDefault="00F3073D" w:rsidP="00F3073D">
      <w:pPr>
        <w:pStyle w:val="Heading2"/>
        <w:rPr>
          <w:rFonts w:ascii="Calibri" w:hAnsi="Calibri"/>
          <w:sz w:val="22"/>
          <w:szCs w:val="22"/>
        </w:rPr>
      </w:pPr>
    </w:p>
    <w:p w:rsidR="00F3073D" w:rsidRPr="00B9422A" w:rsidRDefault="00F3073D" w:rsidP="00F3073D">
      <w:pPr>
        <w:pStyle w:val="Heading2"/>
        <w:rPr>
          <w:rFonts w:ascii="Calibri" w:hAnsi="Calibri"/>
          <w:sz w:val="22"/>
          <w:szCs w:val="22"/>
        </w:rPr>
      </w:pPr>
      <w:r w:rsidRPr="00B9422A">
        <w:rPr>
          <w:rFonts w:ascii="Cambria" w:hAnsi="Cambria"/>
          <w:b/>
          <w:i/>
          <w:sz w:val="22"/>
          <w:szCs w:val="22"/>
        </w:rPr>
        <w:t xml:space="preserve">H. Location of Residential </w:t>
      </w:r>
      <w:r w:rsidRPr="00B9422A">
        <w:rPr>
          <w:rFonts w:ascii="Cambria" w:hAnsi="Cambria"/>
          <w:b/>
          <w:i/>
          <w:sz w:val="22"/>
          <w:szCs w:val="22"/>
          <w:shd w:val="clear" w:color="auto" w:fill="FFFFFF"/>
        </w:rPr>
        <w:t>Buildings</w:t>
      </w:r>
      <w:r w:rsidRPr="00B9422A">
        <w:rPr>
          <w:rFonts w:ascii="Cambria" w:hAnsi="Cambria"/>
          <w:b/>
          <w:i/>
          <w:sz w:val="22"/>
          <w:szCs w:val="22"/>
        </w:rPr>
        <w:t>:</w:t>
      </w:r>
      <w:r w:rsidRPr="00B9422A">
        <w:rPr>
          <w:rFonts w:ascii="Calibri" w:hAnsi="Calibri"/>
          <w:sz w:val="22"/>
          <w:szCs w:val="22"/>
        </w:rPr>
        <w:t xml:space="preserve"> No residential </w:t>
      </w:r>
      <w:r w:rsidRPr="00B9422A">
        <w:rPr>
          <w:rFonts w:ascii="Calibri" w:hAnsi="Calibri"/>
          <w:sz w:val="22"/>
          <w:szCs w:val="22"/>
          <w:shd w:val="clear" w:color="auto" w:fill="FFFFFF"/>
        </w:rPr>
        <w:t>building</w:t>
      </w:r>
      <w:r w:rsidRPr="00B9422A">
        <w:rPr>
          <w:rFonts w:ascii="Calibri" w:hAnsi="Calibri"/>
          <w:sz w:val="22"/>
          <w:szCs w:val="22"/>
        </w:rPr>
        <w:t xml:space="preserve"> shall be erected upon the rear of a lot with an existing commercial use or upon a lot with another dwelling.</w:t>
      </w:r>
    </w:p>
    <w:p w:rsidR="00F3073D" w:rsidRPr="00B9422A" w:rsidRDefault="00F3073D" w:rsidP="00F3073D">
      <w:pPr>
        <w:pStyle w:val="Heading2"/>
        <w:rPr>
          <w:rFonts w:ascii="Calibri" w:hAnsi="Calibri"/>
          <w:sz w:val="22"/>
          <w:szCs w:val="22"/>
        </w:rPr>
      </w:pPr>
    </w:p>
    <w:p w:rsidR="00F3073D" w:rsidRPr="006124BF" w:rsidRDefault="00F3073D" w:rsidP="00F3073D">
      <w:pPr>
        <w:rPr>
          <w:rFonts w:ascii="Calibri" w:hAnsi="Calibri" w:cs="Calibri"/>
          <w:sz w:val="22"/>
          <w:szCs w:val="22"/>
        </w:rPr>
      </w:pPr>
      <w:r w:rsidRPr="006124BF">
        <w:rPr>
          <w:rFonts w:ascii="Cambria" w:hAnsi="Cambria"/>
          <w:b/>
          <w:i/>
          <w:sz w:val="22"/>
          <w:szCs w:val="22"/>
        </w:rPr>
        <w:t>I. Public Areas:</w:t>
      </w:r>
      <w:r w:rsidRPr="006124BF">
        <w:rPr>
          <w:rFonts w:ascii="Calibri" w:hAnsi="Calibri"/>
          <w:sz w:val="22"/>
          <w:szCs w:val="22"/>
        </w:rPr>
        <w:t xml:space="preserve"> An area indicated on the official zoning map as a public park or recreation area, public utility area, cemetery, public school site, or any other public open space, shall not be used for any other purpose.  When the use of any property within the Village is discontinued, any zoning change shall be approved by the Village Council.</w:t>
      </w:r>
    </w:p>
    <w:p w:rsidR="00F3073D" w:rsidRPr="006124BF" w:rsidRDefault="00F3073D" w:rsidP="00F3073D"/>
    <w:p w:rsidR="00F3073D" w:rsidRPr="00B9422A" w:rsidRDefault="00F3073D" w:rsidP="00F3073D">
      <w:pPr>
        <w:pStyle w:val="Heading2"/>
        <w:rPr>
          <w:rFonts w:ascii="Calibri" w:hAnsi="Calibri"/>
          <w:sz w:val="22"/>
          <w:szCs w:val="22"/>
        </w:rPr>
      </w:pPr>
    </w:p>
    <w:p w:rsidR="00F3073D" w:rsidRPr="00B9422A" w:rsidRDefault="00F3073D" w:rsidP="00F3073D">
      <w:pPr>
        <w:pStyle w:val="Heading2"/>
        <w:rPr>
          <w:rFonts w:ascii="Calibri" w:hAnsi="Calibri"/>
          <w:strike/>
          <w:sz w:val="22"/>
          <w:szCs w:val="22"/>
        </w:rPr>
      </w:pPr>
      <w:r w:rsidRPr="00910639">
        <w:rPr>
          <w:rFonts w:ascii="Cambria" w:hAnsi="Cambria"/>
          <w:b/>
          <w:i/>
          <w:sz w:val="22"/>
          <w:szCs w:val="22"/>
        </w:rPr>
        <w:t>J. Annexation:</w:t>
      </w:r>
      <w:r>
        <w:rPr>
          <w:rFonts w:ascii="Calibri" w:hAnsi="Calibri"/>
          <w:sz w:val="22"/>
          <w:szCs w:val="22"/>
        </w:rPr>
        <w:t xml:space="preserve"> </w:t>
      </w:r>
      <w:r w:rsidRPr="00B9422A">
        <w:rPr>
          <w:rFonts w:ascii="Calibri" w:hAnsi="Calibri"/>
          <w:sz w:val="22"/>
          <w:szCs w:val="22"/>
        </w:rPr>
        <w:t xml:space="preserve">Any area annexed to the village shall be </w:t>
      </w:r>
      <w:r w:rsidRPr="00B9422A">
        <w:rPr>
          <w:rFonts w:ascii="Calibri" w:hAnsi="Calibri"/>
          <w:sz w:val="22"/>
          <w:szCs w:val="22"/>
          <w:shd w:val="clear" w:color="auto" w:fill="FFFFFF"/>
        </w:rPr>
        <w:t>zoned in accordance with relevant</w:t>
      </w:r>
      <w:r w:rsidRPr="00B9422A">
        <w:rPr>
          <w:rFonts w:ascii="Calibri" w:hAnsi="Calibri"/>
          <w:sz w:val="22"/>
          <w:szCs w:val="22"/>
          <w:shd w:val="clear" w:color="auto" w:fill="D9D9D9"/>
        </w:rPr>
        <w:t xml:space="preserve"> </w:t>
      </w:r>
      <w:r w:rsidRPr="00B9422A">
        <w:rPr>
          <w:rFonts w:ascii="Calibri" w:hAnsi="Calibri"/>
          <w:sz w:val="22"/>
          <w:szCs w:val="22"/>
          <w:shd w:val="clear" w:color="auto" w:fill="FFFFFF"/>
        </w:rPr>
        <w:t xml:space="preserve">provisions of the </w:t>
      </w:r>
      <w:r w:rsidRPr="005A5FAA">
        <w:rPr>
          <w:rFonts w:ascii="Calibri" w:hAnsi="Calibri"/>
          <w:i/>
          <w:sz w:val="22"/>
          <w:szCs w:val="22"/>
          <w:shd w:val="clear" w:color="auto" w:fill="FFFFFF"/>
        </w:rPr>
        <w:t>Ohio Revised Code</w:t>
      </w:r>
      <w:r>
        <w:rPr>
          <w:rFonts w:ascii="Calibri" w:hAnsi="Calibri"/>
          <w:sz w:val="22"/>
          <w:szCs w:val="22"/>
          <w:shd w:val="clear" w:color="auto" w:fill="FFFFFF"/>
        </w:rPr>
        <w:t>.</w:t>
      </w:r>
    </w:p>
    <w:p w:rsidR="00F3073D" w:rsidRPr="00B9422A" w:rsidRDefault="00F3073D" w:rsidP="00F3073D">
      <w:pPr>
        <w:pStyle w:val="Heading2"/>
        <w:rPr>
          <w:rFonts w:ascii="Calibri" w:hAnsi="Calibri"/>
          <w:sz w:val="22"/>
          <w:szCs w:val="22"/>
        </w:rPr>
      </w:pPr>
    </w:p>
    <w:p w:rsidR="00F3073D" w:rsidRPr="00B9422A" w:rsidRDefault="00F3073D" w:rsidP="00F3073D">
      <w:pPr>
        <w:pStyle w:val="Heading2"/>
        <w:rPr>
          <w:rFonts w:ascii="Calibri" w:hAnsi="Calibri"/>
          <w:sz w:val="22"/>
          <w:szCs w:val="22"/>
        </w:rPr>
      </w:pPr>
      <w:r w:rsidRPr="00910639">
        <w:rPr>
          <w:rFonts w:ascii="Cambria" w:hAnsi="Cambria"/>
          <w:b/>
          <w:i/>
          <w:sz w:val="22"/>
          <w:szCs w:val="22"/>
        </w:rPr>
        <w:t>K. Commercial Easements:</w:t>
      </w:r>
      <w:r w:rsidRPr="00B9422A">
        <w:rPr>
          <w:rFonts w:ascii="Calibri" w:hAnsi="Calibri"/>
          <w:sz w:val="22"/>
          <w:szCs w:val="22"/>
        </w:rPr>
        <w:t xml:space="preserve"> No easement shall be permitted in any residential district to serve any building or other use in any commercial district.</w:t>
      </w:r>
    </w:p>
    <w:p w:rsidR="00F3073D" w:rsidRDefault="00F3073D" w:rsidP="00F3073D">
      <w:pPr>
        <w:pStyle w:val="Heading2"/>
        <w:rPr>
          <w:rFonts w:ascii="Cambria" w:hAnsi="Cambria"/>
          <w:b/>
          <w:i/>
          <w:sz w:val="22"/>
          <w:szCs w:val="22"/>
        </w:rPr>
      </w:pPr>
    </w:p>
    <w:p w:rsidR="00F3073D" w:rsidRDefault="00F3073D" w:rsidP="00F3073D">
      <w:pPr>
        <w:pStyle w:val="Heading2"/>
        <w:rPr>
          <w:rFonts w:ascii="Calibri" w:hAnsi="Calibri"/>
          <w:sz w:val="22"/>
          <w:szCs w:val="22"/>
          <w:shd w:val="clear" w:color="auto" w:fill="FFFFFF"/>
        </w:rPr>
      </w:pPr>
      <w:r w:rsidRPr="00910639">
        <w:rPr>
          <w:rFonts w:ascii="Cambria" w:hAnsi="Cambria"/>
          <w:b/>
          <w:i/>
          <w:sz w:val="22"/>
          <w:szCs w:val="22"/>
        </w:rPr>
        <w:t>L. Lot Area:</w:t>
      </w:r>
      <w:r w:rsidRPr="00B9422A">
        <w:rPr>
          <w:rFonts w:ascii="Calibri" w:hAnsi="Calibri"/>
          <w:sz w:val="22"/>
          <w:szCs w:val="22"/>
        </w:rPr>
        <w:t xml:space="preserve"> Every lot, acreage, or other parcel of land serviced by a sanitary se</w:t>
      </w:r>
      <w:r>
        <w:rPr>
          <w:rFonts w:ascii="Calibri" w:hAnsi="Calibri"/>
          <w:sz w:val="22"/>
          <w:szCs w:val="22"/>
        </w:rPr>
        <w:t>wer or an</w:t>
      </w:r>
      <w:r w:rsidRPr="00B9422A">
        <w:rPr>
          <w:rFonts w:ascii="Calibri" w:hAnsi="Calibri"/>
          <w:sz w:val="22"/>
          <w:szCs w:val="22"/>
        </w:rPr>
        <w:t xml:space="preserve"> approved septic system shall have a minimum width at the front building line and a minimum area as specified in the current Village Subdivision</w:t>
      </w:r>
      <w:r>
        <w:rPr>
          <w:rFonts w:ascii="Calibri" w:hAnsi="Calibri"/>
          <w:sz w:val="22"/>
          <w:szCs w:val="22"/>
        </w:rPr>
        <w:t xml:space="preserve"> Regulations</w:t>
      </w:r>
      <w:r w:rsidRPr="00B9422A">
        <w:rPr>
          <w:rFonts w:ascii="Calibri" w:hAnsi="Calibri"/>
          <w:sz w:val="22"/>
          <w:szCs w:val="22"/>
        </w:rPr>
        <w:t>, for all uses permitted by this</w:t>
      </w:r>
      <w:r>
        <w:rPr>
          <w:rFonts w:ascii="Calibri" w:hAnsi="Calibri"/>
          <w:sz w:val="22"/>
          <w:szCs w:val="22"/>
        </w:rPr>
        <w:t xml:space="preserve"> Regulation</w:t>
      </w:r>
      <w:r w:rsidRPr="00B9422A">
        <w:rPr>
          <w:rFonts w:ascii="Calibri" w:hAnsi="Calibri"/>
          <w:sz w:val="22"/>
          <w:szCs w:val="22"/>
        </w:rPr>
        <w:t>.  However, a main building may be erected, if setback and land coverage restrictions can be met, on any single lot of record at the date of the enactment of ordi</w:t>
      </w:r>
      <w:r w:rsidRPr="00B9422A">
        <w:rPr>
          <w:rFonts w:ascii="Calibri" w:hAnsi="Calibri"/>
          <w:sz w:val="22"/>
          <w:szCs w:val="22"/>
        </w:rPr>
        <w:softHyphen/>
        <w:t xml:space="preserve">nance 1986-21, regardless of the area of such lot. Any lot not </w:t>
      </w:r>
      <w:r w:rsidRPr="006124BF">
        <w:rPr>
          <w:rFonts w:ascii="Calibri" w:hAnsi="Calibri"/>
          <w:sz w:val="22"/>
          <w:szCs w:val="22"/>
        </w:rPr>
        <w:t>serviced by a sanitary sewer must conform to the lot size dictated by the applicable requirements of the Tuscarawas County Board of Health or the Tuscarawas County Regional Planning Subdivision Regulations with regard to septic systems.</w:t>
      </w:r>
      <w:r w:rsidRPr="006124BF">
        <w:rPr>
          <w:rFonts w:ascii="Calibri" w:hAnsi="Calibri"/>
          <w:sz w:val="22"/>
          <w:szCs w:val="22"/>
        </w:rPr>
        <w:br/>
      </w:r>
      <w:r>
        <w:rPr>
          <w:rFonts w:ascii="Calibri" w:hAnsi="Calibri"/>
          <w:sz w:val="22"/>
          <w:szCs w:val="22"/>
        </w:rPr>
        <w:br/>
      </w:r>
      <w:r w:rsidRPr="00121F96">
        <w:rPr>
          <w:rFonts w:ascii="Calibri" w:hAnsi="Calibri"/>
          <w:b/>
          <w:i/>
          <w:sz w:val="22"/>
          <w:szCs w:val="22"/>
        </w:rPr>
        <w:t>M. Setback:</w:t>
      </w:r>
      <w:r w:rsidRPr="00121F96">
        <w:rPr>
          <w:rFonts w:ascii="Calibri" w:hAnsi="Calibri"/>
          <w:b/>
          <w:sz w:val="22"/>
          <w:szCs w:val="22"/>
        </w:rPr>
        <w:t xml:space="preserve"> </w:t>
      </w:r>
      <w:r w:rsidRPr="00121F96">
        <w:rPr>
          <w:rFonts w:ascii="Calibri" w:hAnsi="Calibri"/>
          <w:sz w:val="22"/>
          <w:szCs w:val="22"/>
          <w:shd w:val="clear" w:color="auto" w:fill="FFFFFF"/>
        </w:rPr>
        <w:t>See Appendix A, Section 1.</w:t>
      </w:r>
      <w:r w:rsidRPr="00121F96">
        <w:rPr>
          <w:rFonts w:ascii="Calibri" w:hAnsi="Calibri"/>
          <w:sz w:val="22"/>
          <w:szCs w:val="22"/>
        </w:rPr>
        <w:br/>
      </w:r>
      <w:r w:rsidRPr="00121F96">
        <w:rPr>
          <w:rFonts w:ascii="Calibri" w:hAnsi="Calibri"/>
          <w:sz w:val="22"/>
          <w:szCs w:val="22"/>
        </w:rPr>
        <w:br/>
      </w:r>
      <w:r w:rsidRPr="00121F96">
        <w:rPr>
          <w:rFonts w:ascii="Calibri" w:hAnsi="Calibri"/>
          <w:b/>
          <w:i/>
          <w:sz w:val="22"/>
          <w:szCs w:val="22"/>
        </w:rPr>
        <w:t>N. Land Coverage</w:t>
      </w:r>
      <w:r>
        <w:rPr>
          <w:rFonts w:ascii="Calibri" w:hAnsi="Calibri"/>
          <w:b/>
          <w:i/>
          <w:sz w:val="22"/>
          <w:szCs w:val="22"/>
        </w:rPr>
        <w:t xml:space="preserve">: </w:t>
      </w:r>
      <w:r w:rsidRPr="00121F96">
        <w:rPr>
          <w:rFonts w:ascii="Calibri" w:hAnsi="Calibri"/>
          <w:sz w:val="22"/>
          <w:szCs w:val="22"/>
          <w:shd w:val="clear" w:color="auto" w:fill="FFFFFF"/>
        </w:rPr>
        <w:t>See Appendix A, Section 1.</w:t>
      </w:r>
      <w:r w:rsidRPr="00121F96">
        <w:rPr>
          <w:rFonts w:ascii="Calibri" w:hAnsi="Calibri"/>
          <w:sz w:val="22"/>
          <w:szCs w:val="22"/>
        </w:rPr>
        <w:t xml:space="preserve"> </w:t>
      </w:r>
      <w:r w:rsidRPr="00121F96">
        <w:rPr>
          <w:rFonts w:ascii="Calibri" w:hAnsi="Calibri"/>
          <w:sz w:val="22"/>
          <w:szCs w:val="22"/>
        </w:rPr>
        <w:br/>
      </w:r>
      <w:r w:rsidRPr="00121F96">
        <w:rPr>
          <w:rFonts w:ascii="Calibri" w:hAnsi="Calibri"/>
          <w:sz w:val="22"/>
          <w:szCs w:val="22"/>
        </w:rPr>
        <w:br/>
      </w:r>
      <w:r w:rsidRPr="00121F96">
        <w:rPr>
          <w:rFonts w:ascii="Calibri" w:hAnsi="Calibri"/>
          <w:b/>
          <w:i/>
          <w:sz w:val="22"/>
          <w:szCs w:val="22"/>
        </w:rPr>
        <w:t>O. Accessory Buildings:</w:t>
      </w:r>
      <w:r w:rsidRPr="00121F96">
        <w:rPr>
          <w:rFonts w:ascii="Calibri" w:hAnsi="Calibri"/>
          <w:b/>
          <w:sz w:val="22"/>
          <w:szCs w:val="22"/>
        </w:rPr>
        <w:t xml:space="preserve"> </w:t>
      </w:r>
      <w:r w:rsidRPr="00121F96">
        <w:rPr>
          <w:rFonts w:ascii="Calibri" w:hAnsi="Calibri"/>
          <w:sz w:val="22"/>
          <w:szCs w:val="22"/>
        </w:rPr>
        <w:t xml:space="preserve"> </w:t>
      </w:r>
      <w:r w:rsidRPr="00121F96">
        <w:rPr>
          <w:rFonts w:ascii="Calibri" w:hAnsi="Calibri"/>
          <w:sz w:val="22"/>
          <w:szCs w:val="22"/>
          <w:shd w:val="clear" w:color="auto" w:fill="FFFFFF"/>
        </w:rPr>
        <w:t>See Appendix A, Section 1.</w:t>
      </w:r>
      <w:r w:rsidRPr="00121F96">
        <w:rPr>
          <w:rFonts w:ascii="Calibri" w:hAnsi="Calibri"/>
          <w:sz w:val="22"/>
          <w:szCs w:val="22"/>
        </w:rPr>
        <w:t xml:space="preserve">  </w:t>
      </w:r>
      <w:r w:rsidRPr="00121F96">
        <w:rPr>
          <w:rFonts w:ascii="Calibri" w:hAnsi="Calibri"/>
          <w:sz w:val="22"/>
          <w:szCs w:val="22"/>
        </w:rPr>
        <w:br/>
      </w:r>
      <w:r w:rsidRPr="00121F96">
        <w:rPr>
          <w:rFonts w:ascii="Calibri" w:hAnsi="Calibri"/>
          <w:sz w:val="22"/>
          <w:szCs w:val="22"/>
        </w:rPr>
        <w:br/>
      </w:r>
      <w:r w:rsidRPr="00121F96">
        <w:rPr>
          <w:rFonts w:ascii="Calibri" w:hAnsi="Calibri"/>
          <w:b/>
          <w:i/>
          <w:sz w:val="22"/>
          <w:szCs w:val="22"/>
        </w:rPr>
        <w:t>P.</w:t>
      </w:r>
      <w:r w:rsidRPr="00121F96">
        <w:rPr>
          <w:rFonts w:ascii="Calibri" w:hAnsi="Calibri"/>
          <w:i/>
          <w:sz w:val="22"/>
          <w:szCs w:val="22"/>
        </w:rPr>
        <w:t xml:space="preserve"> </w:t>
      </w:r>
      <w:r w:rsidRPr="00121F96">
        <w:rPr>
          <w:rFonts w:ascii="Calibri" w:hAnsi="Calibri"/>
          <w:b/>
          <w:i/>
          <w:sz w:val="22"/>
          <w:szCs w:val="22"/>
        </w:rPr>
        <w:t>Swimming Pool:</w:t>
      </w:r>
      <w:r>
        <w:rPr>
          <w:rFonts w:ascii="Calibri" w:hAnsi="Calibri"/>
          <w:b/>
          <w:sz w:val="22"/>
          <w:szCs w:val="22"/>
        </w:rPr>
        <w:t xml:space="preserve"> </w:t>
      </w:r>
      <w:r w:rsidRPr="00121F96">
        <w:rPr>
          <w:rFonts w:ascii="Calibri" w:hAnsi="Calibri"/>
          <w:b/>
          <w:sz w:val="22"/>
          <w:szCs w:val="22"/>
        </w:rPr>
        <w:t xml:space="preserve"> </w:t>
      </w:r>
      <w:r w:rsidRPr="00121F96">
        <w:rPr>
          <w:rFonts w:ascii="Calibri" w:hAnsi="Calibri"/>
          <w:sz w:val="22"/>
          <w:szCs w:val="22"/>
          <w:shd w:val="clear" w:color="auto" w:fill="FFFFFF"/>
        </w:rPr>
        <w:t>See Appendix A, Section 1.</w:t>
      </w:r>
    </w:p>
    <w:p w:rsidR="00F3073D" w:rsidRPr="00241827" w:rsidRDefault="00F3073D" w:rsidP="00F3073D"/>
    <w:p w:rsidR="00F3073D" w:rsidRPr="00241827" w:rsidRDefault="00F3073D" w:rsidP="00F3073D">
      <w:pPr>
        <w:pStyle w:val="ListParagraph"/>
        <w:ind w:left="0"/>
        <w:contextualSpacing/>
        <w:jc w:val="both"/>
        <w:rPr>
          <w:rFonts w:ascii="Calibri" w:hAnsi="Calibri"/>
          <w:sz w:val="22"/>
          <w:szCs w:val="22"/>
        </w:rPr>
      </w:pPr>
      <w:r w:rsidRPr="00241827">
        <w:rPr>
          <w:rFonts w:ascii="Calibri" w:hAnsi="Calibri"/>
          <w:b/>
          <w:i/>
          <w:sz w:val="22"/>
          <w:szCs w:val="22"/>
        </w:rPr>
        <w:t>Q. Fences:</w:t>
      </w:r>
      <w:r w:rsidRPr="00241827">
        <w:rPr>
          <w:rFonts w:ascii="Calibri" w:hAnsi="Calibri"/>
          <w:sz w:val="22"/>
          <w:szCs w:val="22"/>
        </w:rPr>
        <w:t xml:space="preserve"> All fences shall be well-maintained and harmonious in appearance with the existing character of the immediate area in which it is located. Fences shall not block the line of sight of roadways or present safety hazards to police, emergency or fire protection services. With the exception of the Agriculture District</w:t>
      </w:r>
      <w:r>
        <w:rPr>
          <w:rFonts w:ascii="Calibri" w:hAnsi="Calibri"/>
          <w:sz w:val="22"/>
          <w:szCs w:val="22"/>
        </w:rPr>
        <w:t xml:space="preserve"> </w:t>
      </w:r>
      <w:r w:rsidRPr="0064400C">
        <w:rPr>
          <w:rFonts w:ascii="Calibri" w:hAnsi="Calibri"/>
          <w:sz w:val="22"/>
          <w:szCs w:val="22"/>
        </w:rPr>
        <w:t>and property located outside the Historic District,</w:t>
      </w:r>
      <w:r w:rsidRPr="00241827">
        <w:rPr>
          <w:rFonts w:ascii="Calibri" w:hAnsi="Calibri"/>
          <w:sz w:val="22"/>
          <w:szCs w:val="22"/>
        </w:rPr>
        <w:t xml:space="preserve"> all fences shall be constructed of natural rot resistant wood, treated wood or synthetic materials that closely resemble natural wood.  No fence shall be constructed of masonry or metal materials, or any other materials that may be sharp or otherwise harmful to humans or animals.  All fences shall be symmetrical in appearance including the spacing of posts, pickets or railings.  Fences shall be constructed with the finished side facing outside and away from the owners’ property. </w:t>
      </w:r>
    </w:p>
    <w:p w:rsidR="00F3073D" w:rsidRPr="00241827" w:rsidRDefault="00F3073D" w:rsidP="00F3073D">
      <w:pPr>
        <w:jc w:val="both"/>
        <w:rPr>
          <w:rFonts w:ascii="Calibri" w:hAnsi="Calibri"/>
          <w:sz w:val="22"/>
          <w:szCs w:val="22"/>
        </w:rPr>
      </w:pPr>
    </w:p>
    <w:p w:rsidR="00F3073D" w:rsidRPr="00241827" w:rsidRDefault="00F3073D" w:rsidP="00F3073D">
      <w:pPr>
        <w:jc w:val="both"/>
        <w:rPr>
          <w:rFonts w:ascii="Calibri" w:hAnsi="Calibri"/>
          <w:sz w:val="22"/>
          <w:szCs w:val="22"/>
        </w:rPr>
      </w:pPr>
      <w:r w:rsidRPr="00241827">
        <w:rPr>
          <w:rFonts w:ascii="Calibri" w:hAnsi="Calibri"/>
          <w:sz w:val="22"/>
          <w:szCs w:val="22"/>
        </w:rPr>
        <w:t>All fences shall conform to the following:</w:t>
      </w:r>
    </w:p>
    <w:p w:rsidR="00F3073D" w:rsidRPr="00241827" w:rsidRDefault="00F3073D" w:rsidP="00F3073D">
      <w:pPr>
        <w:jc w:val="both"/>
        <w:rPr>
          <w:rFonts w:ascii="Calibri" w:hAnsi="Calibri"/>
          <w:sz w:val="22"/>
          <w:szCs w:val="22"/>
        </w:rPr>
      </w:pPr>
    </w:p>
    <w:p w:rsidR="00F3073D" w:rsidRPr="00241827" w:rsidRDefault="00F3073D" w:rsidP="006F09D4">
      <w:pPr>
        <w:pStyle w:val="ListParagraph"/>
        <w:numPr>
          <w:ilvl w:val="0"/>
          <w:numId w:val="53"/>
        </w:numPr>
        <w:contextualSpacing/>
        <w:jc w:val="both"/>
        <w:rPr>
          <w:rFonts w:ascii="Calibri" w:hAnsi="Calibri"/>
          <w:sz w:val="22"/>
          <w:szCs w:val="22"/>
        </w:rPr>
      </w:pPr>
      <w:r w:rsidRPr="00241827">
        <w:rPr>
          <w:rFonts w:ascii="Calibri" w:hAnsi="Calibri"/>
          <w:sz w:val="22"/>
          <w:szCs w:val="22"/>
        </w:rPr>
        <w:t>Front yard or side yard of a corner lot: The height of the fence shall not exceed 4 feet measured from ground level.  The fence shall be constructed so that at least 50% is open to air and light.</w:t>
      </w:r>
    </w:p>
    <w:p w:rsidR="00F3073D" w:rsidRPr="00241827" w:rsidRDefault="00F3073D" w:rsidP="006F09D4">
      <w:pPr>
        <w:pStyle w:val="ListParagraph"/>
        <w:numPr>
          <w:ilvl w:val="0"/>
          <w:numId w:val="53"/>
        </w:numPr>
        <w:contextualSpacing/>
        <w:jc w:val="both"/>
        <w:rPr>
          <w:rFonts w:ascii="Calibri" w:hAnsi="Calibri"/>
          <w:sz w:val="22"/>
          <w:szCs w:val="22"/>
        </w:rPr>
      </w:pPr>
      <w:r w:rsidRPr="00241827">
        <w:rPr>
          <w:rFonts w:ascii="Calibri" w:hAnsi="Calibri"/>
          <w:sz w:val="22"/>
          <w:szCs w:val="22"/>
        </w:rPr>
        <w:t>Side yard or the interior side yard of a corner lot:  The height of the fence shall not exceed 5 feet measured from ground level. The fence shall be constructed so that at least 25% is open to air and light.</w:t>
      </w:r>
    </w:p>
    <w:p w:rsidR="00F3073D" w:rsidRPr="00241827" w:rsidRDefault="00F3073D" w:rsidP="006F09D4">
      <w:pPr>
        <w:pStyle w:val="ListParagraph"/>
        <w:numPr>
          <w:ilvl w:val="0"/>
          <w:numId w:val="53"/>
        </w:numPr>
        <w:contextualSpacing/>
        <w:jc w:val="both"/>
        <w:rPr>
          <w:rFonts w:ascii="Calibri" w:hAnsi="Calibri"/>
          <w:sz w:val="22"/>
          <w:szCs w:val="22"/>
        </w:rPr>
      </w:pPr>
      <w:r w:rsidRPr="00241827">
        <w:rPr>
          <w:rFonts w:ascii="Calibri" w:hAnsi="Calibri"/>
          <w:sz w:val="22"/>
          <w:szCs w:val="22"/>
        </w:rPr>
        <w:t>Rear yard which is also the rear property of the abutting property:  The height of the fence shall not exceed 6 feet measured from ground level.</w:t>
      </w:r>
    </w:p>
    <w:p w:rsidR="00F3073D" w:rsidRPr="006124BF" w:rsidRDefault="00F3073D" w:rsidP="00F3073D">
      <w:pPr>
        <w:pStyle w:val="Heading2"/>
        <w:rPr>
          <w:rFonts w:ascii="Calibri" w:hAnsi="Calibri"/>
          <w:sz w:val="22"/>
          <w:szCs w:val="22"/>
        </w:rPr>
      </w:pPr>
      <w:r w:rsidRPr="00121F96">
        <w:rPr>
          <w:rFonts w:ascii="Calibri" w:hAnsi="Calibri"/>
          <w:sz w:val="22"/>
          <w:szCs w:val="22"/>
        </w:rPr>
        <w:br/>
      </w:r>
      <w:r w:rsidRPr="00121F96">
        <w:rPr>
          <w:rFonts w:ascii="Calibri" w:hAnsi="Calibri"/>
          <w:sz w:val="22"/>
          <w:szCs w:val="22"/>
        </w:rPr>
        <w:br/>
      </w:r>
      <w:r>
        <w:rPr>
          <w:rFonts w:ascii="Calibri" w:hAnsi="Calibri"/>
          <w:b/>
          <w:i/>
          <w:sz w:val="22"/>
          <w:szCs w:val="22"/>
        </w:rPr>
        <w:t>R</w:t>
      </w:r>
      <w:r w:rsidRPr="00121F96">
        <w:rPr>
          <w:rFonts w:ascii="Calibri" w:hAnsi="Calibri"/>
          <w:b/>
          <w:i/>
          <w:sz w:val="22"/>
          <w:szCs w:val="22"/>
        </w:rPr>
        <w:t>.</w:t>
      </w:r>
      <w:r w:rsidRPr="00121F96">
        <w:rPr>
          <w:rFonts w:ascii="Calibri" w:hAnsi="Calibri"/>
          <w:i/>
          <w:sz w:val="22"/>
          <w:szCs w:val="22"/>
        </w:rPr>
        <w:t xml:space="preserve"> </w:t>
      </w:r>
      <w:r w:rsidRPr="00121F96">
        <w:rPr>
          <w:rFonts w:ascii="Calibri" w:hAnsi="Calibri"/>
          <w:b/>
          <w:i/>
          <w:sz w:val="22"/>
          <w:szCs w:val="22"/>
        </w:rPr>
        <w:t>Public Events</w:t>
      </w:r>
      <w:r>
        <w:rPr>
          <w:rFonts w:ascii="Calibri" w:hAnsi="Calibri"/>
          <w:b/>
          <w:i/>
          <w:sz w:val="22"/>
          <w:szCs w:val="22"/>
        </w:rPr>
        <w:t>:</w:t>
      </w:r>
      <w:r w:rsidRPr="00121F96">
        <w:rPr>
          <w:rFonts w:ascii="Calibri" w:hAnsi="Calibri"/>
          <w:b/>
          <w:sz w:val="22"/>
          <w:szCs w:val="22"/>
        </w:rPr>
        <w:t xml:space="preserve"> </w:t>
      </w:r>
      <w:r w:rsidRPr="00121F96">
        <w:rPr>
          <w:rFonts w:ascii="Calibri" w:hAnsi="Calibri"/>
          <w:sz w:val="22"/>
          <w:szCs w:val="22"/>
        </w:rPr>
        <w:t xml:space="preserve">By resolution, the Village Council may grant exemption from provisions of this </w:t>
      </w:r>
      <w:r w:rsidRPr="009B7932">
        <w:rPr>
          <w:rFonts w:ascii="Calibri" w:hAnsi="Calibri"/>
          <w:i/>
          <w:sz w:val="22"/>
          <w:szCs w:val="22"/>
        </w:rPr>
        <w:t>Regulation</w:t>
      </w:r>
      <w:r>
        <w:rPr>
          <w:rFonts w:ascii="Calibri" w:hAnsi="Calibri"/>
          <w:sz w:val="22"/>
          <w:szCs w:val="22"/>
        </w:rPr>
        <w:t xml:space="preserve"> </w:t>
      </w:r>
      <w:r w:rsidRPr="00121F96">
        <w:rPr>
          <w:rFonts w:ascii="Calibri" w:hAnsi="Calibri"/>
          <w:sz w:val="22"/>
          <w:szCs w:val="22"/>
        </w:rPr>
        <w:t>for public events such as festivals, exhibitions, and sports events, lasting three consecutive calendar days or less, where the Village Council determines that the benefits to the Village and its citizens, as a whole, outweigh the burdens imposed by the event on the Village or individual citizens. Any resolution granting exemption shall include any restrictions as to land use</w:t>
      </w:r>
      <w:r>
        <w:rPr>
          <w:rFonts w:ascii="Calibri" w:hAnsi="Calibri"/>
          <w:sz w:val="22"/>
          <w:szCs w:val="22"/>
        </w:rPr>
        <w:t>, signage,</w:t>
      </w:r>
      <w:r w:rsidRPr="00121F96">
        <w:rPr>
          <w:rFonts w:ascii="Calibri" w:hAnsi="Calibri"/>
          <w:sz w:val="22"/>
          <w:szCs w:val="22"/>
        </w:rPr>
        <w:t xml:space="preserve"> and traffic </w:t>
      </w:r>
      <w:r w:rsidRPr="00121F96">
        <w:rPr>
          <w:rFonts w:ascii="Calibri" w:hAnsi="Calibri"/>
          <w:sz w:val="22"/>
          <w:szCs w:val="22"/>
        </w:rPr>
        <w:lastRenderedPageBreak/>
        <w:t>control deemed appropriate by the Village Council t</w:t>
      </w:r>
      <w:r>
        <w:rPr>
          <w:rFonts w:ascii="Calibri" w:hAnsi="Calibri"/>
          <w:sz w:val="22"/>
          <w:szCs w:val="22"/>
        </w:rPr>
        <w:t>o carry out the purposes of this ordinance</w:t>
      </w:r>
      <w:r w:rsidRPr="00121F96">
        <w:rPr>
          <w:rFonts w:ascii="Calibri" w:hAnsi="Calibri"/>
          <w:sz w:val="22"/>
          <w:szCs w:val="22"/>
        </w:rPr>
        <w:t>.</w:t>
      </w:r>
      <w:r>
        <w:rPr>
          <w:rFonts w:ascii="Calibri" w:hAnsi="Calibri"/>
          <w:sz w:val="22"/>
          <w:szCs w:val="22"/>
        </w:rPr>
        <w:t xml:space="preserve">  Council approval shall apply to only the person or organization requesting the event.</w:t>
      </w:r>
      <w:r w:rsidRPr="00121F96">
        <w:rPr>
          <w:rFonts w:ascii="Calibri" w:hAnsi="Calibri"/>
          <w:sz w:val="22"/>
          <w:szCs w:val="22"/>
        </w:rPr>
        <w:br/>
      </w:r>
      <w:r w:rsidRPr="00121F96">
        <w:rPr>
          <w:rFonts w:ascii="Calibri" w:hAnsi="Calibri"/>
          <w:sz w:val="22"/>
          <w:szCs w:val="22"/>
        </w:rPr>
        <w:br/>
      </w:r>
      <w:r>
        <w:rPr>
          <w:rFonts w:ascii="Calibri" w:hAnsi="Calibri"/>
          <w:b/>
          <w:i/>
          <w:sz w:val="22"/>
          <w:szCs w:val="22"/>
        </w:rPr>
        <w:t>S</w:t>
      </w:r>
      <w:r w:rsidRPr="00121F96">
        <w:rPr>
          <w:rFonts w:ascii="Calibri" w:hAnsi="Calibri"/>
          <w:b/>
          <w:i/>
          <w:sz w:val="22"/>
          <w:szCs w:val="22"/>
        </w:rPr>
        <w:t>. Village Government Owned Property:</w:t>
      </w:r>
      <w:r>
        <w:rPr>
          <w:rFonts w:ascii="Calibri" w:hAnsi="Calibri"/>
          <w:b/>
          <w:sz w:val="22"/>
          <w:szCs w:val="22"/>
        </w:rPr>
        <w:t xml:space="preserve"> </w:t>
      </w:r>
      <w:r w:rsidRPr="00121F96">
        <w:rPr>
          <w:rFonts w:ascii="Calibri" w:hAnsi="Calibri"/>
          <w:sz w:val="22"/>
          <w:szCs w:val="22"/>
        </w:rPr>
        <w:t xml:space="preserve"> As Village Government is exempt from Zoning </w:t>
      </w:r>
      <w:r>
        <w:rPr>
          <w:rFonts w:ascii="Calibri" w:hAnsi="Calibri"/>
          <w:sz w:val="22"/>
          <w:szCs w:val="22"/>
        </w:rPr>
        <w:t xml:space="preserve">Regulation </w:t>
      </w:r>
      <w:r w:rsidRPr="00121F96">
        <w:rPr>
          <w:rFonts w:ascii="Calibri" w:hAnsi="Calibri"/>
          <w:sz w:val="22"/>
          <w:szCs w:val="22"/>
        </w:rPr>
        <w:t>provisions, the Village Council may, by Resolution or Simple Motion, use Village owned property for any use that the Village Council determines will benefit the Village and its citizens, as a whole, more than would adherence to the us</w:t>
      </w:r>
      <w:r>
        <w:rPr>
          <w:rFonts w:ascii="Calibri" w:hAnsi="Calibri"/>
          <w:sz w:val="22"/>
          <w:szCs w:val="22"/>
        </w:rPr>
        <w:t xml:space="preserve">age provisions of this </w:t>
      </w:r>
      <w:r w:rsidRPr="009B7932">
        <w:rPr>
          <w:rFonts w:ascii="Calibri" w:hAnsi="Calibri"/>
          <w:i/>
          <w:sz w:val="22"/>
          <w:szCs w:val="22"/>
        </w:rPr>
        <w:t>Regulation</w:t>
      </w:r>
      <w:r w:rsidRPr="00121F96">
        <w:rPr>
          <w:rFonts w:ascii="Calibri" w:hAnsi="Calibri"/>
          <w:sz w:val="22"/>
          <w:szCs w:val="22"/>
        </w:rPr>
        <w:t xml:space="preserve">.   Any such resolution or motion for such use shall include any restrictions as to land use deemed appropriate by the Village Council </w:t>
      </w:r>
      <w:r>
        <w:rPr>
          <w:rFonts w:ascii="Calibri" w:hAnsi="Calibri"/>
          <w:sz w:val="22"/>
          <w:szCs w:val="22"/>
        </w:rPr>
        <w:t xml:space="preserve">to carry out the purpose of these </w:t>
      </w:r>
      <w:r w:rsidRPr="009B7932">
        <w:rPr>
          <w:rFonts w:ascii="Calibri" w:hAnsi="Calibri"/>
          <w:i/>
          <w:sz w:val="22"/>
          <w:szCs w:val="22"/>
        </w:rPr>
        <w:t>Regulation</w:t>
      </w:r>
      <w:r>
        <w:rPr>
          <w:rFonts w:ascii="Calibri" w:hAnsi="Calibri"/>
          <w:i/>
          <w:sz w:val="22"/>
          <w:szCs w:val="22"/>
        </w:rPr>
        <w:t>s</w:t>
      </w:r>
      <w:r w:rsidRPr="00121F96">
        <w:rPr>
          <w:rFonts w:ascii="Calibri" w:hAnsi="Calibri"/>
          <w:sz w:val="22"/>
          <w:szCs w:val="22"/>
        </w:rPr>
        <w:t>.</w:t>
      </w:r>
      <w:r w:rsidRPr="00121F96">
        <w:rPr>
          <w:rFonts w:ascii="Calibri" w:hAnsi="Calibri"/>
          <w:sz w:val="22"/>
          <w:szCs w:val="22"/>
        </w:rPr>
        <w:br/>
      </w:r>
      <w:r w:rsidRPr="00121F96">
        <w:rPr>
          <w:rFonts w:ascii="Calibri" w:hAnsi="Calibri"/>
          <w:sz w:val="22"/>
          <w:szCs w:val="22"/>
        </w:rPr>
        <w:br/>
      </w:r>
      <w:r w:rsidRPr="006124BF">
        <w:rPr>
          <w:rFonts w:ascii="Calibri" w:hAnsi="Calibri"/>
          <w:b/>
          <w:i/>
          <w:sz w:val="22"/>
          <w:szCs w:val="22"/>
        </w:rPr>
        <w:t>T.  Sanitation and Maintenance of Dwellings and Premises:</w:t>
      </w:r>
      <w:r w:rsidRPr="006124BF">
        <w:rPr>
          <w:rFonts w:ascii="Calibri" w:hAnsi="Calibri"/>
          <w:b/>
          <w:sz w:val="22"/>
          <w:szCs w:val="22"/>
        </w:rPr>
        <w:t xml:space="preserve">  </w:t>
      </w:r>
      <w:r w:rsidRPr="006124BF">
        <w:rPr>
          <w:rFonts w:ascii="Calibri" w:hAnsi="Calibri"/>
          <w:sz w:val="22"/>
          <w:szCs w:val="22"/>
        </w:rPr>
        <w:t xml:space="preserve">These </w:t>
      </w:r>
      <w:r w:rsidRPr="006124BF">
        <w:rPr>
          <w:rFonts w:ascii="Calibri" w:hAnsi="Calibri"/>
          <w:i/>
          <w:sz w:val="22"/>
          <w:szCs w:val="22"/>
        </w:rPr>
        <w:t>Regulations</w:t>
      </w:r>
      <w:r w:rsidRPr="006124BF">
        <w:rPr>
          <w:rFonts w:ascii="Calibri" w:hAnsi="Calibri"/>
          <w:sz w:val="22"/>
          <w:szCs w:val="22"/>
        </w:rPr>
        <w:t xml:space="preserve"> shall adopt by reference the regulations and provisions of the Tuscarawas County Board of Health for </w:t>
      </w:r>
      <w:r w:rsidRPr="006124BF">
        <w:rPr>
          <w:rFonts w:ascii="Calibri" w:hAnsi="Calibri"/>
          <w:i/>
          <w:sz w:val="22"/>
          <w:szCs w:val="22"/>
        </w:rPr>
        <w:t>“Hygiene, Sanitation, and Maintenance of Dwellings, Dwelling Units and Premises Regulations”</w:t>
      </w:r>
      <w:r w:rsidRPr="006124BF">
        <w:rPr>
          <w:rFonts w:ascii="Calibri" w:hAnsi="Calibri"/>
          <w:sz w:val="22"/>
          <w:szCs w:val="22"/>
        </w:rPr>
        <w:t xml:space="preserve">.  All premises and dwelling units shall meet the minimum sanitation standards of these regulations regardless if occupied or vacant. </w:t>
      </w: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Default="00F3073D" w:rsidP="00F3073D">
      <w:pPr>
        <w:ind w:firstLine="722"/>
        <w:jc w:val="both"/>
        <w:rPr>
          <w:rFonts w:ascii="Calibri" w:hAnsi="Calibri"/>
          <w:sz w:val="22"/>
          <w:szCs w:val="22"/>
          <w:u w:val="double"/>
        </w:rPr>
      </w:pPr>
    </w:p>
    <w:p w:rsidR="00F3073D" w:rsidRPr="009F69BA" w:rsidRDefault="00F3073D" w:rsidP="00F3073D">
      <w:pPr>
        <w:ind w:firstLine="722"/>
        <w:jc w:val="both"/>
        <w:rPr>
          <w:rFonts w:ascii="Calibri" w:hAnsi="Calibri"/>
          <w:sz w:val="24"/>
        </w:rPr>
      </w:pPr>
    </w:p>
    <w:p w:rsidR="00F3073D" w:rsidRPr="00C0288F" w:rsidRDefault="00F3073D" w:rsidP="00F3073D">
      <w:pPr>
        <w:pStyle w:val="Heading5"/>
        <w:jc w:val="left"/>
        <w:rPr>
          <w:rFonts w:ascii="Cambria" w:hAnsi="Cambria"/>
          <w:szCs w:val="24"/>
        </w:rPr>
      </w:pPr>
      <w:r w:rsidRPr="00C0288F">
        <w:rPr>
          <w:rFonts w:ascii="Cambria" w:hAnsi="Cambria"/>
          <w:szCs w:val="24"/>
        </w:rPr>
        <w:lastRenderedPageBreak/>
        <w:t xml:space="preserve">SECTION </w:t>
      </w:r>
      <w:r w:rsidRPr="00C0288F">
        <w:rPr>
          <w:rFonts w:ascii="Cambria" w:hAnsi="Cambria"/>
          <w:szCs w:val="24"/>
          <w:shd w:val="clear" w:color="auto" w:fill="FFFFFF"/>
        </w:rPr>
        <w:t>IV</w:t>
      </w:r>
    </w:p>
    <w:p w:rsidR="00F3073D" w:rsidRPr="00C0288F" w:rsidRDefault="00F3073D" w:rsidP="00F3073D">
      <w:pPr>
        <w:tabs>
          <w:tab w:val="right" w:pos="1943"/>
        </w:tabs>
        <w:rPr>
          <w:rFonts w:ascii="Calibri" w:hAnsi="Calibri"/>
          <w:b/>
          <w:i/>
          <w:sz w:val="22"/>
          <w:szCs w:val="22"/>
        </w:rPr>
      </w:pPr>
      <w:r w:rsidRPr="00C0288F">
        <w:rPr>
          <w:rFonts w:ascii="Calibri" w:hAnsi="Calibri"/>
          <w:b/>
          <w:i/>
          <w:sz w:val="22"/>
          <w:szCs w:val="22"/>
          <w:shd w:val="clear" w:color="auto" w:fill="FFFFFF"/>
        </w:rPr>
        <w:t>Land</w:t>
      </w:r>
      <w:r w:rsidRPr="00C0288F">
        <w:rPr>
          <w:rFonts w:ascii="Calibri" w:hAnsi="Calibri"/>
          <w:b/>
          <w:i/>
          <w:sz w:val="22"/>
          <w:szCs w:val="22"/>
        </w:rPr>
        <w:t xml:space="preserve"> Use Districts</w:t>
      </w:r>
    </w:p>
    <w:p w:rsidR="00F3073D" w:rsidRPr="00C0288F" w:rsidRDefault="00F3073D" w:rsidP="00F3073D">
      <w:pPr>
        <w:rPr>
          <w:rFonts w:ascii="Calibri" w:hAnsi="Calibri"/>
          <w:sz w:val="22"/>
          <w:szCs w:val="22"/>
        </w:rPr>
      </w:pPr>
    </w:p>
    <w:p w:rsidR="00F3073D" w:rsidRPr="006124BF" w:rsidRDefault="00F3073D" w:rsidP="00F3073D">
      <w:pPr>
        <w:ind w:firstLine="724"/>
        <w:rPr>
          <w:rFonts w:ascii="Calibri" w:hAnsi="Calibri"/>
          <w:sz w:val="22"/>
          <w:szCs w:val="22"/>
        </w:rPr>
      </w:pPr>
      <w:r w:rsidRPr="006124BF">
        <w:rPr>
          <w:rFonts w:ascii="Calibri" w:hAnsi="Calibri"/>
          <w:sz w:val="22"/>
          <w:szCs w:val="22"/>
        </w:rPr>
        <w:t>The Village is hereby divided into</w:t>
      </w:r>
      <w:r w:rsidRPr="006124BF">
        <w:rPr>
          <w:rFonts w:ascii="Calibri" w:hAnsi="Calibri"/>
          <w:sz w:val="22"/>
          <w:szCs w:val="22"/>
          <w:shd w:val="clear" w:color="auto" w:fill="FFFFFF"/>
        </w:rPr>
        <w:t xml:space="preserve"> six land</w:t>
      </w:r>
      <w:r w:rsidRPr="006124BF">
        <w:rPr>
          <w:rFonts w:ascii="Calibri" w:hAnsi="Calibri"/>
          <w:sz w:val="22"/>
          <w:szCs w:val="22"/>
        </w:rPr>
        <w:t xml:space="preserve"> use districts and one historic area district; </w:t>
      </w:r>
    </w:p>
    <w:p w:rsidR="00F3073D" w:rsidRPr="006124BF" w:rsidRDefault="00F3073D" w:rsidP="00F3073D">
      <w:pPr>
        <w:rPr>
          <w:rFonts w:ascii="Calibri" w:hAnsi="Calibri"/>
          <w:sz w:val="22"/>
          <w:szCs w:val="22"/>
        </w:rPr>
      </w:pPr>
    </w:p>
    <w:p w:rsidR="00F3073D" w:rsidRPr="006124BF" w:rsidRDefault="00F3073D" w:rsidP="00F3073D">
      <w:pPr>
        <w:pStyle w:val="Heading2"/>
        <w:tabs>
          <w:tab w:val="clear" w:pos="749"/>
          <w:tab w:val="clear" w:pos="2900"/>
          <w:tab w:val="clear" w:pos="4028"/>
          <w:tab w:val="clear" w:pos="4484"/>
          <w:tab w:val="clear" w:pos="6465"/>
          <w:tab w:val="clear" w:pos="7036"/>
          <w:tab w:val="clear" w:pos="7473"/>
          <w:tab w:val="clear" w:pos="9455"/>
          <w:tab w:val="right" w:pos="1350"/>
        </w:tabs>
        <w:rPr>
          <w:rFonts w:ascii="Calibri" w:hAnsi="Calibri"/>
          <w:sz w:val="22"/>
          <w:szCs w:val="22"/>
        </w:rPr>
      </w:pPr>
      <w:r w:rsidRPr="006124BF">
        <w:rPr>
          <w:rFonts w:ascii="Calibri" w:hAnsi="Calibri"/>
          <w:sz w:val="22"/>
          <w:szCs w:val="22"/>
        </w:rPr>
        <w:tab/>
      </w:r>
      <w:r w:rsidRPr="006124BF">
        <w:rPr>
          <w:rFonts w:ascii="Calibri" w:hAnsi="Calibri"/>
          <w:sz w:val="22"/>
          <w:szCs w:val="22"/>
        </w:rPr>
        <w:tab/>
        <w:t>R   – Residential</w:t>
      </w:r>
    </w:p>
    <w:p w:rsidR="00F3073D" w:rsidRPr="006124BF" w:rsidRDefault="00F3073D" w:rsidP="00F3073D">
      <w:pPr>
        <w:shd w:val="clear" w:color="auto" w:fill="FFFFFF"/>
        <w:rPr>
          <w:rFonts w:ascii="Calibri" w:hAnsi="Calibri" w:cs="Arial"/>
          <w:sz w:val="22"/>
          <w:szCs w:val="22"/>
        </w:rPr>
      </w:pPr>
      <w:r w:rsidRPr="006124BF">
        <w:rPr>
          <w:rFonts w:ascii="Calibri" w:hAnsi="Calibri"/>
          <w:sz w:val="22"/>
          <w:szCs w:val="22"/>
        </w:rPr>
        <w:tab/>
      </w:r>
      <w:r w:rsidRPr="006124BF">
        <w:rPr>
          <w:rFonts w:ascii="Calibri" w:hAnsi="Calibri"/>
          <w:sz w:val="22"/>
          <w:szCs w:val="22"/>
        </w:rPr>
        <w:tab/>
      </w:r>
      <w:r w:rsidR="00697E4A">
        <w:rPr>
          <w:rFonts w:ascii="Calibri" w:hAnsi="Calibri" w:cs="Arial"/>
          <w:sz w:val="22"/>
          <w:szCs w:val="22"/>
          <w:shd w:val="clear" w:color="auto" w:fill="FFFFFF"/>
        </w:rPr>
        <w:t>HC – Historic</w:t>
      </w:r>
      <w:r w:rsidRPr="006124BF">
        <w:rPr>
          <w:rFonts w:ascii="Calibri" w:hAnsi="Calibri" w:cs="Arial"/>
          <w:sz w:val="22"/>
          <w:szCs w:val="22"/>
          <w:shd w:val="clear" w:color="auto" w:fill="FFFFFF"/>
        </w:rPr>
        <w:t xml:space="preserve"> Commercial</w:t>
      </w:r>
    </w:p>
    <w:p w:rsidR="00F3073D" w:rsidRPr="006124BF" w:rsidRDefault="00F3073D" w:rsidP="00F3073D">
      <w:pPr>
        <w:pStyle w:val="Heading2"/>
        <w:tabs>
          <w:tab w:val="clear" w:pos="749"/>
          <w:tab w:val="clear" w:pos="2900"/>
          <w:tab w:val="clear" w:pos="4028"/>
          <w:tab w:val="clear" w:pos="4484"/>
          <w:tab w:val="clear" w:pos="6465"/>
          <w:tab w:val="clear" w:pos="7036"/>
          <w:tab w:val="clear" w:pos="7473"/>
          <w:tab w:val="clear" w:pos="9455"/>
          <w:tab w:val="left" w:pos="1440"/>
        </w:tabs>
        <w:rPr>
          <w:rFonts w:ascii="Calibri" w:hAnsi="Calibri"/>
          <w:sz w:val="22"/>
          <w:szCs w:val="22"/>
        </w:rPr>
      </w:pPr>
      <w:r w:rsidRPr="006124BF">
        <w:rPr>
          <w:rFonts w:ascii="Calibri" w:hAnsi="Calibri"/>
          <w:sz w:val="22"/>
          <w:szCs w:val="22"/>
        </w:rPr>
        <w:tab/>
        <w:t>C   – Commercial</w:t>
      </w:r>
    </w:p>
    <w:p w:rsidR="00F3073D" w:rsidRPr="006124BF" w:rsidRDefault="00F3073D" w:rsidP="00F3073D">
      <w:pPr>
        <w:pStyle w:val="Heading2"/>
        <w:tabs>
          <w:tab w:val="clear" w:pos="749"/>
          <w:tab w:val="clear" w:pos="2900"/>
          <w:tab w:val="clear" w:pos="4028"/>
          <w:tab w:val="clear" w:pos="4484"/>
          <w:tab w:val="clear" w:pos="6465"/>
          <w:tab w:val="clear" w:pos="7036"/>
          <w:tab w:val="clear" w:pos="7473"/>
          <w:tab w:val="clear" w:pos="9455"/>
          <w:tab w:val="left" w:pos="1440"/>
          <w:tab w:val="right" w:pos="2361"/>
        </w:tabs>
        <w:rPr>
          <w:rFonts w:ascii="Calibri" w:hAnsi="Calibri"/>
          <w:sz w:val="22"/>
          <w:szCs w:val="22"/>
        </w:rPr>
      </w:pPr>
      <w:r w:rsidRPr="006124BF">
        <w:rPr>
          <w:rFonts w:ascii="Calibri" w:hAnsi="Calibri"/>
          <w:sz w:val="22"/>
          <w:szCs w:val="22"/>
        </w:rPr>
        <w:tab/>
        <w:t>A   – Agricultural</w:t>
      </w:r>
    </w:p>
    <w:p w:rsidR="00F3073D" w:rsidRPr="006124BF" w:rsidRDefault="00F3073D" w:rsidP="00F3073D">
      <w:pPr>
        <w:rPr>
          <w:rFonts w:ascii="Calibri" w:hAnsi="Calibri"/>
          <w:sz w:val="22"/>
          <w:szCs w:val="22"/>
        </w:rPr>
      </w:pPr>
      <w:r w:rsidRPr="006124BF">
        <w:rPr>
          <w:rFonts w:ascii="Calibri" w:hAnsi="Calibri"/>
          <w:sz w:val="22"/>
          <w:szCs w:val="22"/>
        </w:rPr>
        <w:tab/>
      </w:r>
      <w:r w:rsidRPr="006124BF">
        <w:rPr>
          <w:rFonts w:ascii="Calibri" w:hAnsi="Calibri"/>
          <w:sz w:val="22"/>
          <w:szCs w:val="22"/>
        </w:rPr>
        <w:tab/>
        <w:t>P   – Parks &amp; Cemeteries</w:t>
      </w:r>
    </w:p>
    <w:p w:rsidR="00F3073D" w:rsidRPr="006124BF" w:rsidRDefault="00F3073D" w:rsidP="00F3073D">
      <w:pPr>
        <w:rPr>
          <w:rFonts w:ascii="Calibri" w:hAnsi="Calibri"/>
          <w:sz w:val="22"/>
          <w:szCs w:val="22"/>
        </w:rPr>
      </w:pPr>
      <w:r w:rsidRPr="006124BF">
        <w:rPr>
          <w:rFonts w:ascii="Calibri" w:hAnsi="Calibri"/>
          <w:sz w:val="22"/>
          <w:szCs w:val="22"/>
        </w:rPr>
        <w:tab/>
      </w:r>
      <w:r w:rsidRPr="006124BF">
        <w:rPr>
          <w:rFonts w:ascii="Calibri" w:hAnsi="Calibri"/>
          <w:sz w:val="22"/>
          <w:szCs w:val="22"/>
        </w:rPr>
        <w:tab/>
        <w:t>C    – Conservation</w:t>
      </w:r>
    </w:p>
    <w:p w:rsidR="00F3073D" w:rsidRPr="006124BF" w:rsidRDefault="00F3073D" w:rsidP="00F3073D">
      <w:pPr>
        <w:rPr>
          <w:rFonts w:ascii="Calibri" w:hAnsi="Calibri"/>
          <w:sz w:val="22"/>
          <w:szCs w:val="22"/>
        </w:rPr>
      </w:pPr>
      <w:r w:rsidRPr="006124BF">
        <w:rPr>
          <w:rFonts w:ascii="Calibri" w:hAnsi="Calibri"/>
          <w:sz w:val="22"/>
          <w:szCs w:val="22"/>
        </w:rPr>
        <w:tab/>
      </w:r>
      <w:r w:rsidRPr="006124BF">
        <w:rPr>
          <w:rFonts w:ascii="Calibri" w:hAnsi="Calibri"/>
          <w:sz w:val="22"/>
          <w:szCs w:val="22"/>
        </w:rPr>
        <w:tab/>
        <w:t>HA – Historic Area</w:t>
      </w:r>
    </w:p>
    <w:p w:rsidR="00F3073D" w:rsidRPr="00C0288F" w:rsidRDefault="00F3073D" w:rsidP="00F3073D">
      <w:pPr>
        <w:ind w:left="720"/>
        <w:rPr>
          <w:rFonts w:ascii="Calibri" w:hAnsi="Calibri"/>
          <w:sz w:val="22"/>
          <w:szCs w:val="22"/>
        </w:rPr>
      </w:pPr>
    </w:p>
    <w:p w:rsidR="00F3073D" w:rsidRDefault="00F3073D" w:rsidP="00F3073D">
      <w:pPr>
        <w:ind w:left="720"/>
        <w:rPr>
          <w:rFonts w:ascii="Calibri" w:hAnsi="Calibri"/>
          <w:sz w:val="22"/>
          <w:szCs w:val="22"/>
          <w:u w:val="double"/>
        </w:rPr>
      </w:pPr>
      <w:r w:rsidRPr="00C0288F">
        <w:rPr>
          <w:rFonts w:ascii="Calibri" w:hAnsi="Calibri"/>
          <w:sz w:val="22"/>
          <w:szCs w:val="22"/>
        </w:rPr>
        <w:tab/>
      </w:r>
    </w:p>
    <w:p w:rsidR="00F3073D" w:rsidRDefault="00F3073D" w:rsidP="00F3073D">
      <w:pPr>
        <w:ind w:left="720"/>
        <w:rPr>
          <w:rFonts w:ascii="Calibri" w:hAnsi="Calibri"/>
          <w:sz w:val="22"/>
          <w:szCs w:val="22"/>
        </w:rPr>
      </w:pPr>
      <w:r w:rsidRPr="00C0288F">
        <w:rPr>
          <w:rFonts w:ascii="Calibri" w:hAnsi="Calibri"/>
          <w:sz w:val="22"/>
          <w:szCs w:val="22"/>
        </w:rPr>
        <w:t>The boundaries</w:t>
      </w:r>
      <w:r>
        <w:rPr>
          <w:rFonts w:ascii="Calibri" w:hAnsi="Calibri"/>
          <w:sz w:val="22"/>
          <w:szCs w:val="22"/>
        </w:rPr>
        <w:t xml:space="preserve"> and areas</w:t>
      </w:r>
      <w:r w:rsidRPr="00C0288F">
        <w:rPr>
          <w:rFonts w:ascii="Calibri" w:hAnsi="Calibri"/>
          <w:sz w:val="22"/>
          <w:szCs w:val="22"/>
        </w:rPr>
        <w:t xml:space="preserve"> of the designated districts</w:t>
      </w:r>
      <w:r>
        <w:rPr>
          <w:rFonts w:ascii="Calibri" w:hAnsi="Calibri"/>
          <w:sz w:val="22"/>
          <w:szCs w:val="22"/>
        </w:rPr>
        <w:t xml:space="preserve"> are shown on the official</w:t>
      </w:r>
      <w:r w:rsidRPr="00FC76D3">
        <w:rPr>
          <w:rFonts w:ascii="Calibri" w:hAnsi="Calibri"/>
          <w:sz w:val="22"/>
          <w:szCs w:val="22"/>
        </w:rPr>
        <w:t xml:space="preserve"> zoning </w:t>
      </w:r>
      <w:r w:rsidRPr="00C0288F">
        <w:rPr>
          <w:rFonts w:ascii="Calibri" w:hAnsi="Calibri"/>
          <w:sz w:val="22"/>
          <w:szCs w:val="22"/>
        </w:rPr>
        <w:t>map</w:t>
      </w:r>
      <w:r>
        <w:rPr>
          <w:rFonts w:ascii="Calibri" w:hAnsi="Calibri"/>
          <w:sz w:val="22"/>
          <w:szCs w:val="22"/>
        </w:rPr>
        <w:t xml:space="preserve"> of the Village.</w:t>
      </w:r>
      <w:r w:rsidRPr="00C0288F">
        <w:rPr>
          <w:rFonts w:ascii="Calibri" w:hAnsi="Calibri"/>
          <w:sz w:val="22"/>
          <w:szCs w:val="22"/>
        </w:rPr>
        <w:t xml:space="preserve"> </w:t>
      </w:r>
      <w:r>
        <w:rPr>
          <w:rFonts w:ascii="Calibri" w:hAnsi="Calibri"/>
          <w:sz w:val="22"/>
          <w:szCs w:val="22"/>
        </w:rPr>
        <w:t>This</w:t>
      </w:r>
      <w:r w:rsidRPr="00C0288F">
        <w:rPr>
          <w:rFonts w:ascii="Calibri" w:hAnsi="Calibri"/>
          <w:sz w:val="22"/>
          <w:szCs w:val="22"/>
        </w:rPr>
        <w:t xml:space="preserve"> zoning map is made a part of this ordinance and</w:t>
      </w:r>
      <w:r>
        <w:rPr>
          <w:rFonts w:ascii="Calibri" w:hAnsi="Calibri"/>
          <w:sz w:val="22"/>
          <w:szCs w:val="22"/>
        </w:rPr>
        <w:t xml:space="preserve"> is on file in the Village Hall. A</w:t>
      </w:r>
      <w:r w:rsidRPr="00C0288F">
        <w:rPr>
          <w:rFonts w:ascii="Calibri" w:hAnsi="Calibri"/>
          <w:sz w:val="22"/>
          <w:szCs w:val="22"/>
        </w:rPr>
        <w:t>ll notations, references, and</w:t>
      </w:r>
      <w:r>
        <w:rPr>
          <w:rFonts w:ascii="Calibri" w:hAnsi="Calibri"/>
          <w:sz w:val="22"/>
          <w:szCs w:val="22"/>
        </w:rPr>
        <w:t xml:space="preserve"> other information shown </w:t>
      </w:r>
      <w:r w:rsidRPr="00FC76D3">
        <w:rPr>
          <w:rFonts w:ascii="Calibri" w:hAnsi="Calibri"/>
          <w:sz w:val="22"/>
          <w:szCs w:val="22"/>
        </w:rPr>
        <w:t>on this map</w:t>
      </w:r>
      <w:r w:rsidRPr="00C0288F">
        <w:rPr>
          <w:rFonts w:ascii="Calibri" w:hAnsi="Calibri"/>
          <w:sz w:val="22"/>
          <w:szCs w:val="22"/>
        </w:rPr>
        <w:t xml:space="preserve"> are a part of this ordinance and have the same force and effect as if the zoning map and all such notations, references, and other information shown thereon were fully set forth or described herein. Changes in any boundaries or districts or amendments of any other provisions to said ma</w:t>
      </w:r>
      <w:r>
        <w:rPr>
          <w:rFonts w:ascii="Calibri" w:hAnsi="Calibri"/>
          <w:sz w:val="22"/>
          <w:szCs w:val="22"/>
        </w:rPr>
        <w:t>p shall be entered on the</w:t>
      </w:r>
      <w:r w:rsidRPr="00C0288F">
        <w:rPr>
          <w:rFonts w:ascii="Calibri" w:hAnsi="Calibri"/>
          <w:sz w:val="22"/>
          <w:szCs w:val="22"/>
        </w:rPr>
        <w:t xml:space="preserve"> map by the mayor of the village promptly following the effective date of such amending ordinances, noting thereon the ordinance number and effective date.</w:t>
      </w:r>
    </w:p>
    <w:p w:rsidR="005A2F1E" w:rsidRDefault="005A2F1E" w:rsidP="00F3073D">
      <w:pPr>
        <w:ind w:left="720"/>
        <w:rPr>
          <w:rFonts w:ascii="Calibri" w:hAnsi="Calibri"/>
          <w:sz w:val="22"/>
          <w:szCs w:val="22"/>
        </w:rPr>
      </w:pPr>
    </w:p>
    <w:p w:rsidR="005A2F1E" w:rsidRPr="00AE60C0" w:rsidRDefault="005A2F1E" w:rsidP="00F3073D">
      <w:pPr>
        <w:ind w:left="720"/>
        <w:rPr>
          <w:rFonts w:ascii="Calibri" w:hAnsi="Calibri"/>
          <w:sz w:val="22"/>
          <w:szCs w:val="22"/>
        </w:rPr>
      </w:pPr>
      <w:r w:rsidRPr="00AE60C0">
        <w:rPr>
          <w:rFonts w:ascii="Calibri" w:hAnsi="Calibri"/>
          <w:sz w:val="22"/>
          <w:szCs w:val="22"/>
        </w:rPr>
        <w:t>Permitted Uses are detailed within each district.</w:t>
      </w:r>
      <w:r w:rsidR="00DA3C0E" w:rsidRPr="00AE60C0">
        <w:rPr>
          <w:rFonts w:ascii="Calibri" w:hAnsi="Calibri"/>
          <w:sz w:val="22"/>
          <w:szCs w:val="22"/>
        </w:rPr>
        <w:br/>
      </w:r>
    </w:p>
    <w:p w:rsidR="005A2F1E" w:rsidRPr="00AE60C0" w:rsidRDefault="005A2F1E" w:rsidP="00F3073D">
      <w:pPr>
        <w:ind w:left="720"/>
        <w:rPr>
          <w:rFonts w:ascii="Calibri" w:hAnsi="Calibri"/>
          <w:sz w:val="22"/>
          <w:szCs w:val="22"/>
        </w:rPr>
      </w:pPr>
      <w:r w:rsidRPr="00AE60C0">
        <w:rPr>
          <w:rFonts w:ascii="Calibri" w:hAnsi="Calibri"/>
          <w:sz w:val="22"/>
          <w:szCs w:val="22"/>
        </w:rPr>
        <w:t>Prohibited Uses in all districts are as follows:</w:t>
      </w:r>
      <w:r w:rsidRPr="00AE60C0">
        <w:rPr>
          <w:rFonts w:ascii="Calibri" w:hAnsi="Calibri"/>
          <w:sz w:val="22"/>
          <w:szCs w:val="22"/>
        </w:rPr>
        <w:br/>
      </w:r>
    </w:p>
    <w:p w:rsidR="005A2F1E" w:rsidRPr="00AE60C0" w:rsidRDefault="005A2F1E" w:rsidP="006F09D4">
      <w:pPr>
        <w:pStyle w:val="ListParagraph"/>
        <w:numPr>
          <w:ilvl w:val="0"/>
          <w:numId w:val="59"/>
        </w:numPr>
        <w:rPr>
          <w:rFonts w:ascii="Calibri" w:hAnsi="Calibri"/>
          <w:sz w:val="22"/>
          <w:szCs w:val="22"/>
        </w:rPr>
      </w:pPr>
      <w:r w:rsidRPr="00AE60C0">
        <w:rPr>
          <w:rFonts w:ascii="Calibri" w:hAnsi="Calibri"/>
          <w:sz w:val="22"/>
          <w:szCs w:val="22"/>
        </w:rPr>
        <w:t>The use of any part of a premise including “whole House” limited re</w:t>
      </w:r>
      <w:r w:rsidR="00420701" w:rsidRPr="00AE60C0">
        <w:rPr>
          <w:rFonts w:ascii="Calibri" w:hAnsi="Calibri"/>
          <w:sz w:val="22"/>
          <w:szCs w:val="22"/>
        </w:rPr>
        <w:t>n</w:t>
      </w:r>
      <w:r w:rsidRPr="00AE60C0">
        <w:rPr>
          <w:rFonts w:ascii="Calibri" w:hAnsi="Calibri"/>
          <w:sz w:val="22"/>
          <w:szCs w:val="22"/>
        </w:rPr>
        <w:t xml:space="preserve">tal lodging in a dwelling or commercial business </w:t>
      </w:r>
      <w:r w:rsidR="00420701" w:rsidRPr="00AE60C0">
        <w:rPr>
          <w:rFonts w:ascii="Calibri" w:hAnsi="Calibri"/>
          <w:sz w:val="22"/>
          <w:szCs w:val="22"/>
        </w:rPr>
        <w:t xml:space="preserve">whether </w:t>
      </w:r>
      <w:r w:rsidRPr="00AE60C0">
        <w:rPr>
          <w:rFonts w:ascii="Calibri" w:hAnsi="Calibri"/>
          <w:sz w:val="22"/>
          <w:szCs w:val="22"/>
        </w:rPr>
        <w:t xml:space="preserve">arranged by the owner or operator </w:t>
      </w:r>
      <w:r w:rsidR="00420701" w:rsidRPr="00AE60C0">
        <w:rPr>
          <w:rFonts w:ascii="Calibri" w:hAnsi="Calibri"/>
          <w:sz w:val="22"/>
          <w:szCs w:val="22"/>
        </w:rPr>
        <w:t xml:space="preserve">or </w:t>
      </w:r>
      <w:r w:rsidRPr="00AE60C0">
        <w:rPr>
          <w:rFonts w:ascii="Calibri" w:hAnsi="Calibri"/>
          <w:sz w:val="22"/>
          <w:szCs w:val="22"/>
        </w:rPr>
        <w:t xml:space="preserve">through a booking agent </w:t>
      </w:r>
      <w:r w:rsidR="00420701" w:rsidRPr="00AE60C0">
        <w:rPr>
          <w:rFonts w:ascii="Calibri" w:hAnsi="Calibri"/>
          <w:sz w:val="22"/>
          <w:szCs w:val="22"/>
        </w:rPr>
        <w:t>such as</w:t>
      </w:r>
      <w:r w:rsidRPr="00AE60C0">
        <w:rPr>
          <w:rFonts w:ascii="Calibri" w:hAnsi="Calibri"/>
          <w:sz w:val="22"/>
          <w:szCs w:val="22"/>
        </w:rPr>
        <w:t xml:space="preserve"> “AIRBNB”</w:t>
      </w:r>
      <w:r w:rsidR="00420701" w:rsidRPr="00AE60C0">
        <w:rPr>
          <w:rFonts w:ascii="Calibri" w:hAnsi="Calibri"/>
          <w:sz w:val="22"/>
          <w:szCs w:val="22"/>
        </w:rPr>
        <w:t xml:space="preserve"> or </w:t>
      </w:r>
      <w:r w:rsidRPr="00AE60C0">
        <w:rPr>
          <w:rFonts w:ascii="Calibri" w:hAnsi="Calibri"/>
          <w:sz w:val="22"/>
          <w:szCs w:val="22"/>
        </w:rPr>
        <w:t xml:space="preserve">“HomeAway” </w:t>
      </w:r>
      <w:r w:rsidR="00420701" w:rsidRPr="00AE60C0">
        <w:rPr>
          <w:rFonts w:ascii="Calibri" w:hAnsi="Calibri"/>
          <w:sz w:val="22"/>
          <w:szCs w:val="22"/>
        </w:rPr>
        <w:t xml:space="preserve">internet services </w:t>
      </w:r>
      <w:r w:rsidRPr="00AE60C0">
        <w:rPr>
          <w:rFonts w:ascii="Calibri" w:hAnsi="Calibri"/>
          <w:sz w:val="22"/>
          <w:szCs w:val="22"/>
        </w:rPr>
        <w:t xml:space="preserve">or any </w:t>
      </w:r>
      <w:r w:rsidR="00DA3C0E" w:rsidRPr="00AE60C0">
        <w:rPr>
          <w:rFonts w:ascii="Calibri" w:hAnsi="Calibri"/>
          <w:sz w:val="22"/>
          <w:szCs w:val="22"/>
        </w:rPr>
        <w:t>other services,</w:t>
      </w:r>
      <w:r w:rsidR="00420701" w:rsidRPr="00AE60C0">
        <w:rPr>
          <w:rFonts w:ascii="Calibri" w:hAnsi="Calibri"/>
          <w:sz w:val="22"/>
          <w:szCs w:val="22"/>
        </w:rPr>
        <w:t xml:space="preserve"> an</w:t>
      </w:r>
      <w:r w:rsidRPr="00AE60C0">
        <w:rPr>
          <w:rFonts w:ascii="Calibri" w:hAnsi="Calibri"/>
          <w:sz w:val="22"/>
          <w:szCs w:val="22"/>
        </w:rPr>
        <w:t xml:space="preserve">d where the </w:t>
      </w:r>
      <w:r w:rsidR="00D54E3C" w:rsidRPr="00AE60C0">
        <w:rPr>
          <w:rFonts w:ascii="Calibri" w:hAnsi="Calibri"/>
          <w:sz w:val="22"/>
          <w:szCs w:val="22"/>
        </w:rPr>
        <w:t xml:space="preserve">resident, </w:t>
      </w:r>
      <w:r w:rsidRPr="00AE60C0">
        <w:rPr>
          <w:rFonts w:ascii="Calibri" w:hAnsi="Calibri"/>
          <w:sz w:val="22"/>
          <w:szCs w:val="22"/>
        </w:rPr>
        <w:t>owner or operator</w:t>
      </w:r>
      <w:r w:rsidR="00420701" w:rsidRPr="00AE60C0">
        <w:rPr>
          <w:rFonts w:ascii="Calibri" w:hAnsi="Calibri"/>
          <w:sz w:val="22"/>
          <w:szCs w:val="22"/>
        </w:rPr>
        <w:t xml:space="preserve"> is not on site full time to host and to monitor the lodgers during their stay</w:t>
      </w:r>
      <w:r w:rsidR="00DA3C0E" w:rsidRPr="00AE60C0">
        <w:rPr>
          <w:rFonts w:ascii="Calibri" w:hAnsi="Calibri"/>
          <w:sz w:val="22"/>
          <w:szCs w:val="22"/>
        </w:rPr>
        <w:t>.</w:t>
      </w:r>
      <w:r w:rsidR="00D54E3C" w:rsidRPr="00AE60C0">
        <w:rPr>
          <w:rFonts w:ascii="Calibri" w:hAnsi="Calibri"/>
          <w:sz w:val="22"/>
          <w:szCs w:val="22"/>
        </w:rPr>
        <w:br/>
      </w:r>
      <w:r w:rsidR="00D54E3C" w:rsidRPr="00AE60C0">
        <w:rPr>
          <w:rFonts w:ascii="Calibri" w:hAnsi="Calibri"/>
          <w:sz w:val="22"/>
          <w:szCs w:val="22"/>
        </w:rPr>
        <w:br/>
        <w:t xml:space="preserve">Any resident, owner or operator desiring to operate a business that does not comply with the zoning ordinance may do so upon being granted a Conditional Use </w:t>
      </w:r>
      <w:r w:rsidR="004D069A" w:rsidRPr="00AE60C0">
        <w:rPr>
          <w:rFonts w:ascii="Calibri" w:hAnsi="Calibri"/>
          <w:sz w:val="22"/>
          <w:szCs w:val="22"/>
        </w:rPr>
        <w:t>Permit described in Section XII(C).</w:t>
      </w:r>
    </w:p>
    <w:p w:rsidR="00D54E3C" w:rsidRPr="006F09D4" w:rsidRDefault="00D54E3C" w:rsidP="00D54E3C">
      <w:pPr>
        <w:pStyle w:val="ListParagraph"/>
        <w:ind w:left="1440"/>
        <w:rPr>
          <w:rFonts w:ascii="Calibri" w:hAnsi="Calibri"/>
          <w:i/>
          <w:sz w:val="22"/>
          <w:szCs w:val="22"/>
          <w:u w:val="single"/>
        </w:rPr>
      </w:pPr>
    </w:p>
    <w:p w:rsidR="00F3073D" w:rsidRDefault="00F3073D" w:rsidP="00F3073D">
      <w:pPr>
        <w:ind w:left="720"/>
        <w:rPr>
          <w:rFonts w:ascii="Calibri" w:hAnsi="Calibri"/>
          <w:sz w:val="22"/>
          <w:szCs w:val="22"/>
        </w:rPr>
      </w:pPr>
    </w:p>
    <w:p w:rsidR="00F3073D" w:rsidRPr="00C0288F" w:rsidRDefault="00F3073D" w:rsidP="00F3073D">
      <w:pPr>
        <w:rPr>
          <w:rFonts w:ascii="Calibri" w:hAnsi="Calibri"/>
          <w:sz w:val="22"/>
          <w:szCs w:val="22"/>
        </w:rPr>
      </w:pPr>
    </w:p>
    <w:p w:rsidR="00F3073D" w:rsidRDefault="00F3073D" w:rsidP="00F3073D">
      <w:pPr>
        <w:tabs>
          <w:tab w:val="left" w:pos="581"/>
          <w:tab w:val="right" w:pos="6066"/>
        </w:tabs>
        <w:ind w:left="630"/>
        <w:rPr>
          <w:rFonts w:ascii="Calibri" w:hAnsi="Calibri"/>
          <w:b/>
          <w:i/>
          <w:sz w:val="22"/>
          <w:szCs w:val="22"/>
        </w:rPr>
      </w:pPr>
      <w:r w:rsidRPr="00C0288F">
        <w:rPr>
          <w:rFonts w:ascii="Calibri" w:hAnsi="Calibri"/>
          <w:b/>
          <w:i/>
          <w:sz w:val="22"/>
          <w:szCs w:val="22"/>
          <w:shd w:val="clear" w:color="auto" w:fill="FFFFFF"/>
        </w:rPr>
        <w:t>A. Residential Land Use District:</w:t>
      </w:r>
      <w:r w:rsidRPr="00C0288F">
        <w:rPr>
          <w:rFonts w:ascii="Calibri" w:hAnsi="Calibri"/>
          <w:b/>
          <w:i/>
          <w:sz w:val="22"/>
          <w:szCs w:val="22"/>
        </w:rPr>
        <w:t xml:space="preserve"> </w:t>
      </w:r>
      <w:r>
        <w:rPr>
          <w:rFonts w:ascii="Calibri" w:hAnsi="Calibri"/>
          <w:b/>
          <w:i/>
          <w:sz w:val="22"/>
          <w:szCs w:val="22"/>
        </w:rPr>
        <w:br/>
      </w:r>
    </w:p>
    <w:p w:rsidR="00F3073D" w:rsidRDefault="00F3073D" w:rsidP="006F09D4">
      <w:pPr>
        <w:numPr>
          <w:ilvl w:val="0"/>
          <w:numId w:val="43"/>
        </w:numPr>
        <w:tabs>
          <w:tab w:val="left" w:pos="581"/>
          <w:tab w:val="right" w:pos="1350"/>
        </w:tabs>
        <w:rPr>
          <w:rFonts w:ascii="Calibri" w:hAnsi="Calibri"/>
          <w:b/>
          <w:i/>
          <w:sz w:val="22"/>
          <w:szCs w:val="22"/>
        </w:rPr>
      </w:pPr>
      <w:r w:rsidRPr="004B17D9">
        <w:rPr>
          <w:rFonts w:ascii="Calibri" w:hAnsi="Calibri"/>
          <w:b/>
          <w:i/>
          <w:sz w:val="22"/>
          <w:szCs w:val="22"/>
        </w:rPr>
        <w:t>Development Objectives</w:t>
      </w:r>
      <w:r>
        <w:rPr>
          <w:rFonts w:ascii="Calibri" w:hAnsi="Calibri"/>
          <w:b/>
          <w:i/>
          <w:sz w:val="22"/>
          <w:szCs w:val="22"/>
        </w:rPr>
        <w:t>:</w:t>
      </w:r>
    </w:p>
    <w:p w:rsidR="00F3073D" w:rsidRDefault="00F3073D" w:rsidP="006F09D4">
      <w:pPr>
        <w:numPr>
          <w:ilvl w:val="0"/>
          <w:numId w:val="44"/>
        </w:numPr>
        <w:tabs>
          <w:tab w:val="left" w:pos="581"/>
          <w:tab w:val="right" w:pos="1350"/>
        </w:tabs>
        <w:rPr>
          <w:rFonts w:ascii="Calibri" w:hAnsi="Calibri"/>
          <w:sz w:val="22"/>
          <w:szCs w:val="22"/>
        </w:rPr>
      </w:pPr>
      <w:r>
        <w:rPr>
          <w:rFonts w:ascii="Calibri" w:hAnsi="Calibri"/>
          <w:sz w:val="22"/>
          <w:szCs w:val="22"/>
        </w:rPr>
        <w:t>Meet the housing needs of the residents of the Village;</w:t>
      </w:r>
    </w:p>
    <w:p w:rsidR="00F3073D" w:rsidRDefault="00F3073D" w:rsidP="006F09D4">
      <w:pPr>
        <w:numPr>
          <w:ilvl w:val="0"/>
          <w:numId w:val="44"/>
        </w:numPr>
        <w:tabs>
          <w:tab w:val="left" w:pos="581"/>
          <w:tab w:val="right" w:pos="1350"/>
        </w:tabs>
        <w:rPr>
          <w:rFonts w:ascii="Calibri" w:hAnsi="Calibri"/>
          <w:sz w:val="22"/>
          <w:szCs w:val="22"/>
        </w:rPr>
      </w:pPr>
      <w:r>
        <w:rPr>
          <w:rFonts w:ascii="Calibri" w:hAnsi="Calibri"/>
          <w:sz w:val="22"/>
          <w:szCs w:val="22"/>
        </w:rPr>
        <w:t>Preserve and protect the character of established residential neighborhoods;</w:t>
      </w:r>
    </w:p>
    <w:p w:rsidR="00F3073D" w:rsidRDefault="00F3073D" w:rsidP="006F09D4">
      <w:pPr>
        <w:numPr>
          <w:ilvl w:val="0"/>
          <w:numId w:val="44"/>
        </w:numPr>
        <w:tabs>
          <w:tab w:val="left" w:pos="581"/>
          <w:tab w:val="right" w:pos="1350"/>
        </w:tabs>
        <w:rPr>
          <w:rFonts w:ascii="Calibri" w:hAnsi="Calibri"/>
          <w:sz w:val="22"/>
          <w:szCs w:val="22"/>
        </w:rPr>
      </w:pPr>
      <w:r>
        <w:rPr>
          <w:rFonts w:ascii="Calibri" w:hAnsi="Calibri"/>
          <w:sz w:val="22"/>
          <w:szCs w:val="22"/>
        </w:rPr>
        <w:t>Promote development of housing under conditions which maximize safety and good building principles, and minimize disturbances to neighboring residents;</w:t>
      </w:r>
    </w:p>
    <w:p w:rsidR="00F3073D" w:rsidRDefault="00F3073D" w:rsidP="006F09D4">
      <w:pPr>
        <w:numPr>
          <w:ilvl w:val="0"/>
          <w:numId w:val="44"/>
        </w:numPr>
        <w:tabs>
          <w:tab w:val="left" w:pos="581"/>
          <w:tab w:val="right" w:pos="1350"/>
        </w:tabs>
        <w:rPr>
          <w:rFonts w:ascii="Calibri" w:hAnsi="Calibri"/>
          <w:sz w:val="22"/>
          <w:szCs w:val="22"/>
        </w:rPr>
      </w:pPr>
      <w:r>
        <w:rPr>
          <w:rFonts w:ascii="Calibri" w:hAnsi="Calibri"/>
          <w:sz w:val="22"/>
          <w:szCs w:val="22"/>
        </w:rPr>
        <w:t>Permit, with certain restrictions, home occupations that do not impact the residential character of the District.</w:t>
      </w:r>
    </w:p>
    <w:p w:rsidR="00F3073D" w:rsidRDefault="00F3073D" w:rsidP="00F3073D">
      <w:pPr>
        <w:tabs>
          <w:tab w:val="left" w:pos="581"/>
          <w:tab w:val="right" w:pos="1350"/>
        </w:tabs>
        <w:ind w:left="2070"/>
        <w:rPr>
          <w:rFonts w:ascii="Calibri" w:hAnsi="Calibri"/>
          <w:sz w:val="22"/>
          <w:szCs w:val="22"/>
        </w:rPr>
      </w:pPr>
    </w:p>
    <w:p w:rsidR="0064490F" w:rsidRDefault="0064490F" w:rsidP="00F3073D">
      <w:pPr>
        <w:tabs>
          <w:tab w:val="left" w:pos="581"/>
          <w:tab w:val="right" w:pos="1350"/>
        </w:tabs>
        <w:ind w:left="2070"/>
        <w:rPr>
          <w:rFonts w:ascii="Calibri" w:hAnsi="Calibri"/>
          <w:sz w:val="22"/>
          <w:szCs w:val="22"/>
        </w:rPr>
      </w:pPr>
    </w:p>
    <w:p w:rsidR="00F3073D" w:rsidRPr="00B03B6D" w:rsidRDefault="00F3073D" w:rsidP="006F09D4">
      <w:pPr>
        <w:numPr>
          <w:ilvl w:val="0"/>
          <w:numId w:val="43"/>
        </w:numPr>
        <w:tabs>
          <w:tab w:val="left" w:pos="581"/>
          <w:tab w:val="right" w:pos="1350"/>
        </w:tabs>
        <w:rPr>
          <w:rFonts w:ascii="Calibri" w:hAnsi="Calibri"/>
          <w:b/>
          <w:i/>
          <w:sz w:val="22"/>
          <w:szCs w:val="22"/>
        </w:rPr>
      </w:pPr>
      <w:r w:rsidRPr="00B03B6D">
        <w:rPr>
          <w:rFonts w:ascii="Calibri" w:hAnsi="Calibri"/>
          <w:b/>
          <w:i/>
          <w:sz w:val="22"/>
          <w:szCs w:val="22"/>
        </w:rPr>
        <w:lastRenderedPageBreak/>
        <w:t>Permitted Uses:</w:t>
      </w:r>
    </w:p>
    <w:p w:rsidR="00F3073D" w:rsidRDefault="00F3073D" w:rsidP="006F09D4">
      <w:pPr>
        <w:numPr>
          <w:ilvl w:val="0"/>
          <w:numId w:val="45"/>
        </w:numPr>
        <w:tabs>
          <w:tab w:val="left" w:pos="581"/>
          <w:tab w:val="right" w:pos="1350"/>
        </w:tabs>
        <w:rPr>
          <w:rFonts w:ascii="Calibri" w:hAnsi="Calibri"/>
          <w:sz w:val="22"/>
          <w:szCs w:val="22"/>
        </w:rPr>
      </w:pPr>
      <w:r>
        <w:rPr>
          <w:rFonts w:ascii="Calibri" w:hAnsi="Calibri"/>
          <w:sz w:val="22"/>
          <w:szCs w:val="22"/>
        </w:rPr>
        <w:t>A one-family dwelling, which constitutes the main building on the lot or acreage;</w:t>
      </w:r>
    </w:p>
    <w:p w:rsidR="00F3073D" w:rsidRDefault="00F3073D" w:rsidP="006F09D4">
      <w:pPr>
        <w:numPr>
          <w:ilvl w:val="0"/>
          <w:numId w:val="45"/>
        </w:numPr>
        <w:tabs>
          <w:tab w:val="left" w:pos="581"/>
          <w:tab w:val="right" w:pos="1350"/>
        </w:tabs>
        <w:rPr>
          <w:rFonts w:ascii="Calibri" w:hAnsi="Calibri"/>
          <w:sz w:val="22"/>
          <w:szCs w:val="22"/>
        </w:rPr>
      </w:pPr>
      <w:r>
        <w:rPr>
          <w:rFonts w:ascii="Calibri" w:hAnsi="Calibri"/>
          <w:sz w:val="22"/>
          <w:szCs w:val="22"/>
        </w:rPr>
        <w:t>Uses customarily and clearly incidental to the residential use of the dwelling;</w:t>
      </w:r>
    </w:p>
    <w:p w:rsidR="00F3073D" w:rsidRDefault="00F3073D" w:rsidP="006F09D4">
      <w:pPr>
        <w:numPr>
          <w:ilvl w:val="0"/>
          <w:numId w:val="45"/>
        </w:numPr>
        <w:tabs>
          <w:tab w:val="left" w:pos="581"/>
          <w:tab w:val="right" w:pos="1350"/>
        </w:tabs>
        <w:rPr>
          <w:rFonts w:ascii="Calibri" w:hAnsi="Calibri"/>
          <w:sz w:val="22"/>
          <w:szCs w:val="22"/>
        </w:rPr>
      </w:pPr>
      <w:r>
        <w:rPr>
          <w:rFonts w:ascii="Calibri" w:hAnsi="Calibri"/>
          <w:sz w:val="22"/>
          <w:szCs w:val="22"/>
        </w:rPr>
        <w:t>Accessory Buildings;</w:t>
      </w:r>
    </w:p>
    <w:p w:rsidR="00F3073D" w:rsidRDefault="00F3073D" w:rsidP="006F09D4">
      <w:pPr>
        <w:numPr>
          <w:ilvl w:val="0"/>
          <w:numId w:val="45"/>
        </w:numPr>
        <w:tabs>
          <w:tab w:val="left" w:pos="581"/>
          <w:tab w:val="right" w:pos="1350"/>
        </w:tabs>
        <w:rPr>
          <w:rFonts w:ascii="Calibri" w:hAnsi="Calibri"/>
          <w:sz w:val="22"/>
          <w:szCs w:val="22"/>
        </w:rPr>
      </w:pPr>
      <w:r>
        <w:rPr>
          <w:rFonts w:ascii="Calibri" w:hAnsi="Calibri"/>
          <w:sz w:val="22"/>
          <w:szCs w:val="22"/>
        </w:rPr>
        <w:t>Temporary buildings and uses for construction purposes for a period not to exceed one year;</w:t>
      </w:r>
    </w:p>
    <w:p w:rsidR="00F3073D" w:rsidRDefault="00F3073D" w:rsidP="006F09D4">
      <w:pPr>
        <w:numPr>
          <w:ilvl w:val="0"/>
          <w:numId w:val="45"/>
        </w:numPr>
        <w:tabs>
          <w:tab w:val="left" w:pos="581"/>
          <w:tab w:val="right" w:pos="1350"/>
        </w:tabs>
        <w:rPr>
          <w:rFonts w:ascii="Calibri" w:hAnsi="Calibri"/>
          <w:sz w:val="22"/>
          <w:szCs w:val="22"/>
        </w:rPr>
      </w:pPr>
      <w:r>
        <w:rPr>
          <w:rFonts w:ascii="Calibri" w:hAnsi="Calibri"/>
          <w:sz w:val="22"/>
          <w:szCs w:val="22"/>
        </w:rPr>
        <w:t>Home occupations subject to the following restrictions:</w:t>
      </w:r>
      <w:r>
        <w:rPr>
          <w:rFonts w:ascii="Calibri" w:hAnsi="Calibri"/>
          <w:sz w:val="22"/>
          <w:szCs w:val="22"/>
        </w:rPr>
        <w:br/>
      </w:r>
    </w:p>
    <w:p w:rsidR="00F3073D" w:rsidRDefault="00F3073D" w:rsidP="006F09D4">
      <w:pPr>
        <w:numPr>
          <w:ilvl w:val="0"/>
          <w:numId w:val="46"/>
        </w:numPr>
        <w:tabs>
          <w:tab w:val="left" w:pos="581"/>
          <w:tab w:val="right" w:pos="1350"/>
        </w:tabs>
        <w:rPr>
          <w:rFonts w:ascii="Calibri" w:hAnsi="Calibri"/>
          <w:sz w:val="22"/>
          <w:szCs w:val="22"/>
        </w:rPr>
      </w:pPr>
      <w:r>
        <w:rPr>
          <w:rFonts w:ascii="Calibri" w:hAnsi="Calibri"/>
          <w:sz w:val="22"/>
          <w:szCs w:val="22"/>
        </w:rPr>
        <w:t>All customers and business contacts shall be conducted entirely within the dwelling and/or residential accessory building</w:t>
      </w:r>
      <w:r w:rsidR="0049246D">
        <w:rPr>
          <w:rFonts w:ascii="Calibri" w:hAnsi="Calibri"/>
          <w:sz w:val="22"/>
          <w:szCs w:val="22"/>
        </w:rPr>
        <w:t>;</w:t>
      </w:r>
      <w:r w:rsidRPr="00B010BB">
        <w:rPr>
          <w:rFonts w:ascii="Calibri" w:hAnsi="Calibri"/>
          <w:i/>
          <w:sz w:val="22"/>
          <w:szCs w:val="22"/>
          <w:u w:val="single"/>
        </w:rPr>
        <w:br/>
      </w:r>
    </w:p>
    <w:p w:rsidR="00F3073D" w:rsidRPr="0064490F" w:rsidRDefault="00F3073D" w:rsidP="0064490F">
      <w:pPr>
        <w:numPr>
          <w:ilvl w:val="0"/>
          <w:numId w:val="46"/>
        </w:numPr>
        <w:tabs>
          <w:tab w:val="left" w:pos="581"/>
          <w:tab w:val="right" w:pos="1350"/>
        </w:tabs>
        <w:rPr>
          <w:rFonts w:ascii="Calibri" w:hAnsi="Calibri"/>
          <w:sz w:val="22"/>
          <w:szCs w:val="22"/>
        </w:rPr>
      </w:pPr>
      <w:r>
        <w:rPr>
          <w:rFonts w:ascii="Calibri" w:hAnsi="Calibri"/>
          <w:sz w:val="22"/>
          <w:szCs w:val="22"/>
        </w:rPr>
        <w:t>Accessory buildings may also be used for storage or workspace;</w:t>
      </w:r>
    </w:p>
    <w:p w:rsidR="00F3073D" w:rsidRDefault="00F3073D" w:rsidP="00F3073D">
      <w:pPr>
        <w:tabs>
          <w:tab w:val="left" w:pos="581"/>
          <w:tab w:val="right" w:pos="1350"/>
        </w:tabs>
        <w:ind w:left="2790"/>
        <w:rPr>
          <w:rFonts w:ascii="Calibri" w:hAnsi="Calibri"/>
          <w:sz w:val="22"/>
          <w:szCs w:val="22"/>
        </w:rPr>
      </w:pPr>
    </w:p>
    <w:p w:rsidR="00F3073D" w:rsidRPr="00F542E5" w:rsidRDefault="00F3073D" w:rsidP="006F09D4">
      <w:pPr>
        <w:numPr>
          <w:ilvl w:val="0"/>
          <w:numId w:val="46"/>
        </w:numPr>
        <w:tabs>
          <w:tab w:val="left" w:pos="581"/>
          <w:tab w:val="right" w:pos="1350"/>
        </w:tabs>
        <w:rPr>
          <w:rFonts w:ascii="Calibri" w:hAnsi="Calibri"/>
          <w:sz w:val="22"/>
          <w:szCs w:val="22"/>
        </w:rPr>
      </w:pPr>
      <w:r w:rsidRPr="0064400C">
        <w:rPr>
          <w:rFonts w:ascii="Calibri" w:hAnsi="Calibri"/>
          <w:sz w:val="22"/>
          <w:szCs w:val="22"/>
        </w:rPr>
        <w:t>No home occupations shall create any nuisances.  Any owner desiring to operate a business that does not comply with the conditions herein may do so upon being granted a Conditional Use permit.  Approved</w:t>
      </w:r>
      <w:r w:rsidRPr="00F542E5">
        <w:rPr>
          <w:rFonts w:ascii="Calibri" w:hAnsi="Calibri"/>
          <w:sz w:val="22"/>
          <w:szCs w:val="22"/>
        </w:rPr>
        <w:t xml:space="preserve"> </w:t>
      </w:r>
      <w:r>
        <w:rPr>
          <w:rFonts w:ascii="Calibri" w:hAnsi="Calibri"/>
          <w:sz w:val="22"/>
          <w:szCs w:val="22"/>
        </w:rPr>
        <w:t>business include</w:t>
      </w:r>
      <w:r w:rsidRPr="00F542E5">
        <w:rPr>
          <w:rFonts w:ascii="Calibri" w:hAnsi="Calibri"/>
          <w:sz w:val="22"/>
          <w:szCs w:val="22"/>
        </w:rPr>
        <w:t>: bed &amp; breakfast, hair solon, m</w:t>
      </w:r>
      <w:r>
        <w:rPr>
          <w:rFonts w:ascii="Calibri" w:hAnsi="Calibri"/>
          <w:sz w:val="22"/>
          <w:szCs w:val="22"/>
        </w:rPr>
        <w:t>usic lessons,</w:t>
      </w:r>
      <w:r w:rsidRPr="00F542E5">
        <w:rPr>
          <w:rFonts w:ascii="Calibri" w:hAnsi="Calibri"/>
          <w:sz w:val="22"/>
          <w:szCs w:val="22"/>
        </w:rPr>
        <w:t xml:space="preserve"> arts &amp; crafts, (includi</w:t>
      </w:r>
      <w:r>
        <w:rPr>
          <w:rFonts w:ascii="Calibri" w:hAnsi="Calibri"/>
          <w:sz w:val="22"/>
          <w:szCs w:val="22"/>
        </w:rPr>
        <w:t>ng lessons), graphic design,  sewing, the sale of antiques &amp; period reproductions,</w:t>
      </w:r>
      <w:r w:rsidRPr="00F542E5">
        <w:rPr>
          <w:rFonts w:ascii="Calibri" w:hAnsi="Calibri"/>
          <w:sz w:val="22"/>
          <w:szCs w:val="22"/>
        </w:rPr>
        <w:t xml:space="preserve"> candles, pottery, herbs, flowers and plant</w:t>
      </w:r>
      <w:r>
        <w:rPr>
          <w:rFonts w:ascii="Calibri" w:hAnsi="Calibri"/>
          <w:sz w:val="22"/>
          <w:szCs w:val="22"/>
        </w:rPr>
        <w:t>s.</w:t>
      </w:r>
    </w:p>
    <w:p w:rsidR="00F3073D" w:rsidRPr="00EE6B2A" w:rsidRDefault="00F3073D" w:rsidP="00F3073D">
      <w:pPr>
        <w:tabs>
          <w:tab w:val="left" w:pos="581"/>
          <w:tab w:val="right" w:pos="2340"/>
        </w:tabs>
        <w:rPr>
          <w:rFonts w:ascii="Calibri" w:hAnsi="Calibri"/>
          <w:sz w:val="22"/>
          <w:szCs w:val="22"/>
        </w:rPr>
      </w:pPr>
      <w:r>
        <w:rPr>
          <w:rFonts w:ascii="Calibri" w:hAnsi="Calibri"/>
          <w:b/>
          <w:i/>
          <w:sz w:val="22"/>
          <w:szCs w:val="22"/>
        </w:rPr>
        <w:tab/>
      </w:r>
      <w:r>
        <w:rPr>
          <w:rFonts w:ascii="Calibri" w:hAnsi="Calibri"/>
          <w:sz w:val="22"/>
          <w:szCs w:val="22"/>
        </w:rPr>
        <w:t xml:space="preserve">                    </w:t>
      </w:r>
    </w:p>
    <w:p w:rsidR="00F3073D" w:rsidRDefault="00F3073D" w:rsidP="006F09D4">
      <w:pPr>
        <w:numPr>
          <w:ilvl w:val="0"/>
          <w:numId w:val="46"/>
        </w:numPr>
        <w:shd w:val="clear" w:color="auto" w:fill="FFFFFF"/>
        <w:tabs>
          <w:tab w:val="left" w:pos="667"/>
        </w:tabs>
        <w:rPr>
          <w:rFonts w:ascii="Calibri" w:hAnsi="Calibri"/>
          <w:sz w:val="22"/>
          <w:szCs w:val="22"/>
        </w:rPr>
      </w:pPr>
      <w:r>
        <w:rPr>
          <w:rFonts w:ascii="Calibri" w:hAnsi="Calibri"/>
          <w:sz w:val="22"/>
          <w:szCs w:val="22"/>
        </w:rPr>
        <w:t>Only driveways and parking spaces existing at the time of the enactment of this ordinance and lawful under any previous zoning ordinance provisions, and incidental to the residential use of the dwelling may be used for customer and business parking;</w:t>
      </w:r>
      <w:r>
        <w:rPr>
          <w:rFonts w:ascii="Calibri" w:hAnsi="Calibri"/>
          <w:sz w:val="22"/>
          <w:szCs w:val="22"/>
        </w:rPr>
        <w:br/>
      </w:r>
    </w:p>
    <w:p w:rsidR="00F3073D" w:rsidRPr="0049246D" w:rsidRDefault="00F3073D" w:rsidP="00F3073D">
      <w:pPr>
        <w:numPr>
          <w:ilvl w:val="0"/>
          <w:numId w:val="46"/>
        </w:numPr>
        <w:shd w:val="clear" w:color="auto" w:fill="FFFFFF"/>
        <w:tabs>
          <w:tab w:val="left" w:pos="667"/>
        </w:tabs>
        <w:rPr>
          <w:rFonts w:ascii="Calibri" w:hAnsi="Calibri"/>
          <w:sz w:val="22"/>
          <w:szCs w:val="22"/>
        </w:rPr>
      </w:pPr>
      <w:r w:rsidRPr="0049246D">
        <w:rPr>
          <w:rFonts w:ascii="Calibri" w:hAnsi="Calibri"/>
          <w:sz w:val="22"/>
          <w:szCs w:val="22"/>
        </w:rPr>
        <w:t>There shall be no exterior evidence of such occupational use of the land or buildings except where the occupation is the sale of plant material which, by its nature, may be produced out-of- doors and is consistent with the residential appearance of the dwelling and lot.</w:t>
      </w:r>
      <w:r w:rsidR="00CC40A4" w:rsidRPr="0049246D">
        <w:rPr>
          <w:rFonts w:ascii="Calibri" w:hAnsi="Calibri"/>
          <w:sz w:val="22"/>
          <w:szCs w:val="22"/>
        </w:rPr>
        <w:br/>
      </w:r>
      <w:r w:rsidR="00FC3AD6" w:rsidRPr="0049246D">
        <w:rPr>
          <w:rFonts w:ascii="Calibri" w:hAnsi="Calibri"/>
          <w:sz w:val="22"/>
          <w:szCs w:val="22"/>
        </w:rPr>
        <w:br/>
      </w:r>
    </w:p>
    <w:p w:rsidR="00F3073D" w:rsidRDefault="00F3073D" w:rsidP="006F09D4">
      <w:pPr>
        <w:numPr>
          <w:ilvl w:val="0"/>
          <w:numId w:val="45"/>
        </w:numPr>
        <w:jc w:val="both"/>
        <w:rPr>
          <w:rFonts w:ascii="Calibri" w:hAnsi="Calibri"/>
          <w:sz w:val="22"/>
          <w:szCs w:val="22"/>
        </w:rPr>
      </w:pPr>
      <w:r>
        <w:rPr>
          <w:rFonts w:ascii="Calibri" w:hAnsi="Calibri"/>
          <w:sz w:val="22"/>
          <w:szCs w:val="22"/>
        </w:rPr>
        <w:t>Signs, as permitted by this ordinance.</w:t>
      </w:r>
    </w:p>
    <w:p w:rsidR="00F3073D" w:rsidRDefault="00F3073D" w:rsidP="00F3073D">
      <w:pPr>
        <w:ind w:left="2566"/>
        <w:jc w:val="both"/>
        <w:rPr>
          <w:rFonts w:ascii="Calibri" w:hAnsi="Calibri"/>
          <w:sz w:val="22"/>
          <w:szCs w:val="22"/>
        </w:rPr>
      </w:pPr>
    </w:p>
    <w:p w:rsidR="00F3073D" w:rsidRPr="00001FCC" w:rsidRDefault="00F3073D" w:rsidP="00F3073D">
      <w:pPr>
        <w:ind w:left="2566"/>
        <w:jc w:val="both"/>
        <w:rPr>
          <w:rFonts w:ascii="Calibri" w:hAnsi="Calibri"/>
          <w:sz w:val="22"/>
          <w:szCs w:val="22"/>
        </w:rPr>
      </w:pPr>
    </w:p>
    <w:p w:rsidR="00F3073D" w:rsidRPr="006D2525" w:rsidRDefault="00F3073D" w:rsidP="006F09D4">
      <w:pPr>
        <w:numPr>
          <w:ilvl w:val="0"/>
          <w:numId w:val="43"/>
        </w:numPr>
        <w:tabs>
          <w:tab w:val="left" w:pos="572"/>
          <w:tab w:val="right" w:pos="1350"/>
        </w:tabs>
        <w:rPr>
          <w:rFonts w:ascii="Calibri" w:hAnsi="Calibri"/>
          <w:sz w:val="22"/>
          <w:szCs w:val="22"/>
          <w:shd w:val="clear" w:color="auto" w:fill="FFFFFF"/>
        </w:rPr>
      </w:pPr>
      <w:r w:rsidRPr="00C73897">
        <w:rPr>
          <w:rFonts w:ascii="Calibri" w:hAnsi="Calibri"/>
          <w:b/>
          <w:i/>
          <w:sz w:val="22"/>
          <w:szCs w:val="22"/>
        </w:rPr>
        <w:t>Planned Unit Development</w:t>
      </w:r>
      <w:r w:rsidRPr="006D2525">
        <w:rPr>
          <w:rFonts w:ascii="Calibri" w:hAnsi="Calibri"/>
          <w:b/>
          <w:i/>
          <w:sz w:val="22"/>
          <w:szCs w:val="22"/>
        </w:rPr>
        <w:t xml:space="preserve">: </w:t>
      </w:r>
      <w:r w:rsidRPr="006D2525">
        <w:rPr>
          <w:rFonts w:ascii="Calibri" w:hAnsi="Calibri"/>
          <w:sz w:val="22"/>
          <w:szCs w:val="22"/>
        </w:rPr>
        <w:t>See Section V.</w:t>
      </w:r>
    </w:p>
    <w:p w:rsidR="00F3073D" w:rsidRPr="006D2525" w:rsidRDefault="00F3073D" w:rsidP="006F09D4">
      <w:pPr>
        <w:numPr>
          <w:ilvl w:val="0"/>
          <w:numId w:val="43"/>
        </w:numPr>
        <w:tabs>
          <w:tab w:val="left" w:pos="572"/>
          <w:tab w:val="right" w:pos="1350"/>
        </w:tabs>
        <w:rPr>
          <w:rFonts w:ascii="Calibri" w:hAnsi="Calibri"/>
          <w:sz w:val="22"/>
          <w:szCs w:val="22"/>
          <w:shd w:val="clear" w:color="auto" w:fill="FFFFFF"/>
        </w:rPr>
      </w:pPr>
      <w:r>
        <w:rPr>
          <w:rFonts w:ascii="Calibri" w:hAnsi="Calibri"/>
          <w:b/>
          <w:i/>
          <w:sz w:val="22"/>
          <w:szCs w:val="22"/>
        </w:rPr>
        <w:t>Dwelling Standards:</w:t>
      </w:r>
      <w:r>
        <w:rPr>
          <w:rFonts w:ascii="Calibri" w:hAnsi="Calibri"/>
          <w:sz w:val="22"/>
          <w:szCs w:val="22"/>
          <w:shd w:val="clear" w:color="auto" w:fill="FFFFFF"/>
        </w:rPr>
        <w:t xml:space="preserve"> See Appendix A, Section I and II.</w:t>
      </w:r>
    </w:p>
    <w:p w:rsidR="00F3073D" w:rsidRDefault="00F3073D" w:rsidP="00F3073D">
      <w:pPr>
        <w:tabs>
          <w:tab w:val="left" w:pos="572"/>
          <w:tab w:val="right" w:pos="6479"/>
        </w:tabs>
        <w:ind w:left="720"/>
        <w:rPr>
          <w:rFonts w:ascii="Calibri" w:hAnsi="Calibri"/>
          <w:sz w:val="22"/>
          <w:szCs w:val="22"/>
          <w:shd w:val="clear" w:color="auto" w:fill="FFFFFF"/>
        </w:rPr>
      </w:pPr>
    </w:p>
    <w:p w:rsidR="00B010BB" w:rsidRDefault="00F3073D" w:rsidP="00F3073D">
      <w:pPr>
        <w:tabs>
          <w:tab w:val="left" w:pos="572"/>
          <w:tab w:val="right" w:pos="5670"/>
        </w:tabs>
        <w:rPr>
          <w:rFonts w:ascii="Calibri" w:hAnsi="Calibri"/>
          <w:sz w:val="22"/>
          <w:szCs w:val="22"/>
        </w:rPr>
      </w:pPr>
      <w:r w:rsidRPr="00C0288F">
        <w:rPr>
          <w:rFonts w:ascii="Calibri" w:hAnsi="Calibri"/>
          <w:sz w:val="22"/>
          <w:szCs w:val="22"/>
        </w:rPr>
        <w:t xml:space="preserve">      </w:t>
      </w:r>
      <w:r>
        <w:rPr>
          <w:rFonts w:ascii="Calibri" w:hAnsi="Calibri"/>
          <w:sz w:val="22"/>
          <w:szCs w:val="22"/>
        </w:rPr>
        <w:tab/>
        <w:t xml:space="preserve">            </w:t>
      </w:r>
    </w:p>
    <w:p w:rsidR="00B010BB" w:rsidRDefault="00B010BB" w:rsidP="00F3073D">
      <w:pPr>
        <w:tabs>
          <w:tab w:val="left" w:pos="572"/>
          <w:tab w:val="right" w:pos="5670"/>
        </w:tabs>
        <w:rPr>
          <w:rFonts w:ascii="Calibri" w:hAnsi="Calibri"/>
          <w:sz w:val="22"/>
          <w:szCs w:val="22"/>
        </w:rPr>
      </w:pPr>
    </w:p>
    <w:p w:rsidR="006A3321" w:rsidRDefault="006A3321" w:rsidP="00F3073D">
      <w:pPr>
        <w:tabs>
          <w:tab w:val="left" w:pos="572"/>
          <w:tab w:val="right" w:pos="5670"/>
        </w:tabs>
        <w:rPr>
          <w:rFonts w:ascii="Calibri" w:hAnsi="Calibri"/>
          <w:sz w:val="22"/>
          <w:szCs w:val="22"/>
        </w:rPr>
      </w:pPr>
    </w:p>
    <w:p w:rsidR="006C73C5" w:rsidRDefault="006C73C5" w:rsidP="00F3073D">
      <w:pPr>
        <w:tabs>
          <w:tab w:val="left" w:pos="572"/>
          <w:tab w:val="right" w:pos="5670"/>
        </w:tabs>
        <w:rPr>
          <w:rFonts w:ascii="Calibri" w:hAnsi="Calibri"/>
          <w:b/>
          <w:sz w:val="22"/>
          <w:szCs w:val="22"/>
          <w:shd w:val="clear" w:color="auto" w:fill="FFFFFF"/>
        </w:rPr>
      </w:pPr>
    </w:p>
    <w:p w:rsidR="00F3073D" w:rsidRPr="00293EFF" w:rsidRDefault="00F3073D" w:rsidP="00F3073D">
      <w:pPr>
        <w:tabs>
          <w:tab w:val="left" w:pos="572"/>
          <w:tab w:val="right" w:pos="5670"/>
        </w:tabs>
        <w:rPr>
          <w:rFonts w:ascii="Calibri" w:hAnsi="Calibri"/>
          <w:sz w:val="22"/>
          <w:szCs w:val="22"/>
        </w:rPr>
      </w:pPr>
      <w:r w:rsidRPr="00C0288F">
        <w:rPr>
          <w:rFonts w:ascii="Calibri" w:hAnsi="Calibri"/>
          <w:b/>
          <w:sz w:val="22"/>
          <w:szCs w:val="22"/>
          <w:shd w:val="clear" w:color="auto" w:fill="FFFFFF"/>
        </w:rPr>
        <w:br/>
      </w:r>
      <w:r w:rsidR="00697E4A">
        <w:rPr>
          <w:rFonts w:ascii="Calibri" w:hAnsi="Calibri"/>
          <w:b/>
          <w:i/>
          <w:sz w:val="22"/>
          <w:szCs w:val="22"/>
          <w:shd w:val="clear" w:color="auto" w:fill="FFFFFF"/>
        </w:rPr>
        <w:t xml:space="preserve">B. Historic </w:t>
      </w:r>
      <w:r w:rsidRPr="00C0288F">
        <w:rPr>
          <w:rFonts w:ascii="Calibri" w:hAnsi="Calibri"/>
          <w:b/>
          <w:i/>
          <w:sz w:val="22"/>
          <w:szCs w:val="22"/>
          <w:shd w:val="clear" w:color="auto" w:fill="FFFFFF"/>
        </w:rPr>
        <w:t>Commercial Land Use District</w:t>
      </w:r>
      <w:r>
        <w:rPr>
          <w:rFonts w:ascii="Calibri" w:hAnsi="Calibri"/>
          <w:b/>
          <w:i/>
          <w:sz w:val="22"/>
          <w:szCs w:val="22"/>
          <w:shd w:val="clear" w:color="auto" w:fill="FFFFFF"/>
        </w:rPr>
        <w:t>:</w:t>
      </w:r>
      <w:r w:rsidRPr="00C0288F">
        <w:rPr>
          <w:rFonts w:ascii="Calibri" w:hAnsi="Calibri"/>
          <w:b/>
          <w:i/>
          <w:sz w:val="22"/>
          <w:szCs w:val="22"/>
          <w:shd w:val="clear" w:color="auto" w:fill="D9D9D9"/>
        </w:rPr>
        <w:t xml:space="preserve"> </w:t>
      </w:r>
    </w:p>
    <w:p w:rsidR="00F3073D" w:rsidRPr="00C0288F" w:rsidRDefault="00F3073D" w:rsidP="00F3073D">
      <w:pPr>
        <w:tabs>
          <w:tab w:val="right" w:pos="2951"/>
        </w:tabs>
        <w:ind w:left="540"/>
        <w:rPr>
          <w:rFonts w:ascii="Calibri" w:hAnsi="Calibri"/>
          <w:b/>
          <w:sz w:val="22"/>
          <w:szCs w:val="22"/>
          <w:highlight w:val="yellow"/>
        </w:rPr>
      </w:pPr>
    </w:p>
    <w:p w:rsidR="00F3073D" w:rsidRDefault="00F3073D" w:rsidP="00F3073D">
      <w:pPr>
        <w:shd w:val="clear" w:color="auto" w:fill="FFFFFF"/>
        <w:tabs>
          <w:tab w:val="right" w:pos="2951"/>
        </w:tabs>
        <w:ind w:left="540"/>
        <w:rPr>
          <w:rFonts w:ascii="Calibri" w:hAnsi="Calibri"/>
          <w:sz w:val="22"/>
          <w:szCs w:val="22"/>
        </w:rPr>
      </w:pPr>
      <w:r w:rsidRPr="00C73897">
        <w:rPr>
          <w:rFonts w:ascii="Calibri" w:hAnsi="Calibri"/>
          <w:sz w:val="22"/>
          <w:szCs w:val="22"/>
        </w:rPr>
        <w:t>This district was created in 1998 to allow additional usage of property owned by the State of Ohio,</w:t>
      </w:r>
      <w:r>
        <w:rPr>
          <w:rFonts w:ascii="Calibri" w:hAnsi="Calibri"/>
          <w:sz w:val="22"/>
          <w:szCs w:val="22"/>
        </w:rPr>
        <w:t xml:space="preserve"> Ohio Agencies,</w:t>
      </w:r>
      <w:r w:rsidRPr="00C0288F">
        <w:rPr>
          <w:rFonts w:ascii="Calibri" w:hAnsi="Calibri"/>
          <w:sz w:val="22"/>
          <w:szCs w:val="22"/>
        </w:rPr>
        <w:t xml:space="preserve"> and</w:t>
      </w:r>
      <w:r>
        <w:rPr>
          <w:rFonts w:ascii="Calibri" w:hAnsi="Calibri"/>
          <w:sz w:val="22"/>
          <w:szCs w:val="22"/>
        </w:rPr>
        <w:t xml:space="preserve"> the</w:t>
      </w:r>
      <w:r w:rsidRPr="00C0288F">
        <w:rPr>
          <w:rFonts w:ascii="Calibri" w:hAnsi="Calibri"/>
          <w:sz w:val="22"/>
          <w:szCs w:val="22"/>
        </w:rPr>
        <w:t xml:space="preserve"> </w:t>
      </w:r>
      <w:r>
        <w:rPr>
          <w:rFonts w:ascii="Calibri" w:hAnsi="Calibri"/>
          <w:sz w:val="22"/>
          <w:szCs w:val="22"/>
        </w:rPr>
        <w:t>Village of Zoar</w:t>
      </w:r>
      <w:r w:rsidRPr="00C0288F">
        <w:rPr>
          <w:rFonts w:ascii="Calibri" w:hAnsi="Calibri"/>
          <w:sz w:val="22"/>
          <w:szCs w:val="22"/>
        </w:rPr>
        <w:t xml:space="preserve">. </w:t>
      </w:r>
      <w:r>
        <w:rPr>
          <w:rFonts w:ascii="Calibri" w:hAnsi="Calibri"/>
          <w:sz w:val="22"/>
          <w:szCs w:val="22"/>
        </w:rPr>
        <w:t>All properties within this District are delineated on the official zoning map of the Village.</w:t>
      </w:r>
    </w:p>
    <w:p w:rsidR="00F3073D" w:rsidRDefault="00F3073D" w:rsidP="00F3073D">
      <w:pPr>
        <w:tabs>
          <w:tab w:val="left" w:pos="1530"/>
          <w:tab w:val="left" w:pos="1620"/>
          <w:tab w:val="left" w:pos="1800"/>
          <w:tab w:val="left" w:pos="2160"/>
          <w:tab w:val="right" w:pos="2951"/>
        </w:tabs>
        <w:ind w:left="540"/>
        <w:rPr>
          <w:rFonts w:ascii="Calibri" w:hAnsi="Calibri"/>
          <w:sz w:val="22"/>
          <w:szCs w:val="22"/>
          <w:highlight w:val="yellow"/>
        </w:rPr>
      </w:pPr>
    </w:p>
    <w:p w:rsidR="00AE60C0" w:rsidRPr="00D85935" w:rsidRDefault="00AE60C0" w:rsidP="00F3073D">
      <w:pPr>
        <w:tabs>
          <w:tab w:val="left" w:pos="1530"/>
          <w:tab w:val="left" w:pos="1620"/>
          <w:tab w:val="left" w:pos="1800"/>
          <w:tab w:val="left" w:pos="2160"/>
          <w:tab w:val="right" w:pos="2951"/>
        </w:tabs>
        <w:ind w:left="540"/>
        <w:rPr>
          <w:rFonts w:ascii="Calibri" w:hAnsi="Calibri"/>
          <w:sz w:val="22"/>
          <w:szCs w:val="22"/>
          <w:highlight w:val="yellow"/>
        </w:rPr>
      </w:pPr>
    </w:p>
    <w:p w:rsidR="00F3073D" w:rsidRPr="00D85935" w:rsidRDefault="00F3073D" w:rsidP="00F3073D">
      <w:pPr>
        <w:tabs>
          <w:tab w:val="left" w:pos="581"/>
          <w:tab w:val="right" w:pos="5941"/>
        </w:tabs>
        <w:ind w:left="585"/>
        <w:rPr>
          <w:rFonts w:ascii="Calibri" w:hAnsi="Calibri"/>
          <w:sz w:val="22"/>
          <w:szCs w:val="22"/>
          <w:shd w:val="clear" w:color="auto" w:fill="D9D9D9"/>
        </w:rPr>
      </w:pPr>
      <w:r>
        <w:rPr>
          <w:rFonts w:ascii="Calibri" w:hAnsi="Calibri"/>
          <w:b/>
          <w:i/>
          <w:sz w:val="22"/>
          <w:szCs w:val="22"/>
          <w:shd w:val="clear" w:color="auto" w:fill="FFFFFF"/>
        </w:rPr>
        <w:lastRenderedPageBreak/>
        <w:t xml:space="preserve">      </w:t>
      </w:r>
      <w:r w:rsidRPr="00D85935">
        <w:rPr>
          <w:rFonts w:ascii="Calibri" w:hAnsi="Calibri"/>
          <w:b/>
          <w:i/>
          <w:sz w:val="22"/>
          <w:szCs w:val="22"/>
          <w:shd w:val="clear" w:color="auto" w:fill="FFFFFF"/>
        </w:rPr>
        <w:t>1. Permitted Use:</w:t>
      </w:r>
      <w:r w:rsidRPr="00D85935">
        <w:rPr>
          <w:rFonts w:ascii="Calibri" w:hAnsi="Calibri"/>
          <w:b/>
          <w:sz w:val="22"/>
          <w:szCs w:val="22"/>
          <w:shd w:val="clear" w:color="auto" w:fill="FFFFFF"/>
        </w:rPr>
        <w:t xml:space="preserve"> </w:t>
      </w:r>
      <w:r w:rsidRPr="00D85935">
        <w:rPr>
          <w:rFonts w:ascii="Calibri" w:hAnsi="Calibri"/>
          <w:sz w:val="22"/>
          <w:szCs w:val="22"/>
          <w:shd w:val="clear" w:color="auto" w:fill="FFFFFF"/>
        </w:rPr>
        <w:t>The only permitted uses are:</w:t>
      </w:r>
      <w:r w:rsidRPr="00D85935">
        <w:rPr>
          <w:rFonts w:ascii="Calibri" w:hAnsi="Calibri"/>
          <w:sz w:val="22"/>
          <w:szCs w:val="22"/>
          <w:shd w:val="clear" w:color="auto" w:fill="D9D9D9"/>
        </w:rPr>
        <w:t xml:space="preserve"> </w:t>
      </w:r>
    </w:p>
    <w:p w:rsidR="00F3073D" w:rsidRPr="00D85935" w:rsidRDefault="00F3073D" w:rsidP="00F3073D">
      <w:pPr>
        <w:tabs>
          <w:tab w:val="left" w:pos="581"/>
          <w:tab w:val="right" w:pos="5941"/>
        </w:tabs>
        <w:ind w:left="585"/>
        <w:rPr>
          <w:rFonts w:ascii="Calibri" w:hAnsi="Calibri"/>
          <w:sz w:val="22"/>
          <w:szCs w:val="22"/>
          <w:highlight w:val="yellow"/>
        </w:rPr>
      </w:pPr>
    </w:p>
    <w:p w:rsidR="00F3073D" w:rsidRPr="00D85935" w:rsidRDefault="00F3073D" w:rsidP="00F3073D">
      <w:pPr>
        <w:numPr>
          <w:ilvl w:val="0"/>
          <w:numId w:val="6"/>
        </w:numPr>
        <w:shd w:val="clear" w:color="auto" w:fill="FFFFFF"/>
        <w:tabs>
          <w:tab w:val="left" w:pos="1440"/>
        </w:tabs>
        <w:ind w:firstLine="900"/>
        <w:rPr>
          <w:rFonts w:ascii="Calibri" w:hAnsi="Calibri"/>
          <w:sz w:val="22"/>
          <w:szCs w:val="22"/>
          <w:shd w:val="clear" w:color="auto" w:fill="D9D9D9"/>
        </w:rPr>
      </w:pPr>
      <w:r w:rsidRPr="00D85935">
        <w:rPr>
          <w:rFonts w:ascii="Calibri" w:hAnsi="Calibri"/>
          <w:sz w:val="22"/>
          <w:szCs w:val="22"/>
          <w:shd w:val="clear" w:color="auto" w:fill="FFFFFF"/>
        </w:rPr>
        <w:t>Retail sales establishments (limited) – see definition</w:t>
      </w:r>
    </w:p>
    <w:p w:rsidR="00F3073D" w:rsidRPr="00D85935" w:rsidRDefault="00F3073D" w:rsidP="00F3073D">
      <w:pPr>
        <w:numPr>
          <w:ilvl w:val="0"/>
          <w:numId w:val="6"/>
        </w:numPr>
        <w:tabs>
          <w:tab w:val="left" w:pos="616"/>
        </w:tabs>
        <w:ind w:firstLine="900"/>
        <w:rPr>
          <w:rFonts w:ascii="Calibri" w:hAnsi="Calibri"/>
          <w:sz w:val="22"/>
          <w:szCs w:val="22"/>
          <w:shd w:val="clear" w:color="auto" w:fill="D9D9D9"/>
        </w:rPr>
      </w:pPr>
      <w:r w:rsidRPr="00D85935">
        <w:rPr>
          <w:rFonts w:ascii="Calibri" w:hAnsi="Calibri"/>
          <w:sz w:val="22"/>
          <w:szCs w:val="22"/>
          <w:shd w:val="clear" w:color="auto" w:fill="FFFFFF"/>
        </w:rPr>
        <w:t>Churches</w:t>
      </w:r>
    </w:p>
    <w:p w:rsidR="00F3073D" w:rsidRPr="001376B6" w:rsidRDefault="00F3073D" w:rsidP="00F3073D">
      <w:pPr>
        <w:numPr>
          <w:ilvl w:val="0"/>
          <w:numId w:val="6"/>
        </w:numPr>
        <w:tabs>
          <w:tab w:val="left" w:pos="630"/>
          <w:tab w:val="left" w:pos="1440"/>
        </w:tabs>
        <w:ind w:firstLine="900"/>
        <w:rPr>
          <w:rFonts w:ascii="Calibri" w:hAnsi="Calibri"/>
          <w:sz w:val="22"/>
          <w:szCs w:val="22"/>
          <w:shd w:val="clear" w:color="auto" w:fill="D9D9D9"/>
        </w:rPr>
      </w:pPr>
      <w:r w:rsidRPr="00D85935">
        <w:rPr>
          <w:rFonts w:ascii="Calibri" w:hAnsi="Calibri"/>
          <w:sz w:val="22"/>
          <w:szCs w:val="22"/>
          <w:shd w:val="clear" w:color="auto" w:fill="FFFFFF"/>
        </w:rPr>
        <w:t>Museums</w:t>
      </w:r>
    </w:p>
    <w:p w:rsidR="00F3073D" w:rsidRPr="00D85935" w:rsidRDefault="00F3073D" w:rsidP="00F3073D">
      <w:pPr>
        <w:numPr>
          <w:ilvl w:val="0"/>
          <w:numId w:val="6"/>
        </w:numPr>
        <w:tabs>
          <w:tab w:val="left" w:pos="630"/>
          <w:tab w:val="left" w:pos="1440"/>
        </w:tabs>
        <w:ind w:firstLine="900"/>
        <w:rPr>
          <w:rFonts w:ascii="Calibri" w:hAnsi="Calibri"/>
          <w:sz w:val="22"/>
          <w:szCs w:val="22"/>
          <w:shd w:val="clear" w:color="auto" w:fill="D9D9D9"/>
        </w:rPr>
      </w:pPr>
      <w:r w:rsidRPr="00D85935">
        <w:rPr>
          <w:rFonts w:ascii="Calibri" w:hAnsi="Calibri"/>
          <w:sz w:val="22"/>
          <w:szCs w:val="22"/>
          <w:shd w:val="clear" w:color="auto" w:fill="FFFFFF"/>
        </w:rPr>
        <w:t>Municipal government buildings</w:t>
      </w:r>
    </w:p>
    <w:p w:rsidR="00F3073D" w:rsidRPr="00D85935" w:rsidRDefault="00F3073D" w:rsidP="00F3073D">
      <w:pPr>
        <w:numPr>
          <w:ilvl w:val="0"/>
          <w:numId w:val="6"/>
        </w:numPr>
        <w:tabs>
          <w:tab w:val="left" w:pos="627"/>
          <w:tab w:val="right" w:pos="2160"/>
        </w:tabs>
        <w:ind w:firstLine="900"/>
        <w:rPr>
          <w:rFonts w:ascii="Calibri" w:hAnsi="Calibri"/>
          <w:sz w:val="22"/>
          <w:szCs w:val="22"/>
          <w:shd w:val="clear" w:color="auto" w:fill="D9D9D9"/>
        </w:rPr>
      </w:pPr>
      <w:r w:rsidRPr="00D85935">
        <w:rPr>
          <w:rFonts w:ascii="Calibri" w:hAnsi="Calibri"/>
          <w:sz w:val="22"/>
          <w:szCs w:val="22"/>
          <w:shd w:val="clear" w:color="auto" w:fill="FFFFFF"/>
        </w:rPr>
        <w:t>Offices</w:t>
      </w:r>
      <w:r w:rsidRPr="00D85935">
        <w:rPr>
          <w:rFonts w:ascii="Calibri" w:hAnsi="Calibri"/>
          <w:sz w:val="22"/>
          <w:szCs w:val="22"/>
          <w:shd w:val="clear" w:color="auto" w:fill="D9D9D9"/>
        </w:rPr>
        <w:t xml:space="preserve"> </w:t>
      </w:r>
    </w:p>
    <w:p w:rsidR="00F3073D" w:rsidRPr="00D85935" w:rsidRDefault="00F3073D" w:rsidP="00F3073D">
      <w:pPr>
        <w:numPr>
          <w:ilvl w:val="0"/>
          <w:numId w:val="6"/>
        </w:numPr>
        <w:tabs>
          <w:tab w:val="left" w:pos="627"/>
          <w:tab w:val="right" w:pos="2160"/>
        </w:tabs>
        <w:ind w:firstLine="900"/>
        <w:rPr>
          <w:rFonts w:ascii="Calibri" w:hAnsi="Calibri"/>
          <w:sz w:val="22"/>
          <w:szCs w:val="22"/>
          <w:shd w:val="clear" w:color="auto" w:fill="D9D9D9"/>
        </w:rPr>
      </w:pPr>
      <w:r w:rsidRPr="00D85935">
        <w:rPr>
          <w:rFonts w:ascii="Calibri" w:hAnsi="Calibri"/>
          <w:sz w:val="22"/>
          <w:szCs w:val="22"/>
          <w:shd w:val="clear" w:color="auto" w:fill="FFFFFF"/>
        </w:rPr>
        <w:t>Temporary buildings incidental only to construc</w:t>
      </w:r>
      <w:r w:rsidRPr="00D85935">
        <w:rPr>
          <w:rFonts w:ascii="Calibri" w:hAnsi="Calibri"/>
          <w:sz w:val="22"/>
          <w:szCs w:val="22"/>
          <w:shd w:val="clear" w:color="auto" w:fill="FFFFFF"/>
        </w:rPr>
        <w:softHyphen/>
        <w:t>tion of a permitted use</w:t>
      </w:r>
    </w:p>
    <w:p w:rsidR="00F3073D" w:rsidRPr="00D85935" w:rsidRDefault="00F3073D" w:rsidP="00F3073D">
      <w:pPr>
        <w:numPr>
          <w:ilvl w:val="0"/>
          <w:numId w:val="6"/>
        </w:numPr>
        <w:tabs>
          <w:tab w:val="left" w:pos="627"/>
          <w:tab w:val="right" w:pos="2160"/>
        </w:tabs>
        <w:ind w:firstLine="900"/>
        <w:rPr>
          <w:rFonts w:ascii="Calibri" w:hAnsi="Calibri"/>
          <w:sz w:val="22"/>
          <w:szCs w:val="22"/>
          <w:shd w:val="clear" w:color="auto" w:fill="D9D9D9"/>
        </w:rPr>
      </w:pPr>
      <w:r w:rsidRPr="00D85935">
        <w:rPr>
          <w:rFonts w:ascii="Calibri" w:hAnsi="Calibri"/>
          <w:sz w:val="22"/>
          <w:szCs w:val="22"/>
          <w:shd w:val="clear" w:color="auto" w:fill="FFFFFF"/>
        </w:rPr>
        <w:t>Customer and employee parking</w:t>
      </w:r>
    </w:p>
    <w:p w:rsidR="00F3073D" w:rsidRPr="00D85935" w:rsidRDefault="00F3073D" w:rsidP="00F3073D">
      <w:pPr>
        <w:numPr>
          <w:ilvl w:val="0"/>
          <w:numId w:val="6"/>
        </w:numPr>
        <w:tabs>
          <w:tab w:val="left" w:pos="627"/>
          <w:tab w:val="right" w:pos="2160"/>
        </w:tabs>
        <w:ind w:firstLine="900"/>
        <w:rPr>
          <w:rFonts w:ascii="Calibri" w:hAnsi="Calibri"/>
          <w:sz w:val="22"/>
          <w:szCs w:val="22"/>
          <w:shd w:val="clear" w:color="auto" w:fill="D9D9D9"/>
        </w:rPr>
      </w:pPr>
      <w:r w:rsidRPr="00D85935">
        <w:rPr>
          <w:rFonts w:ascii="Calibri" w:hAnsi="Calibri"/>
          <w:sz w:val="22"/>
          <w:szCs w:val="22"/>
          <w:shd w:val="clear" w:color="auto" w:fill="FFFFFF"/>
        </w:rPr>
        <w:t>Uses customarily incidental to any of the above uses and accessory buildings</w:t>
      </w:r>
    </w:p>
    <w:p w:rsidR="00F3073D" w:rsidRPr="00D85935" w:rsidRDefault="00F3073D" w:rsidP="00F3073D">
      <w:pPr>
        <w:numPr>
          <w:ilvl w:val="0"/>
          <w:numId w:val="6"/>
        </w:numPr>
        <w:tabs>
          <w:tab w:val="left" w:pos="627"/>
          <w:tab w:val="right" w:pos="2160"/>
        </w:tabs>
        <w:ind w:firstLine="900"/>
        <w:rPr>
          <w:rFonts w:ascii="Calibri" w:hAnsi="Calibri"/>
          <w:sz w:val="22"/>
          <w:szCs w:val="22"/>
          <w:shd w:val="clear" w:color="auto" w:fill="D9D9D9"/>
        </w:rPr>
      </w:pPr>
      <w:r w:rsidRPr="00D85935">
        <w:rPr>
          <w:rFonts w:ascii="Calibri" w:hAnsi="Calibri"/>
          <w:sz w:val="22"/>
          <w:szCs w:val="22"/>
          <w:shd w:val="clear" w:color="auto" w:fill="FFFFFF"/>
        </w:rPr>
        <w:t>Signs as provided for by this ordinance</w:t>
      </w:r>
    </w:p>
    <w:p w:rsidR="00F3073D" w:rsidRPr="00D85935" w:rsidRDefault="00F3073D" w:rsidP="00F3073D">
      <w:pPr>
        <w:tabs>
          <w:tab w:val="left" w:pos="616"/>
        </w:tabs>
        <w:ind w:left="566" w:hanging="566"/>
        <w:rPr>
          <w:rFonts w:ascii="Calibri" w:hAnsi="Calibri"/>
          <w:b/>
          <w:sz w:val="22"/>
          <w:szCs w:val="22"/>
        </w:rPr>
      </w:pPr>
      <w:r w:rsidRPr="00D85935">
        <w:rPr>
          <w:rFonts w:ascii="Calibri" w:hAnsi="Calibri"/>
          <w:b/>
          <w:sz w:val="22"/>
          <w:szCs w:val="22"/>
        </w:rPr>
        <w:tab/>
      </w:r>
      <w:r w:rsidRPr="00D85935">
        <w:rPr>
          <w:rFonts w:ascii="Calibri" w:hAnsi="Calibri"/>
          <w:sz w:val="22"/>
          <w:szCs w:val="22"/>
        </w:rPr>
        <w:tab/>
      </w:r>
      <w:r w:rsidRPr="00D85935">
        <w:rPr>
          <w:rFonts w:ascii="Calibri" w:hAnsi="Calibri"/>
          <w:sz w:val="22"/>
          <w:szCs w:val="22"/>
        </w:rPr>
        <w:tab/>
      </w:r>
      <w:r w:rsidRPr="00D85935">
        <w:rPr>
          <w:rFonts w:ascii="Calibri" w:hAnsi="Calibri"/>
          <w:sz w:val="22"/>
          <w:szCs w:val="22"/>
        </w:rPr>
        <w:tab/>
      </w:r>
    </w:p>
    <w:p w:rsidR="00F3073D" w:rsidRPr="00D85935" w:rsidRDefault="00F3073D" w:rsidP="00F3073D">
      <w:pPr>
        <w:tabs>
          <w:tab w:val="left" w:pos="540"/>
        </w:tabs>
        <w:ind w:left="540"/>
        <w:rPr>
          <w:rFonts w:ascii="Calibri" w:hAnsi="Calibri"/>
          <w:sz w:val="22"/>
          <w:szCs w:val="22"/>
          <w:shd w:val="clear" w:color="auto" w:fill="D9D9D9"/>
        </w:rPr>
      </w:pPr>
      <w:r>
        <w:rPr>
          <w:rFonts w:ascii="Calibri" w:hAnsi="Calibri"/>
          <w:b/>
          <w:i/>
          <w:sz w:val="22"/>
          <w:szCs w:val="22"/>
          <w:shd w:val="clear" w:color="auto" w:fill="FFFFFF"/>
        </w:rPr>
        <w:t xml:space="preserve">      </w:t>
      </w:r>
      <w:r w:rsidRPr="00D85935">
        <w:rPr>
          <w:rFonts w:ascii="Calibri" w:hAnsi="Calibri"/>
          <w:b/>
          <w:i/>
          <w:sz w:val="22"/>
          <w:szCs w:val="22"/>
          <w:shd w:val="clear" w:color="auto" w:fill="FFFFFF"/>
        </w:rPr>
        <w:t>2.  Parking:</w:t>
      </w:r>
      <w:r w:rsidRPr="00D85935">
        <w:rPr>
          <w:rFonts w:ascii="Calibri" w:hAnsi="Calibri"/>
          <w:b/>
          <w:sz w:val="22"/>
          <w:szCs w:val="22"/>
          <w:shd w:val="clear" w:color="auto" w:fill="FFFFFF"/>
        </w:rPr>
        <w:t xml:space="preserve"> </w:t>
      </w:r>
      <w:r w:rsidRPr="00D85935">
        <w:rPr>
          <w:rFonts w:ascii="Calibri" w:hAnsi="Calibri"/>
          <w:sz w:val="22"/>
          <w:szCs w:val="22"/>
          <w:shd w:val="clear" w:color="auto" w:fill="FFFFFF"/>
        </w:rPr>
        <w:t>Customer and employee parking shall be provided in publicly or government</w:t>
      </w:r>
      <w:r>
        <w:rPr>
          <w:rFonts w:ascii="Calibri" w:hAnsi="Calibri"/>
          <w:sz w:val="22"/>
          <w:szCs w:val="22"/>
          <w:shd w:val="clear" w:color="auto" w:fill="FFFFFF"/>
        </w:rPr>
        <w:t xml:space="preserve"> owned</w:t>
      </w:r>
      <w:r w:rsidRPr="00D85935">
        <w:rPr>
          <w:rFonts w:ascii="Calibri" w:hAnsi="Calibri"/>
          <w:sz w:val="22"/>
          <w:szCs w:val="22"/>
          <w:shd w:val="clear" w:color="auto" w:fill="FFFFFF"/>
        </w:rPr>
        <w:t xml:space="preserve"> parking lots.</w:t>
      </w:r>
    </w:p>
    <w:p w:rsidR="00F3073D" w:rsidRDefault="00F3073D" w:rsidP="00F3073D">
      <w:pPr>
        <w:tabs>
          <w:tab w:val="right" w:pos="1521"/>
        </w:tabs>
        <w:rPr>
          <w:rFonts w:ascii="Calibri" w:hAnsi="Calibri"/>
          <w:b/>
          <w:sz w:val="22"/>
          <w:szCs w:val="22"/>
        </w:rPr>
      </w:pPr>
    </w:p>
    <w:p w:rsidR="00F3073D" w:rsidRPr="00A0724F" w:rsidRDefault="00F3073D" w:rsidP="00F3073D">
      <w:pPr>
        <w:tabs>
          <w:tab w:val="right" w:pos="1521"/>
        </w:tabs>
        <w:rPr>
          <w:rFonts w:ascii="Calibri" w:hAnsi="Calibri"/>
          <w:b/>
          <w:sz w:val="22"/>
          <w:szCs w:val="22"/>
        </w:rPr>
      </w:pPr>
    </w:p>
    <w:p w:rsidR="00F3073D" w:rsidRPr="00C73897" w:rsidRDefault="00F3073D" w:rsidP="00F3073D">
      <w:pPr>
        <w:shd w:val="clear" w:color="auto" w:fill="FFFFFF"/>
        <w:tabs>
          <w:tab w:val="right" w:pos="1521"/>
        </w:tabs>
        <w:rPr>
          <w:rFonts w:ascii="Calibri" w:hAnsi="Calibri"/>
          <w:b/>
          <w:i/>
          <w:sz w:val="22"/>
          <w:szCs w:val="22"/>
          <w:shd w:val="clear" w:color="auto" w:fill="FFFFFF"/>
        </w:rPr>
      </w:pPr>
      <w:r w:rsidRPr="00C73897">
        <w:rPr>
          <w:rFonts w:ascii="Calibri" w:hAnsi="Calibri"/>
          <w:b/>
          <w:i/>
          <w:sz w:val="22"/>
          <w:szCs w:val="22"/>
          <w:shd w:val="clear" w:color="auto" w:fill="FFFFFF"/>
        </w:rPr>
        <w:t>C.  Commercial Land Use District:</w:t>
      </w:r>
    </w:p>
    <w:p w:rsidR="00F3073D" w:rsidRPr="00C73897" w:rsidRDefault="00F3073D" w:rsidP="00F3073D">
      <w:pPr>
        <w:shd w:val="clear" w:color="auto" w:fill="FFFFFF"/>
        <w:tabs>
          <w:tab w:val="right" w:pos="1521"/>
        </w:tabs>
        <w:ind w:left="540"/>
        <w:rPr>
          <w:rFonts w:ascii="Calibri" w:hAnsi="Calibri"/>
          <w:b/>
          <w:i/>
          <w:sz w:val="22"/>
          <w:szCs w:val="22"/>
          <w:shd w:val="clear" w:color="auto" w:fill="FFFFFF"/>
        </w:rPr>
      </w:pPr>
    </w:p>
    <w:p w:rsidR="00F3073D" w:rsidRPr="00C73897" w:rsidRDefault="00F3073D" w:rsidP="006F09D4">
      <w:pPr>
        <w:numPr>
          <w:ilvl w:val="0"/>
          <w:numId w:val="37"/>
        </w:numPr>
        <w:tabs>
          <w:tab w:val="left" w:pos="540"/>
        </w:tabs>
        <w:rPr>
          <w:rFonts w:ascii="Calibri" w:hAnsi="Calibri"/>
          <w:b/>
          <w:i/>
          <w:sz w:val="22"/>
          <w:szCs w:val="22"/>
        </w:rPr>
      </w:pPr>
      <w:r w:rsidRPr="00C73897">
        <w:rPr>
          <w:rFonts w:ascii="Calibri" w:hAnsi="Calibri"/>
          <w:b/>
          <w:i/>
          <w:sz w:val="22"/>
          <w:szCs w:val="22"/>
        </w:rPr>
        <w:t>Development Objectives:</w:t>
      </w:r>
    </w:p>
    <w:p w:rsidR="00F3073D" w:rsidRPr="00C73897" w:rsidRDefault="00F3073D" w:rsidP="00F3073D">
      <w:pPr>
        <w:tabs>
          <w:tab w:val="left" w:pos="540"/>
        </w:tabs>
        <w:rPr>
          <w:rFonts w:ascii="Calibri" w:hAnsi="Calibri"/>
          <w:b/>
          <w:i/>
          <w:sz w:val="22"/>
          <w:szCs w:val="22"/>
        </w:rPr>
      </w:pPr>
    </w:p>
    <w:p w:rsidR="00F3073D" w:rsidRPr="00C73897" w:rsidRDefault="00F3073D" w:rsidP="00F3073D">
      <w:pPr>
        <w:numPr>
          <w:ilvl w:val="0"/>
          <w:numId w:val="23"/>
        </w:numPr>
        <w:tabs>
          <w:tab w:val="left" w:pos="540"/>
        </w:tabs>
        <w:rPr>
          <w:rFonts w:ascii="Calibri" w:hAnsi="Calibri"/>
          <w:sz w:val="22"/>
          <w:szCs w:val="22"/>
        </w:rPr>
      </w:pPr>
      <w:r w:rsidRPr="00C73897">
        <w:rPr>
          <w:rFonts w:ascii="Calibri" w:hAnsi="Calibri"/>
          <w:sz w:val="22"/>
          <w:szCs w:val="22"/>
        </w:rPr>
        <w:t>Promote vitality in the local economy;</w:t>
      </w:r>
    </w:p>
    <w:p w:rsidR="00F3073D" w:rsidRPr="00C73897" w:rsidRDefault="00F3073D" w:rsidP="00F3073D">
      <w:pPr>
        <w:numPr>
          <w:ilvl w:val="0"/>
          <w:numId w:val="23"/>
        </w:numPr>
        <w:tabs>
          <w:tab w:val="left" w:pos="540"/>
        </w:tabs>
        <w:rPr>
          <w:rFonts w:ascii="Calibri" w:hAnsi="Calibri"/>
          <w:sz w:val="22"/>
          <w:szCs w:val="22"/>
        </w:rPr>
      </w:pPr>
      <w:r w:rsidRPr="00C73897">
        <w:rPr>
          <w:rFonts w:ascii="Calibri" w:hAnsi="Calibri"/>
          <w:sz w:val="22"/>
          <w:szCs w:val="22"/>
        </w:rPr>
        <w:t>Provide opportunities for employment;</w:t>
      </w:r>
    </w:p>
    <w:p w:rsidR="00F3073D" w:rsidRPr="00C73897" w:rsidRDefault="00F3073D" w:rsidP="00F3073D">
      <w:pPr>
        <w:numPr>
          <w:ilvl w:val="0"/>
          <w:numId w:val="23"/>
        </w:numPr>
        <w:tabs>
          <w:tab w:val="left" w:pos="540"/>
        </w:tabs>
        <w:rPr>
          <w:rFonts w:ascii="Calibri" w:hAnsi="Calibri"/>
          <w:sz w:val="22"/>
          <w:szCs w:val="22"/>
        </w:rPr>
      </w:pPr>
      <w:r w:rsidRPr="00C73897">
        <w:rPr>
          <w:rFonts w:ascii="Calibri" w:hAnsi="Calibri"/>
          <w:sz w:val="22"/>
          <w:szCs w:val="22"/>
        </w:rPr>
        <w:t>Complement the historic and small-scale character of the Village as a whole;</w:t>
      </w:r>
    </w:p>
    <w:p w:rsidR="00F3073D" w:rsidRPr="00C73897" w:rsidRDefault="00F3073D" w:rsidP="00F3073D">
      <w:pPr>
        <w:numPr>
          <w:ilvl w:val="0"/>
          <w:numId w:val="23"/>
        </w:numPr>
        <w:tabs>
          <w:tab w:val="left" w:pos="540"/>
        </w:tabs>
        <w:rPr>
          <w:rFonts w:ascii="Calibri" w:hAnsi="Calibri"/>
          <w:sz w:val="22"/>
          <w:szCs w:val="22"/>
        </w:rPr>
      </w:pPr>
      <w:r w:rsidRPr="00C73897">
        <w:rPr>
          <w:rFonts w:ascii="Calibri" w:hAnsi="Calibri"/>
          <w:sz w:val="22"/>
          <w:szCs w:val="22"/>
        </w:rPr>
        <w:t xml:space="preserve">Allow for a diversity of small business uses that support </w:t>
      </w:r>
      <w:r>
        <w:rPr>
          <w:rFonts w:ascii="Calibri" w:hAnsi="Calibri"/>
          <w:sz w:val="22"/>
          <w:szCs w:val="22"/>
        </w:rPr>
        <w:t xml:space="preserve">and strengthen one another; </w:t>
      </w:r>
    </w:p>
    <w:p w:rsidR="00F3073D" w:rsidRPr="00C73897" w:rsidRDefault="00F3073D" w:rsidP="00F3073D">
      <w:pPr>
        <w:numPr>
          <w:ilvl w:val="0"/>
          <w:numId w:val="23"/>
        </w:numPr>
        <w:tabs>
          <w:tab w:val="left" w:pos="540"/>
        </w:tabs>
        <w:rPr>
          <w:rFonts w:ascii="Calibri" w:hAnsi="Calibri"/>
          <w:sz w:val="22"/>
          <w:szCs w:val="22"/>
        </w:rPr>
      </w:pPr>
      <w:r w:rsidRPr="00C73897">
        <w:rPr>
          <w:rFonts w:ascii="Calibri" w:hAnsi="Calibri"/>
          <w:sz w:val="22"/>
          <w:szCs w:val="22"/>
        </w:rPr>
        <w:t xml:space="preserve">Promote </w:t>
      </w:r>
      <w:proofErr w:type="spellStart"/>
      <w:r w:rsidRPr="00C73897">
        <w:rPr>
          <w:rFonts w:ascii="Calibri" w:hAnsi="Calibri"/>
          <w:sz w:val="22"/>
          <w:szCs w:val="22"/>
        </w:rPr>
        <w:t>nonvehicular</w:t>
      </w:r>
      <w:proofErr w:type="spellEnd"/>
      <w:r w:rsidRPr="00C73897">
        <w:rPr>
          <w:rFonts w:ascii="Calibri" w:hAnsi="Calibri"/>
          <w:sz w:val="22"/>
          <w:szCs w:val="22"/>
        </w:rPr>
        <w:t xml:space="preserve"> accessibility by discouraging uses that attract large-scale automobile and truck traffic presenting hazards to </w:t>
      </w:r>
      <w:proofErr w:type="spellStart"/>
      <w:r w:rsidRPr="00C73897">
        <w:rPr>
          <w:rFonts w:ascii="Calibri" w:hAnsi="Calibri"/>
          <w:sz w:val="22"/>
          <w:szCs w:val="22"/>
        </w:rPr>
        <w:t>nonvehicular</w:t>
      </w:r>
      <w:proofErr w:type="spellEnd"/>
      <w:r w:rsidRPr="00C73897">
        <w:rPr>
          <w:rFonts w:ascii="Calibri" w:hAnsi="Calibri"/>
          <w:sz w:val="22"/>
          <w:szCs w:val="22"/>
        </w:rPr>
        <w:t xml:space="preserve"> circulation.</w:t>
      </w:r>
    </w:p>
    <w:p w:rsidR="00F3073D" w:rsidRPr="00C73897" w:rsidRDefault="00F3073D" w:rsidP="00F3073D">
      <w:pPr>
        <w:tabs>
          <w:tab w:val="left" w:pos="540"/>
        </w:tabs>
        <w:ind w:left="720"/>
        <w:rPr>
          <w:rFonts w:ascii="Calibri" w:hAnsi="Calibri"/>
          <w:sz w:val="22"/>
          <w:szCs w:val="22"/>
        </w:rPr>
      </w:pPr>
      <w:r w:rsidRPr="00C73897">
        <w:rPr>
          <w:rFonts w:ascii="Calibri" w:hAnsi="Calibri"/>
          <w:sz w:val="22"/>
          <w:szCs w:val="22"/>
        </w:rPr>
        <w:t xml:space="preserve">   </w:t>
      </w:r>
    </w:p>
    <w:p w:rsidR="00F3073D" w:rsidRPr="00B65B5E" w:rsidRDefault="00F3073D" w:rsidP="00F3073D">
      <w:pPr>
        <w:tabs>
          <w:tab w:val="left" w:pos="450"/>
        </w:tabs>
        <w:ind w:left="450"/>
        <w:rPr>
          <w:rFonts w:ascii="Calibri" w:hAnsi="Calibri"/>
          <w:sz w:val="22"/>
          <w:szCs w:val="22"/>
          <w:u w:val="double"/>
        </w:rPr>
      </w:pPr>
      <w:r w:rsidRPr="00C73897">
        <w:rPr>
          <w:rFonts w:ascii="Calibri" w:hAnsi="Calibri"/>
          <w:b/>
          <w:i/>
          <w:sz w:val="22"/>
          <w:szCs w:val="22"/>
        </w:rPr>
        <w:t>2.</w:t>
      </w:r>
      <w:r w:rsidRPr="00D85935">
        <w:rPr>
          <w:rFonts w:ascii="Calibri" w:hAnsi="Calibri"/>
          <w:b/>
          <w:i/>
          <w:sz w:val="22"/>
          <w:szCs w:val="22"/>
          <w:shd w:val="clear" w:color="auto" w:fill="FFFFFF"/>
        </w:rPr>
        <w:t xml:space="preserve"> Permitted Use:</w:t>
      </w:r>
      <w:r w:rsidRPr="00D85935">
        <w:rPr>
          <w:rFonts w:ascii="Calibri" w:hAnsi="Calibri"/>
          <w:b/>
          <w:sz w:val="22"/>
          <w:szCs w:val="22"/>
          <w:shd w:val="clear" w:color="auto" w:fill="FFFFFF"/>
        </w:rPr>
        <w:t xml:space="preserve"> </w:t>
      </w:r>
      <w:r w:rsidRPr="00D85935">
        <w:rPr>
          <w:rFonts w:ascii="Calibri" w:hAnsi="Calibri"/>
          <w:sz w:val="22"/>
          <w:szCs w:val="22"/>
          <w:shd w:val="clear" w:color="auto" w:fill="FFFFFF"/>
        </w:rPr>
        <w:t>The only</w:t>
      </w:r>
      <w:r w:rsidRPr="00D85935">
        <w:rPr>
          <w:rFonts w:ascii="Calibri" w:hAnsi="Calibri"/>
          <w:sz w:val="22"/>
          <w:szCs w:val="22"/>
        </w:rPr>
        <w:t xml:space="preserve"> permitted uses are: </w:t>
      </w:r>
    </w:p>
    <w:p w:rsidR="00F3073D" w:rsidRPr="00D85935" w:rsidRDefault="00F3073D" w:rsidP="00F3073D">
      <w:pPr>
        <w:tabs>
          <w:tab w:val="left" w:pos="581"/>
          <w:tab w:val="right" w:pos="5941"/>
        </w:tabs>
        <w:ind w:left="585"/>
        <w:rPr>
          <w:rFonts w:ascii="Calibri" w:hAnsi="Calibri"/>
          <w:sz w:val="22"/>
          <w:szCs w:val="22"/>
        </w:rPr>
      </w:pPr>
      <w:r w:rsidRPr="00D85935">
        <w:rPr>
          <w:rFonts w:ascii="Calibri" w:hAnsi="Calibri"/>
          <w:sz w:val="22"/>
          <w:szCs w:val="22"/>
        </w:rPr>
        <w:tab/>
      </w:r>
    </w:p>
    <w:p w:rsidR="00F3073D" w:rsidRPr="00D85935" w:rsidRDefault="00F3073D" w:rsidP="00F3073D">
      <w:pPr>
        <w:numPr>
          <w:ilvl w:val="1"/>
          <w:numId w:val="7"/>
        </w:numPr>
        <w:tabs>
          <w:tab w:val="left" w:pos="1440"/>
        </w:tabs>
        <w:rPr>
          <w:rFonts w:ascii="Calibri" w:hAnsi="Calibri"/>
          <w:i/>
          <w:sz w:val="22"/>
          <w:szCs w:val="22"/>
          <w:u w:val="single"/>
        </w:rPr>
      </w:pPr>
      <w:r w:rsidRPr="00D85935">
        <w:rPr>
          <w:rFonts w:ascii="Calibri" w:hAnsi="Calibri"/>
          <w:sz w:val="22"/>
          <w:szCs w:val="22"/>
          <w:shd w:val="clear" w:color="auto" w:fill="FFFFFF"/>
        </w:rPr>
        <w:t>Restaurants</w:t>
      </w:r>
    </w:p>
    <w:p w:rsidR="00F3073D" w:rsidRPr="00D85935" w:rsidRDefault="00F3073D" w:rsidP="00F3073D">
      <w:pPr>
        <w:numPr>
          <w:ilvl w:val="1"/>
          <w:numId w:val="7"/>
        </w:numPr>
        <w:tabs>
          <w:tab w:val="left" w:pos="1440"/>
          <w:tab w:val="left" w:pos="1530"/>
          <w:tab w:val="right" w:pos="7857"/>
        </w:tabs>
        <w:rPr>
          <w:rFonts w:ascii="Calibri" w:hAnsi="Calibri"/>
          <w:sz w:val="22"/>
          <w:szCs w:val="22"/>
        </w:rPr>
      </w:pPr>
      <w:r w:rsidRPr="00D85935">
        <w:rPr>
          <w:rFonts w:ascii="Calibri" w:hAnsi="Calibri"/>
          <w:sz w:val="22"/>
          <w:szCs w:val="22"/>
        </w:rPr>
        <w:t>Art Galleries</w:t>
      </w:r>
    </w:p>
    <w:p w:rsidR="00F3073D" w:rsidRPr="00D85935" w:rsidRDefault="00F3073D" w:rsidP="00F3073D">
      <w:pPr>
        <w:numPr>
          <w:ilvl w:val="1"/>
          <w:numId w:val="7"/>
        </w:numPr>
        <w:tabs>
          <w:tab w:val="left" w:pos="1440"/>
          <w:tab w:val="right" w:pos="7857"/>
        </w:tabs>
        <w:rPr>
          <w:rFonts w:ascii="Calibri" w:hAnsi="Calibri"/>
          <w:sz w:val="22"/>
          <w:szCs w:val="22"/>
        </w:rPr>
      </w:pPr>
      <w:r w:rsidRPr="00D85935">
        <w:rPr>
          <w:rFonts w:ascii="Calibri" w:hAnsi="Calibri"/>
          <w:sz w:val="22"/>
          <w:szCs w:val="22"/>
        </w:rPr>
        <w:t>Bakeries, where all goods are sold on the premises at retail</w:t>
      </w:r>
    </w:p>
    <w:p w:rsidR="00F3073D" w:rsidRPr="00D85935" w:rsidRDefault="00F3073D" w:rsidP="00F3073D">
      <w:pPr>
        <w:numPr>
          <w:ilvl w:val="1"/>
          <w:numId w:val="7"/>
        </w:numPr>
        <w:tabs>
          <w:tab w:val="left" w:pos="634"/>
          <w:tab w:val="left" w:pos="1440"/>
        </w:tabs>
        <w:rPr>
          <w:rFonts w:ascii="Calibri" w:hAnsi="Calibri"/>
          <w:sz w:val="22"/>
          <w:szCs w:val="22"/>
        </w:rPr>
      </w:pPr>
      <w:r w:rsidRPr="00D85935">
        <w:rPr>
          <w:rFonts w:ascii="Calibri" w:hAnsi="Calibri"/>
          <w:sz w:val="22"/>
          <w:szCs w:val="22"/>
        </w:rPr>
        <w:t>Banks</w:t>
      </w:r>
    </w:p>
    <w:p w:rsidR="00F3073D" w:rsidRPr="00D85935" w:rsidRDefault="00F3073D" w:rsidP="00F3073D">
      <w:pPr>
        <w:numPr>
          <w:ilvl w:val="1"/>
          <w:numId w:val="7"/>
        </w:numPr>
        <w:tabs>
          <w:tab w:val="left" w:pos="630"/>
          <w:tab w:val="right" w:pos="5473"/>
        </w:tabs>
        <w:rPr>
          <w:rFonts w:ascii="Calibri" w:hAnsi="Calibri"/>
          <w:sz w:val="22"/>
          <w:szCs w:val="22"/>
        </w:rPr>
      </w:pPr>
      <w:r w:rsidRPr="00D85935">
        <w:rPr>
          <w:rFonts w:ascii="Calibri" w:hAnsi="Calibri"/>
          <w:sz w:val="22"/>
          <w:szCs w:val="22"/>
        </w:rPr>
        <w:t>Barber shops and beauty parlors</w:t>
      </w:r>
      <w:r w:rsidRPr="00D85935">
        <w:rPr>
          <w:rFonts w:ascii="Calibri" w:hAnsi="Calibri"/>
          <w:sz w:val="22"/>
          <w:szCs w:val="22"/>
        </w:rPr>
        <w:tab/>
      </w:r>
    </w:p>
    <w:p w:rsidR="00F3073D" w:rsidRPr="00D85935" w:rsidRDefault="00F3073D" w:rsidP="00F3073D">
      <w:pPr>
        <w:numPr>
          <w:ilvl w:val="1"/>
          <w:numId w:val="7"/>
        </w:numPr>
        <w:tabs>
          <w:tab w:val="left" w:pos="628"/>
          <w:tab w:val="right" w:pos="4609"/>
        </w:tabs>
        <w:rPr>
          <w:rFonts w:ascii="Calibri" w:hAnsi="Calibri"/>
          <w:sz w:val="22"/>
          <w:szCs w:val="22"/>
        </w:rPr>
      </w:pPr>
      <w:r w:rsidRPr="00D85935">
        <w:rPr>
          <w:rFonts w:ascii="Calibri" w:hAnsi="Calibri"/>
          <w:sz w:val="22"/>
          <w:szCs w:val="22"/>
        </w:rPr>
        <w:t>Book or stationary stores</w:t>
      </w:r>
    </w:p>
    <w:p w:rsidR="00F3073D" w:rsidRPr="00D85935" w:rsidRDefault="00F3073D" w:rsidP="00F3073D">
      <w:pPr>
        <w:numPr>
          <w:ilvl w:val="1"/>
          <w:numId w:val="7"/>
        </w:numPr>
        <w:tabs>
          <w:tab w:val="left" w:pos="627"/>
        </w:tabs>
        <w:rPr>
          <w:rFonts w:ascii="Calibri" w:hAnsi="Calibri"/>
          <w:sz w:val="22"/>
          <w:szCs w:val="22"/>
        </w:rPr>
      </w:pPr>
      <w:r w:rsidRPr="00D85935">
        <w:rPr>
          <w:rFonts w:ascii="Calibri" w:hAnsi="Calibri"/>
          <w:sz w:val="22"/>
          <w:szCs w:val="22"/>
        </w:rPr>
        <w:t>Churches</w:t>
      </w:r>
    </w:p>
    <w:p w:rsidR="00F3073D" w:rsidRPr="00D85935" w:rsidRDefault="00F3073D" w:rsidP="00F3073D">
      <w:pPr>
        <w:numPr>
          <w:ilvl w:val="1"/>
          <w:numId w:val="7"/>
        </w:numPr>
        <w:tabs>
          <w:tab w:val="left" w:pos="627"/>
          <w:tab w:val="left" w:pos="1440"/>
          <w:tab w:val="right" w:pos="4027"/>
        </w:tabs>
        <w:rPr>
          <w:rFonts w:ascii="Calibri" w:hAnsi="Calibri"/>
          <w:sz w:val="22"/>
          <w:szCs w:val="22"/>
        </w:rPr>
      </w:pPr>
      <w:r w:rsidRPr="00D85935">
        <w:rPr>
          <w:rFonts w:ascii="Calibri" w:hAnsi="Calibri"/>
          <w:sz w:val="22"/>
          <w:szCs w:val="22"/>
        </w:rPr>
        <w:t>Dwellings, one-family</w:t>
      </w:r>
    </w:p>
    <w:p w:rsidR="00F3073D" w:rsidRPr="00D85935" w:rsidRDefault="00F3073D" w:rsidP="00F3073D">
      <w:pPr>
        <w:numPr>
          <w:ilvl w:val="1"/>
          <w:numId w:val="7"/>
        </w:numPr>
        <w:tabs>
          <w:tab w:val="left" w:pos="622"/>
          <w:tab w:val="right" w:pos="4165"/>
        </w:tabs>
        <w:rPr>
          <w:rFonts w:ascii="Calibri" w:hAnsi="Calibri"/>
          <w:sz w:val="22"/>
          <w:szCs w:val="22"/>
        </w:rPr>
      </w:pPr>
      <w:r w:rsidRPr="00D85935">
        <w:rPr>
          <w:rFonts w:ascii="Calibri" w:hAnsi="Calibri"/>
          <w:sz w:val="22"/>
          <w:szCs w:val="22"/>
        </w:rPr>
        <w:t>Governmental buildings</w:t>
      </w:r>
    </w:p>
    <w:p w:rsidR="00F3073D" w:rsidRPr="00D85935" w:rsidRDefault="00F3073D" w:rsidP="00F3073D">
      <w:pPr>
        <w:numPr>
          <w:ilvl w:val="1"/>
          <w:numId w:val="7"/>
        </w:numPr>
        <w:tabs>
          <w:tab w:val="left" w:pos="622"/>
          <w:tab w:val="right" w:pos="1727"/>
        </w:tabs>
        <w:rPr>
          <w:rFonts w:ascii="Calibri" w:hAnsi="Calibri"/>
          <w:sz w:val="22"/>
          <w:szCs w:val="22"/>
        </w:rPr>
      </w:pPr>
      <w:r w:rsidRPr="00D85935">
        <w:rPr>
          <w:rFonts w:ascii="Calibri" w:hAnsi="Calibri"/>
          <w:sz w:val="22"/>
          <w:szCs w:val="22"/>
        </w:rPr>
        <w:t>Hotel</w:t>
      </w:r>
    </w:p>
    <w:p w:rsidR="00F3073D" w:rsidRPr="00D85935" w:rsidRDefault="00F3073D" w:rsidP="00F3073D">
      <w:pPr>
        <w:numPr>
          <w:ilvl w:val="1"/>
          <w:numId w:val="7"/>
        </w:numPr>
        <w:tabs>
          <w:tab w:val="left" w:pos="612"/>
          <w:tab w:val="right" w:pos="1727"/>
        </w:tabs>
        <w:rPr>
          <w:rFonts w:ascii="Calibri" w:hAnsi="Calibri"/>
          <w:sz w:val="22"/>
          <w:szCs w:val="22"/>
        </w:rPr>
      </w:pPr>
      <w:r w:rsidRPr="00D85935">
        <w:rPr>
          <w:rFonts w:ascii="Calibri" w:hAnsi="Calibri"/>
          <w:sz w:val="22"/>
          <w:szCs w:val="22"/>
        </w:rPr>
        <w:t>Lodging Houses</w:t>
      </w:r>
    </w:p>
    <w:p w:rsidR="00F3073D" w:rsidRPr="00D85935" w:rsidRDefault="00F3073D" w:rsidP="00F3073D">
      <w:pPr>
        <w:numPr>
          <w:ilvl w:val="1"/>
          <w:numId w:val="7"/>
        </w:numPr>
        <w:tabs>
          <w:tab w:val="clear" w:pos="1980"/>
          <w:tab w:val="left" w:pos="601"/>
          <w:tab w:val="right" w:pos="2004"/>
        </w:tabs>
        <w:rPr>
          <w:rFonts w:ascii="Calibri" w:hAnsi="Calibri"/>
          <w:sz w:val="22"/>
          <w:szCs w:val="22"/>
        </w:rPr>
      </w:pPr>
      <w:r w:rsidRPr="00D85935">
        <w:rPr>
          <w:rFonts w:ascii="Calibri" w:hAnsi="Calibri"/>
          <w:sz w:val="22"/>
          <w:szCs w:val="22"/>
        </w:rPr>
        <w:t>Museums</w:t>
      </w:r>
    </w:p>
    <w:p w:rsidR="00F3073D" w:rsidRPr="00D85935" w:rsidRDefault="00F3073D" w:rsidP="00F3073D">
      <w:pPr>
        <w:pStyle w:val="BodyTextIndent3"/>
        <w:numPr>
          <w:ilvl w:val="1"/>
          <w:numId w:val="7"/>
        </w:numPr>
        <w:tabs>
          <w:tab w:val="clear" w:pos="1260"/>
        </w:tabs>
        <w:rPr>
          <w:rFonts w:ascii="Calibri" w:hAnsi="Calibri"/>
          <w:sz w:val="22"/>
          <w:szCs w:val="22"/>
          <w:shd w:val="clear" w:color="auto" w:fill="D9D9D9"/>
        </w:rPr>
      </w:pPr>
      <w:r w:rsidRPr="00D85935">
        <w:rPr>
          <w:rFonts w:ascii="Calibri" w:hAnsi="Calibri"/>
          <w:sz w:val="22"/>
          <w:szCs w:val="22"/>
        </w:rPr>
        <w:t xml:space="preserve">Offices </w:t>
      </w:r>
    </w:p>
    <w:p w:rsidR="00F3073D" w:rsidRPr="00D85935" w:rsidRDefault="00F3073D" w:rsidP="00F3073D">
      <w:pPr>
        <w:numPr>
          <w:ilvl w:val="1"/>
          <w:numId w:val="7"/>
        </w:numPr>
        <w:tabs>
          <w:tab w:val="left" w:pos="605"/>
          <w:tab w:val="left" w:pos="1260"/>
          <w:tab w:val="right" w:pos="7437"/>
        </w:tabs>
        <w:rPr>
          <w:rFonts w:ascii="Calibri" w:hAnsi="Calibri"/>
          <w:sz w:val="22"/>
          <w:szCs w:val="22"/>
        </w:rPr>
      </w:pPr>
      <w:r w:rsidRPr="00D85935">
        <w:rPr>
          <w:rFonts w:ascii="Calibri" w:hAnsi="Calibri"/>
          <w:sz w:val="22"/>
          <w:szCs w:val="22"/>
        </w:rPr>
        <w:t>Photographer, craftsmen or artist studios</w:t>
      </w:r>
    </w:p>
    <w:p w:rsidR="00F3073D" w:rsidRPr="00D85935" w:rsidRDefault="00F3073D" w:rsidP="00F3073D">
      <w:pPr>
        <w:numPr>
          <w:ilvl w:val="1"/>
          <w:numId w:val="7"/>
        </w:numPr>
        <w:shd w:val="clear" w:color="auto" w:fill="FFFFFF"/>
        <w:tabs>
          <w:tab w:val="left" w:pos="605"/>
          <w:tab w:val="left" w:pos="1260"/>
          <w:tab w:val="right" w:pos="7437"/>
        </w:tabs>
        <w:rPr>
          <w:rFonts w:ascii="Calibri" w:hAnsi="Calibri"/>
          <w:sz w:val="22"/>
          <w:szCs w:val="22"/>
        </w:rPr>
      </w:pPr>
      <w:r w:rsidRPr="00D85935">
        <w:rPr>
          <w:rFonts w:ascii="Calibri" w:hAnsi="Calibri"/>
          <w:sz w:val="22"/>
          <w:szCs w:val="22"/>
        </w:rPr>
        <w:t xml:space="preserve">Professional services (i.e., management, administrative, physician, dentist, attorney, accountant, and real estate broker)   </w:t>
      </w:r>
    </w:p>
    <w:p w:rsidR="00F3073D" w:rsidRPr="00D85935" w:rsidRDefault="00F3073D" w:rsidP="00F3073D">
      <w:pPr>
        <w:numPr>
          <w:ilvl w:val="1"/>
          <w:numId w:val="7"/>
        </w:numPr>
        <w:tabs>
          <w:tab w:val="left" w:pos="605"/>
          <w:tab w:val="left" w:pos="1260"/>
          <w:tab w:val="right" w:pos="7437"/>
        </w:tabs>
        <w:rPr>
          <w:rFonts w:ascii="Calibri" w:hAnsi="Calibri"/>
          <w:sz w:val="22"/>
          <w:szCs w:val="22"/>
        </w:rPr>
      </w:pPr>
      <w:r w:rsidRPr="00D85935">
        <w:rPr>
          <w:rFonts w:ascii="Calibri" w:hAnsi="Calibri"/>
          <w:sz w:val="22"/>
          <w:szCs w:val="22"/>
        </w:rPr>
        <w:t xml:space="preserve">Retail </w:t>
      </w:r>
      <w:r w:rsidRPr="00D85935">
        <w:rPr>
          <w:rFonts w:ascii="Calibri" w:hAnsi="Calibri"/>
          <w:sz w:val="22"/>
          <w:szCs w:val="22"/>
          <w:shd w:val="clear" w:color="auto" w:fill="FFFFFF"/>
        </w:rPr>
        <w:t xml:space="preserve">sales establishments – </w:t>
      </w:r>
      <w:r w:rsidRPr="00C73897">
        <w:rPr>
          <w:rFonts w:ascii="Calibri" w:hAnsi="Calibri"/>
          <w:i/>
          <w:sz w:val="22"/>
          <w:szCs w:val="22"/>
          <w:shd w:val="clear" w:color="auto" w:fill="FFFFFF"/>
        </w:rPr>
        <w:t>see definition</w:t>
      </w:r>
    </w:p>
    <w:p w:rsidR="00F3073D" w:rsidRPr="00D85935" w:rsidRDefault="00F3073D" w:rsidP="00F3073D">
      <w:pPr>
        <w:numPr>
          <w:ilvl w:val="1"/>
          <w:numId w:val="7"/>
        </w:numPr>
        <w:tabs>
          <w:tab w:val="left" w:pos="594"/>
          <w:tab w:val="right" w:pos="3849"/>
        </w:tabs>
        <w:rPr>
          <w:rFonts w:ascii="Calibri" w:hAnsi="Calibri"/>
          <w:sz w:val="22"/>
          <w:szCs w:val="22"/>
        </w:rPr>
      </w:pPr>
      <w:r w:rsidRPr="00D85935">
        <w:rPr>
          <w:rFonts w:ascii="Calibri" w:hAnsi="Calibri"/>
          <w:sz w:val="22"/>
          <w:szCs w:val="22"/>
        </w:rPr>
        <w:t>Savings institutions</w:t>
      </w:r>
    </w:p>
    <w:p w:rsidR="00F3073D" w:rsidRPr="00D85935" w:rsidRDefault="00F3073D" w:rsidP="00F3073D">
      <w:pPr>
        <w:numPr>
          <w:ilvl w:val="1"/>
          <w:numId w:val="7"/>
        </w:numPr>
        <w:tabs>
          <w:tab w:val="left" w:pos="594"/>
          <w:tab w:val="right" w:pos="3849"/>
        </w:tabs>
        <w:rPr>
          <w:rFonts w:ascii="Calibri" w:hAnsi="Calibri"/>
          <w:sz w:val="22"/>
          <w:szCs w:val="22"/>
        </w:rPr>
      </w:pPr>
      <w:r w:rsidRPr="00D85935">
        <w:rPr>
          <w:rFonts w:ascii="Calibri" w:hAnsi="Calibri"/>
          <w:sz w:val="22"/>
          <w:szCs w:val="22"/>
        </w:rPr>
        <w:t>Signs as provided for by this ordinance</w:t>
      </w:r>
    </w:p>
    <w:p w:rsidR="00F3073D" w:rsidRPr="00D85935" w:rsidRDefault="00F3073D" w:rsidP="00F3073D">
      <w:pPr>
        <w:numPr>
          <w:ilvl w:val="1"/>
          <w:numId w:val="7"/>
        </w:numPr>
        <w:tabs>
          <w:tab w:val="left" w:pos="594"/>
          <w:tab w:val="right" w:pos="3849"/>
        </w:tabs>
        <w:rPr>
          <w:rFonts w:ascii="Calibri" w:hAnsi="Calibri"/>
          <w:sz w:val="22"/>
          <w:szCs w:val="22"/>
        </w:rPr>
      </w:pPr>
      <w:r w:rsidRPr="00D85935">
        <w:rPr>
          <w:rFonts w:ascii="Calibri" w:hAnsi="Calibri"/>
          <w:sz w:val="22"/>
          <w:szCs w:val="22"/>
        </w:rPr>
        <w:t>Tailor and dressmaking shops</w:t>
      </w:r>
    </w:p>
    <w:p w:rsidR="00F3073D" w:rsidRPr="00D85935" w:rsidRDefault="00F3073D" w:rsidP="00F3073D">
      <w:pPr>
        <w:numPr>
          <w:ilvl w:val="1"/>
          <w:numId w:val="7"/>
        </w:numPr>
        <w:tabs>
          <w:tab w:val="left" w:pos="594"/>
          <w:tab w:val="right" w:pos="3849"/>
        </w:tabs>
        <w:rPr>
          <w:rFonts w:ascii="Calibri" w:hAnsi="Calibri"/>
          <w:sz w:val="22"/>
          <w:szCs w:val="22"/>
        </w:rPr>
      </w:pPr>
      <w:r w:rsidRPr="00D85935">
        <w:rPr>
          <w:rFonts w:ascii="Calibri" w:hAnsi="Calibri"/>
          <w:sz w:val="22"/>
          <w:szCs w:val="22"/>
        </w:rPr>
        <w:t>Tavern</w:t>
      </w:r>
    </w:p>
    <w:p w:rsidR="00F3073D" w:rsidRPr="00D85935" w:rsidRDefault="00F3073D" w:rsidP="00F3073D">
      <w:pPr>
        <w:numPr>
          <w:ilvl w:val="1"/>
          <w:numId w:val="7"/>
        </w:numPr>
        <w:tabs>
          <w:tab w:val="left" w:pos="594"/>
          <w:tab w:val="right" w:pos="3849"/>
        </w:tabs>
        <w:rPr>
          <w:rFonts w:ascii="Calibri" w:hAnsi="Calibri"/>
          <w:sz w:val="22"/>
          <w:szCs w:val="22"/>
        </w:rPr>
      </w:pPr>
      <w:r w:rsidRPr="00D85935">
        <w:rPr>
          <w:rFonts w:ascii="Calibri" w:hAnsi="Calibri"/>
          <w:sz w:val="22"/>
          <w:szCs w:val="22"/>
        </w:rPr>
        <w:lastRenderedPageBreak/>
        <w:t>Temporary buildings incidental only to construc</w:t>
      </w:r>
      <w:r w:rsidRPr="00D85935">
        <w:rPr>
          <w:rFonts w:ascii="Calibri" w:hAnsi="Calibri"/>
          <w:sz w:val="22"/>
          <w:szCs w:val="22"/>
        </w:rPr>
        <w:softHyphen/>
        <w:t>tion of a permitted use</w:t>
      </w:r>
    </w:p>
    <w:p w:rsidR="00F3073D" w:rsidRPr="00D85935" w:rsidRDefault="00F3073D" w:rsidP="00F3073D">
      <w:pPr>
        <w:numPr>
          <w:ilvl w:val="1"/>
          <w:numId w:val="7"/>
        </w:numPr>
        <w:tabs>
          <w:tab w:val="left" w:pos="594"/>
          <w:tab w:val="right" w:pos="3849"/>
        </w:tabs>
        <w:rPr>
          <w:rFonts w:ascii="Calibri" w:hAnsi="Calibri"/>
          <w:sz w:val="22"/>
          <w:szCs w:val="22"/>
        </w:rPr>
      </w:pPr>
      <w:r w:rsidRPr="00D85935">
        <w:rPr>
          <w:rFonts w:ascii="Calibri" w:hAnsi="Calibri"/>
          <w:sz w:val="22"/>
          <w:szCs w:val="22"/>
        </w:rPr>
        <w:t>Customer and employee parking</w:t>
      </w:r>
    </w:p>
    <w:p w:rsidR="00F3073D" w:rsidRPr="009F69BA" w:rsidRDefault="00F3073D" w:rsidP="00F3073D">
      <w:pPr>
        <w:numPr>
          <w:ilvl w:val="1"/>
          <w:numId w:val="7"/>
        </w:numPr>
        <w:tabs>
          <w:tab w:val="left" w:pos="594"/>
          <w:tab w:val="right" w:pos="3849"/>
        </w:tabs>
        <w:rPr>
          <w:rFonts w:ascii="Calibri" w:hAnsi="Calibri"/>
          <w:sz w:val="24"/>
        </w:rPr>
      </w:pPr>
      <w:r w:rsidRPr="009F69BA">
        <w:rPr>
          <w:rFonts w:ascii="Calibri" w:hAnsi="Calibri"/>
          <w:sz w:val="24"/>
        </w:rPr>
        <w:t>Uses customarily incidental to any of the above uses and accessory buildings when located on the same lot.</w:t>
      </w:r>
    </w:p>
    <w:p w:rsidR="00F3073D" w:rsidRPr="009F69BA" w:rsidRDefault="00F3073D" w:rsidP="00F3073D">
      <w:pPr>
        <w:jc w:val="center"/>
        <w:rPr>
          <w:rFonts w:ascii="Calibri" w:hAnsi="Calibri"/>
          <w:sz w:val="24"/>
        </w:rPr>
      </w:pPr>
    </w:p>
    <w:p w:rsidR="00F3073D" w:rsidRDefault="00F3073D" w:rsidP="00F3073D">
      <w:pPr>
        <w:ind w:firstLine="585"/>
        <w:rPr>
          <w:rFonts w:ascii="Calibri" w:hAnsi="Calibri"/>
          <w:sz w:val="22"/>
          <w:szCs w:val="22"/>
        </w:rPr>
      </w:pPr>
      <w:r w:rsidRPr="00D85935">
        <w:rPr>
          <w:rFonts w:ascii="Calibri" w:hAnsi="Calibri"/>
          <w:sz w:val="22"/>
          <w:szCs w:val="22"/>
        </w:rPr>
        <w:t xml:space="preserve">All business or service of aforesaid stores, shops or businesses shall be conducted wholly within a </w:t>
      </w:r>
      <w:r>
        <w:rPr>
          <w:rFonts w:ascii="Calibri" w:hAnsi="Calibri"/>
          <w:sz w:val="22"/>
          <w:szCs w:val="22"/>
        </w:rPr>
        <w:t xml:space="preserve"> </w:t>
      </w:r>
    </w:p>
    <w:p w:rsidR="00F3073D" w:rsidRPr="003F4EC6" w:rsidRDefault="00F3073D" w:rsidP="00F3073D">
      <w:pPr>
        <w:ind w:firstLine="585"/>
        <w:rPr>
          <w:rFonts w:ascii="Calibri" w:hAnsi="Calibri"/>
          <w:sz w:val="22"/>
          <w:szCs w:val="22"/>
        </w:rPr>
      </w:pPr>
      <w:proofErr w:type="gramStart"/>
      <w:r w:rsidRPr="003F4EC6">
        <w:rPr>
          <w:rFonts w:ascii="Calibri" w:hAnsi="Calibri"/>
          <w:sz w:val="22"/>
          <w:szCs w:val="22"/>
        </w:rPr>
        <w:t>completely</w:t>
      </w:r>
      <w:proofErr w:type="gramEnd"/>
      <w:r w:rsidRPr="003F4EC6">
        <w:rPr>
          <w:rFonts w:ascii="Calibri" w:hAnsi="Calibri"/>
          <w:sz w:val="22"/>
          <w:szCs w:val="22"/>
        </w:rPr>
        <w:t xml:space="preserve"> enclosed building, except for automobile parking and off-street loading areas.  Any   </w:t>
      </w:r>
      <w:r w:rsidRPr="003F4EC6">
        <w:rPr>
          <w:rFonts w:ascii="Calibri" w:hAnsi="Calibri"/>
          <w:sz w:val="22"/>
          <w:szCs w:val="22"/>
        </w:rPr>
        <w:br/>
        <w:t xml:space="preserve">            person desiring to operate a business or service not listed herein may do so upon being granted a   </w:t>
      </w:r>
      <w:r w:rsidRPr="003F4EC6">
        <w:rPr>
          <w:rFonts w:ascii="Calibri" w:hAnsi="Calibri"/>
          <w:sz w:val="22"/>
          <w:szCs w:val="22"/>
        </w:rPr>
        <w:br/>
        <w:t xml:space="preserve">            conditional use permit a described in Section VII, D.</w:t>
      </w:r>
    </w:p>
    <w:p w:rsidR="00F3073D" w:rsidRPr="00D85935" w:rsidRDefault="00F3073D" w:rsidP="0064490F">
      <w:pPr>
        <w:ind w:firstLine="585"/>
        <w:rPr>
          <w:rFonts w:ascii="Calibri" w:hAnsi="Calibri"/>
          <w:sz w:val="22"/>
          <w:szCs w:val="22"/>
        </w:rPr>
      </w:pPr>
      <w:r>
        <w:rPr>
          <w:rFonts w:ascii="Calibri" w:hAnsi="Calibri"/>
          <w:sz w:val="22"/>
          <w:szCs w:val="22"/>
        </w:rPr>
        <w:t xml:space="preserve">        </w:t>
      </w:r>
    </w:p>
    <w:p w:rsidR="00F3073D" w:rsidRDefault="00F3073D" w:rsidP="00F3073D">
      <w:pPr>
        <w:tabs>
          <w:tab w:val="left" w:pos="540"/>
        </w:tabs>
        <w:ind w:left="270"/>
        <w:rPr>
          <w:rFonts w:ascii="Calibri" w:hAnsi="Calibri"/>
          <w:sz w:val="22"/>
          <w:szCs w:val="22"/>
        </w:rPr>
      </w:pPr>
      <w:r>
        <w:rPr>
          <w:rFonts w:ascii="Calibri" w:hAnsi="Calibri"/>
          <w:b/>
          <w:i/>
          <w:sz w:val="22"/>
          <w:szCs w:val="22"/>
        </w:rPr>
        <w:t xml:space="preserve">3. </w:t>
      </w:r>
      <w:r w:rsidRPr="00D85935">
        <w:rPr>
          <w:rFonts w:ascii="Calibri" w:hAnsi="Calibri"/>
          <w:b/>
          <w:i/>
          <w:sz w:val="22"/>
          <w:szCs w:val="22"/>
        </w:rPr>
        <w:t>Parking:</w:t>
      </w:r>
      <w:r w:rsidRPr="00D85935">
        <w:rPr>
          <w:rFonts w:ascii="Calibri" w:hAnsi="Calibri"/>
          <w:sz w:val="22"/>
          <w:szCs w:val="22"/>
        </w:rPr>
        <w:t xml:space="preserve"> Commercial uses shall provide, as a minimum, the following areas for customer and employee parking:</w:t>
      </w:r>
      <w:r>
        <w:rPr>
          <w:rFonts w:ascii="Calibri" w:hAnsi="Calibri"/>
          <w:sz w:val="22"/>
          <w:szCs w:val="22"/>
        </w:rPr>
        <w:br/>
      </w:r>
    </w:p>
    <w:p w:rsidR="00F3073D" w:rsidRDefault="00F3073D" w:rsidP="00F3073D">
      <w:pPr>
        <w:numPr>
          <w:ilvl w:val="0"/>
          <w:numId w:val="22"/>
        </w:numPr>
        <w:tabs>
          <w:tab w:val="left" w:pos="540"/>
        </w:tabs>
        <w:rPr>
          <w:rFonts w:ascii="Calibri" w:hAnsi="Calibri"/>
          <w:sz w:val="22"/>
          <w:szCs w:val="22"/>
        </w:rPr>
      </w:pPr>
      <w:r w:rsidRPr="00D85935">
        <w:rPr>
          <w:rFonts w:ascii="Calibri" w:hAnsi="Calibri"/>
          <w:sz w:val="22"/>
          <w:szCs w:val="22"/>
        </w:rPr>
        <w:t>Hotels: One parking space for each guest sleep</w:t>
      </w:r>
      <w:r w:rsidRPr="00D85935">
        <w:rPr>
          <w:rFonts w:ascii="Calibri" w:hAnsi="Calibri"/>
          <w:sz w:val="22"/>
          <w:szCs w:val="22"/>
        </w:rPr>
        <w:softHyphen/>
        <w:t>ing room.</w:t>
      </w:r>
    </w:p>
    <w:p w:rsidR="00F3073D" w:rsidRDefault="00F3073D" w:rsidP="00F3073D">
      <w:pPr>
        <w:numPr>
          <w:ilvl w:val="0"/>
          <w:numId w:val="22"/>
        </w:numPr>
        <w:tabs>
          <w:tab w:val="left" w:pos="540"/>
        </w:tabs>
        <w:rPr>
          <w:rFonts w:ascii="Calibri" w:hAnsi="Calibri"/>
          <w:sz w:val="22"/>
          <w:szCs w:val="22"/>
        </w:rPr>
      </w:pPr>
      <w:r w:rsidRPr="00D85935">
        <w:rPr>
          <w:rFonts w:ascii="Calibri" w:hAnsi="Calibri"/>
          <w:sz w:val="22"/>
          <w:szCs w:val="22"/>
        </w:rPr>
        <w:t>Restaurant: One parking space for each 100 square feet of customer and food preparation area.</w:t>
      </w:r>
    </w:p>
    <w:p w:rsidR="00F3073D" w:rsidRDefault="00F3073D" w:rsidP="00F3073D">
      <w:pPr>
        <w:numPr>
          <w:ilvl w:val="0"/>
          <w:numId w:val="22"/>
        </w:numPr>
        <w:tabs>
          <w:tab w:val="left" w:pos="540"/>
        </w:tabs>
        <w:rPr>
          <w:rFonts w:ascii="Calibri" w:hAnsi="Calibri"/>
          <w:sz w:val="22"/>
          <w:szCs w:val="22"/>
        </w:rPr>
      </w:pPr>
      <w:r w:rsidRPr="00D85935">
        <w:rPr>
          <w:rFonts w:ascii="Calibri" w:hAnsi="Calibri"/>
          <w:sz w:val="22"/>
          <w:szCs w:val="22"/>
        </w:rPr>
        <w:t>Retail Sales Establishments: One parking space for each 300 square feet of floor space.</w:t>
      </w:r>
    </w:p>
    <w:p w:rsidR="00F3073D" w:rsidRPr="0050108E" w:rsidRDefault="00F3073D" w:rsidP="00F3073D">
      <w:pPr>
        <w:numPr>
          <w:ilvl w:val="0"/>
          <w:numId w:val="22"/>
        </w:numPr>
        <w:tabs>
          <w:tab w:val="left" w:pos="540"/>
        </w:tabs>
        <w:rPr>
          <w:rFonts w:ascii="Calibri" w:hAnsi="Calibri"/>
          <w:sz w:val="22"/>
          <w:szCs w:val="22"/>
        </w:rPr>
      </w:pPr>
      <w:r w:rsidRPr="00D85935">
        <w:rPr>
          <w:rFonts w:ascii="Calibri" w:hAnsi="Calibri"/>
          <w:sz w:val="22"/>
          <w:szCs w:val="22"/>
        </w:rPr>
        <w:t>Other Commercial Uses: One parking space for each 200 square feet of floor space, exclud</w:t>
      </w:r>
      <w:r w:rsidRPr="00D85935">
        <w:rPr>
          <w:rFonts w:ascii="Calibri" w:hAnsi="Calibri"/>
          <w:sz w:val="22"/>
          <w:szCs w:val="22"/>
        </w:rPr>
        <w:softHyphen/>
        <w:t>ing hallways, common areas, and restrooms.</w:t>
      </w:r>
    </w:p>
    <w:p w:rsidR="00F3073D" w:rsidRDefault="00F3073D" w:rsidP="00F3073D">
      <w:pPr>
        <w:tabs>
          <w:tab w:val="left" w:pos="540"/>
        </w:tabs>
        <w:rPr>
          <w:rFonts w:ascii="Calibri" w:hAnsi="Calibri"/>
          <w:sz w:val="22"/>
          <w:szCs w:val="22"/>
        </w:rPr>
      </w:pPr>
      <w:r w:rsidRPr="00D85935">
        <w:rPr>
          <w:rFonts w:ascii="Calibri" w:hAnsi="Calibri"/>
          <w:sz w:val="22"/>
          <w:szCs w:val="22"/>
        </w:rPr>
        <w:t xml:space="preserve">  </w:t>
      </w:r>
    </w:p>
    <w:p w:rsidR="00F3073D" w:rsidRPr="00D85935" w:rsidRDefault="00F3073D" w:rsidP="00F3073D">
      <w:pPr>
        <w:rPr>
          <w:rFonts w:ascii="Calibri" w:hAnsi="Calibri"/>
          <w:sz w:val="22"/>
          <w:szCs w:val="22"/>
        </w:rPr>
      </w:pPr>
    </w:p>
    <w:p w:rsidR="00F3073D" w:rsidRPr="0050108E" w:rsidRDefault="00F3073D" w:rsidP="00F3073D">
      <w:pPr>
        <w:rPr>
          <w:rFonts w:ascii="Calibri" w:hAnsi="Calibri"/>
          <w:i/>
          <w:sz w:val="22"/>
          <w:szCs w:val="22"/>
        </w:rPr>
      </w:pPr>
      <w:r w:rsidRPr="0050108E">
        <w:rPr>
          <w:rFonts w:ascii="Calibri" w:hAnsi="Calibri"/>
          <w:b/>
          <w:i/>
          <w:sz w:val="22"/>
          <w:szCs w:val="22"/>
        </w:rPr>
        <w:t xml:space="preserve">D.  Agricultural Land Use District: </w:t>
      </w:r>
    </w:p>
    <w:p w:rsidR="00F3073D" w:rsidRDefault="00F3073D" w:rsidP="00F3073D">
      <w:pPr>
        <w:rPr>
          <w:rFonts w:ascii="Calibri" w:hAnsi="Calibri"/>
          <w:sz w:val="22"/>
          <w:szCs w:val="22"/>
        </w:rPr>
      </w:pPr>
    </w:p>
    <w:p w:rsidR="00F3073D" w:rsidRDefault="00F3073D" w:rsidP="00F3073D">
      <w:pPr>
        <w:rPr>
          <w:rFonts w:ascii="Calibri" w:hAnsi="Calibri"/>
          <w:sz w:val="22"/>
          <w:szCs w:val="22"/>
        </w:rPr>
      </w:pPr>
    </w:p>
    <w:p w:rsidR="00F3073D" w:rsidRPr="00C20F93" w:rsidRDefault="00F3073D" w:rsidP="006F09D4">
      <w:pPr>
        <w:numPr>
          <w:ilvl w:val="0"/>
          <w:numId w:val="47"/>
        </w:numPr>
        <w:tabs>
          <w:tab w:val="left" w:pos="570"/>
          <w:tab w:val="left" w:pos="900"/>
          <w:tab w:val="left" w:pos="2250"/>
        </w:tabs>
        <w:rPr>
          <w:rFonts w:ascii="Calibri" w:hAnsi="Calibri"/>
          <w:sz w:val="22"/>
          <w:szCs w:val="22"/>
        </w:rPr>
      </w:pPr>
      <w:r w:rsidRPr="00C20F93">
        <w:rPr>
          <w:rFonts w:ascii="Calibri" w:hAnsi="Calibri"/>
          <w:b/>
          <w:i/>
          <w:sz w:val="22"/>
          <w:szCs w:val="22"/>
        </w:rPr>
        <w:t>Development Objectives</w:t>
      </w:r>
      <w:r w:rsidRPr="00C20F93">
        <w:rPr>
          <w:rFonts w:ascii="Calibri" w:hAnsi="Calibri"/>
          <w:b/>
          <w:i/>
          <w:sz w:val="24"/>
          <w:szCs w:val="22"/>
        </w:rPr>
        <w:t>:</w:t>
      </w:r>
      <w:r w:rsidRPr="00C20F93">
        <w:rPr>
          <w:rFonts w:ascii="Calibri" w:hAnsi="Calibri"/>
          <w:sz w:val="24"/>
          <w:szCs w:val="22"/>
        </w:rPr>
        <w:t xml:space="preserve">  </w:t>
      </w:r>
    </w:p>
    <w:p w:rsidR="00F3073D" w:rsidRPr="00C20F93" w:rsidRDefault="00F3073D" w:rsidP="00F3073D">
      <w:pPr>
        <w:tabs>
          <w:tab w:val="left" w:pos="570"/>
          <w:tab w:val="left" w:pos="720"/>
          <w:tab w:val="left" w:pos="900"/>
          <w:tab w:val="left" w:pos="2250"/>
        </w:tabs>
        <w:ind w:left="540" w:firstLine="180"/>
        <w:rPr>
          <w:rFonts w:ascii="Calibri" w:hAnsi="Calibri"/>
          <w:sz w:val="24"/>
        </w:rPr>
      </w:pPr>
    </w:p>
    <w:p w:rsidR="00F3073D" w:rsidRPr="00C20F93" w:rsidRDefault="00F3073D" w:rsidP="00F3073D">
      <w:pPr>
        <w:numPr>
          <w:ilvl w:val="0"/>
          <w:numId w:val="9"/>
        </w:numPr>
        <w:tabs>
          <w:tab w:val="left" w:pos="570"/>
          <w:tab w:val="left" w:pos="720"/>
          <w:tab w:val="left" w:pos="900"/>
          <w:tab w:val="left" w:pos="1440"/>
        </w:tabs>
        <w:rPr>
          <w:rFonts w:ascii="Calibri" w:hAnsi="Calibri"/>
          <w:sz w:val="22"/>
          <w:szCs w:val="22"/>
        </w:rPr>
      </w:pPr>
      <w:r w:rsidRPr="00C20F93">
        <w:rPr>
          <w:rFonts w:ascii="Calibri" w:hAnsi="Calibri"/>
          <w:sz w:val="22"/>
          <w:szCs w:val="22"/>
        </w:rPr>
        <w:t>Protect and promote agriculture as a component of the local economy;</w:t>
      </w:r>
    </w:p>
    <w:p w:rsidR="00F3073D" w:rsidRPr="00C20F93" w:rsidRDefault="00F3073D" w:rsidP="00F3073D">
      <w:pPr>
        <w:numPr>
          <w:ilvl w:val="0"/>
          <w:numId w:val="9"/>
        </w:numPr>
        <w:tabs>
          <w:tab w:val="left" w:pos="570"/>
          <w:tab w:val="left" w:pos="720"/>
          <w:tab w:val="left" w:pos="900"/>
          <w:tab w:val="left" w:pos="1440"/>
        </w:tabs>
        <w:rPr>
          <w:rFonts w:ascii="Calibri" w:hAnsi="Calibri"/>
          <w:sz w:val="22"/>
          <w:szCs w:val="22"/>
        </w:rPr>
      </w:pPr>
      <w:r w:rsidRPr="00C20F93">
        <w:rPr>
          <w:rFonts w:ascii="Calibri" w:hAnsi="Calibri"/>
          <w:sz w:val="22"/>
          <w:szCs w:val="22"/>
        </w:rPr>
        <w:t>Provide for those uses which require large land areas and which are compatible with or supplement agriculture;</w:t>
      </w:r>
    </w:p>
    <w:p w:rsidR="00F3073D" w:rsidRPr="00C20F93" w:rsidRDefault="00F3073D" w:rsidP="00F3073D">
      <w:pPr>
        <w:numPr>
          <w:ilvl w:val="0"/>
          <w:numId w:val="9"/>
        </w:numPr>
        <w:tabs>
          <w:tab w:val="left" w:pos="570"/>
          <w:tab w:val="left" w:pos="720"/>
          <w:tab w:val="left" w:pos="900"/>
          <w:tab w:val="left" w:pos="1440"/>
        </w:tabs>
        <w:rPr>
          <w:rFonts w:ascii="Calibri" w:hAnsi="Calibri"/>
          <w:sz w:val="22"/>
          <w:szCs w:val="22"/>
        </w:rPr>
      </w:pPr>
      <w:r w:rsidRPr="00C20F93">
        <w:rPr>
          <w:rFonts w:ascii="Calibri" w:hAnsi="Calibri"/>
          <w:sz w:val="22"/>
          <w:szCs w:val="22"/>
        </w:rPr>
        <w:t>Maintain lower residential densities in those areas less suited to development; and,</w:t>
      </w:r>
    </w:p>
    <w:p w:rsidR="00F3073D" w:rsidRPr="00C20F93" w:rsidRDefault="00F3073D" w:rsidP="00F3073D">
      <w:pPr>
        <w:numPr>
          <w:ilvl w:val="0"/>
          <w:numId w:val="9"/>
        </w:numPr>
        <w:tabs>
          <w:tab w:val="left" w:pos="570"/>
          <w:tab w:val="left" w:pos="720"/>
          <w:tab w:val="left" w:pos="900"/>
          <w:tab w:val="left" w:pos="1440"/>
        </w:tabs>
        <w:rPr>
          <w:rFonts w:ascii="Calibri" w:hAnsi="Calibri"/>
          <w:sz w:val="22"/>
          <w:szCs w:val="22"/>
        </w:rPr>
      </w:pPr>
      <w:r w:rsidRPr="00C20F93">
        <w:rPr>
          <w:rFonts w:ascii="Calibri" w:hAnsi="Calibri"/>
          <w:sz w:val="22"/>
          <w:szCs w:val="22"/>
        </w:rPr>
        <w:t>Avoid the costly extension of public services to such areas.</w:t>
      </w:r>
    </w:p>
    <w:p w:rsidR="00F3073D" w:rsidRDefault="00F3073D" w:rsidP="00F3073D">
      <w:pPr>
        <w:rPr>
          <w:rFonts w:ascii="Calibri" w:hAnsi="Calibri"/>
          <w:sz w:val="22"/>
          <w:szCs w:val="22"/>
        </w:rPr>
      </w:pPr>
    </w:p>
    <w:p w:rsidR="00F3073D" w:rsidRPr="00D85935" w:rsidRDefault="00F3073D" w:rsidP="00F3073D">
      <w:pPr>
        <w:rPr>
          <w:rFonts w:ascii="Calibri" w:hAnsi="Calibri"/>
          <w:sz w:val="22"/>
          <w:szCs w:val="22"/>
        </w:rPr>
      </w:pPr>
    </w:p>
    <w:p w:rsidR="00F3073D" w:rsidRDefault="00F3073D" w:rsidP="006F09D4">
      <w:pPr>
        <w:numPr>
          <w:ilvl w:val="0"/>
          <w:numId w:val="38"/>
        </w:numPr>
        <w:shd w:val="clear" w:color="auto" w:fill="FFFFFF"/>
        <w:rPr>
          <w:rFonts w:ascii="Calibri" w:hAnsi="Calibri"/>
          <w:sz w:val="22"/>
          <w:szCs w:val="22"/>
          <w:shd w:val="clear" w:color="auto" w:fill="FFFFFF"/>
        </w:rPr>
      </w:pPr>
      <w:r w:rsidRPr="0050108E">
        <w:rPr>
          <w:rFonts w:ascii="Calibri" w:hAnsi="Calibri"/>
          <w:b/>
          <w:i/>
          <w:sz w:val="22"/>
          <w:szCs w:val="22"/>
          <w:shd w:val="clear" w:color="auto" w:fill="FFFFFF"/>
        </w:rPr>
        <w:t>Permitted Use:</w:t>
      </w:r>
      <w:r w:rsidRPr="00D85935">
        <w:rPr>
          <w:rFonts w:ascii="Calibri" w:hAnsi="Calibri"/>
          <w:sz w:val="22"/>
          <w:szCs w:val="22"/>
          <w:shd w:val="clear" w:color="auto" w:fill="FFFFFF"/>
        </w:rPr>
        <w:t xml:space="preserve">  The only permitted uses are:</w:t>
      </w:r>
    </w:p>
    <w:p w:rsidR="00F3073D" w:rsidRDefault="00F3073D" w:rsidP="00F3073D">
      <w:pPr>
        <w:shd w:val="clear" w:color="auto" w:fill="FFFFFF"/>
        <w:ind w:left="720"/>
        <w:rPr>
          <w:rFonts w:ascii="Calibri" w:hAnsi="Calibri"/>
          <w:sz w:val="22"/>
          <w:szCs w:val="22"/>
          <w:shd w:val="clear" w:color="auto" w:fill="FFFFFF"/>
        </w:rPr>
      </w:pPr>
    </w:p>
    <w:p w:rsidR="00F3073D" w:rsidRDefault="00F3073D" w:rsidP="006F09D4">
      <w:pPr>
        <w:numPr>
          <w:ilvl w:val="0"/>
          <w:numId w:val="48"/>
        </w:numPr>
        <w:shd w:val="clear" w:color="auto" w:fill="FFFFFF"/>
        <w:rPr>
          <w:rFonts w:ascii="Calibri" w:hAnsi="Calibri"/>
          <w:sz w:val="22"/>
          <w:szCs w:val="22"/>
          <w:shd w:val="clear" w:color="auto" w:fill="FFFFFF"/>
        </w:rPr>
      </w:pPr>
      <w:r>
        <w:rPr>
          <w:rFonts w:ascii="Calibri" w:hAnsi="Calibri"/>
          <w:sz w:val="22"/>
          <w:szCs w:val="22"/>
          <w:shd w:val="clear" w:color="auto" w:fill="FFFFFF"/>
        </w:rPr>
        <w:t>The cultivation of crops, animal husbandry, and structures necessary to such uses, provided that no structures shall be used for the processing of food or other agricultural by products;</w:t>
      </w:r>
    </w:p>
    <w:p w:rsidR="00F3073D" w:rsidRDefault="00F3073D" w:rsidP="006F09D4">
      <w:pPr>
        <w:numPr>
          <w:ilvl w:val="0"/>
          <w:numId w:val="48"/>
        </w:numPr>
        <w:shd w:val="clear" w:color="auto" w:fill="FFFFFF"/>
        <w:rPr>
          <w:rFonts w:ascii="Calibri" w:hAnsi="Calibri"/>
          <w:sz w:val="22"/>
          <w:szCs w:val="22"/>
          <w:shd w:val="clear" w:color="auto" w:fill="FFFFFF"/>
        </w:rPr>
      </w:pPr>
      <w:r>
        <w:rPr>
          <w:rFonts w:ascii="Calibri" w:hAnsi="Calibri"/>
          <w:sz w:val="22"/>
          <w:szCs w:val="22"/>
          <w:shd w:val="clear" w:color="auto" w:fill="FFFFFF"/>
        </w:rPr>
        <w:t xml:space="preserve">Roadside stands offering for sale products </w:t>
      </w:r>
      <w:proofErr w:type="gramStart"/>
      <w:r>
        <w:rPr>
          <w:rFonts w:ascii="Calibri" w:hAnsi="Calibri"/>
          <w:sz w:val="22"/>
          <w:szCs w:val="22"/>
          <w:shd w:val="clear" w:color="auto" w:fill="FFFFFF"/>
        </w:rPr>
        <w:t>raised</w:t>
      </w:r>
      <w:proofErr w:type="gramEnd"/>
      <w:r>
        <w:rPr>
          <w:rFonts w:ascii="Calibri" w:hAnsi="Calibri"/>
          <w:sz w:val="22"/>
          <w:szCs w:val="22"/>
          <w:shd w:val="clear" w:color="auto" w:fill="FFFFFF"/>
        </w:rPr>
        <w:t xml:space="preserve"> on the premises or products, at least half of which are grown on the premises, provided that such stands shall be located behind the road right-of-way.</w:t>
      </w:r>
    </w:p>
    <w:p w:rsidR="00F3073D" w:rsidRDefault="00F3073D" w:rsidP="006F09D4">
      <w:pPr>
        <w:numPr>
          <w:ilvl w:val="0"/>
          <w:numId w:val="48"/>
        </w:numPr>
        <w:shd w:val="clear" w:color="auto" w:fill="FFFFFF"/>
        <w:rPr>
          <w:rFonts w:ascii="Calibri" w:hAnsi="Calibri"/>
          <w:sz w:val="22"/>
          <w:szCs w:val="22"/>
          <w:shd w:val="clear" w:color="auto" w:fill="FFFFFF"/>
        </w:rPr>
      </w:pPr>
      <w:r>
        <w:rPr>
          <w:rFonts w:ascii="Calibri" w:hAnsi="Calibri"/>
          <w:sz w:val="22"/>
          <w:szCs w:val="22"/>
          <w:shd w:val="clear" w:color="auto" w:fill="FFFFFF"/>
        </w:rPr>
        <w:t>Any use permitted in the Residential District; subject to the following:  It is not the intent of these regulations to offer a residential environment protected from the effects of usual and customary agricultural activity.</w:t>
      </w:r>
    </w:p>
    <w:p w:rsidR="00F3073D" w:rsidRPr="0083389C" w:rsidRDefault="00F3073D" w:rsidP="006F09D4">
      <w:pPr>
        <w:numPr>
          <w:ilvl w:val="0"/>
          <w:numId w:val="48"/>
        </w:numPr>
        <w:shd w:val="clear" w:color="auto" w:fill="FFFFFF"/>
        <w:rPr>
          <w:rFonts w:ascii="Calibri" w:hAnsi="Calibri"/>
          <w:sz w:val="22"/>
          <w:szCs w:val="22"/>
          <w:shd w:val="clear" w:color="auto" w:fill="FFFFFF"/>
        </w:rPr>
      </w:pPr>
      <w:r>
        <w:rPr>
          <w:rFonts w:ascii="Calibri" w:hAnsi="Calibri"/>
          <w:i/>
          <w:sz w:val="22"/>
          <w:szCs w:val="22"/>
          <w:shd w:val="clear" w:color="auto" w:fill="FFFFFF"/>
        </w:rPr>
        <w:t>Planned Unit Development: see Section V.</w:t>
      </w:r>
    </w:p>
    <w:p w:rsidR="00F3073D" w:rsidRPr="00B65B5E" w:rsidRDefault="00F3073D" w:rsidP="006F09D4">
      <w:pPr>
        <w:numPr>
          <w:ilvl w:val="0"/>
          <w:numId w:val="48"/>
        </w:numPr>
        <w:shd w:val="clear" w:color="auto" w:fill="FFFFFF"/>
        <w:rPr>
          <w:rFonts w:ascii="Calibri" w:hAnsi="Calibri"/>
          <w:sz w:val="22"/>
          <w:szCs w:val="22"/>
          <w:shd w:val="clear" w:color="auto" w:fill="FFFFFF"/>
        </w:rPr>
      </w:pPr>
      <w:r>
        <w:rPr>
          <w:rFonts w:ascii="Calibri" w:hAnsi="Calibri"/>
          <w:sz w:val="22"/>
          <w:szCs w:val="22"/>
          <w:shd w:val="clear" w:color="auto" w:fill="FFFFFF"/>
        </w:rPr>
        <w:t>Signs as permitted by this ordinance.</w:t>
      </w:r>
    </w:p>
    <w:p w:rsidR="00F3073D" w:rsidRDefault="00F3073D" w:rsidP="00F3073D">
      <w:pPr>
        <w:tabs>
          <w:tab w:val="left" w:pos="570"/>
          <w:tab w:val="left" w:pos="810"/>
          <w:tab w:val="left" w:pos="2250"/>
        </w:tabs>
        <w:rPr>
          <w:rFonts w:ascii="Calibri" w:hAnsi="Calibri"/>
          <w:sz w:val="22"/>
          <w:szCs w:val="22"/>
        </w:rPr>
      </w:pPr>
    </w:p>
    <w:p w:rsidR="005C0D52" w:rsidRDefault="005C0D52" w:rsidP="00F3073D">
      <w:pPr>
        <w:tabs>
          <w:tab w:val="left" w:pos="570"/>
          <w:tab w:val="left" w:pos="810"/>
          <w:tab w:val="left" w:pos="2250"/>
        </w:tabs>
        <w:rPr>
          <w:rFonts w:ascii="Calibri" w:hAnsi="Calibri"/>
          <w:sz w:val="24"/>
          <w:u w:val="double"/>
        </w:rPr>
      </w:pPr>
    </w:p>
    <w:p w:rsidR="00F3073D" w:rsidRPr="0083389C" w:rsidRDefault="00F3073D" w:rsidP="00F3073D">
      <w:pPr>
        <w:tabs>
          <w:tab w:val="left" w:pos="570"/>
          <w:tab w:val="left" w:pos="810"/>
          <w:tab w:val="left" w:pos="2250"/>
        </w:tabs>
        <w:rPr>
          <w:rFonts w:ascii="Calibri" w:hAnsi="Calibri"/>
          <w:b/>
          <w:i/>
          <w:sz w:val="22"/>
          <w:szCs w:val="22"/>
        </w:rPr>
      </w:pPr>
      <w:r w:rsidRPr="0083389C">
        <w:rPr>
          <w:rFonts w:ascii="Cambria" w:hAnsi="Cambria"/>
          <w:b/>
          <w:i/>
          <w:sz w:val="22"/>
          <w:szCs w:val="22"/>
        </w:rPr>
        <w:lastRenderedPageBreak/>
        <w:t>E. Conservation Land Use District:</w:t>
      </w:r>
      <w:r w:rsidRPr="0083389C">
        <w:rPr>
          <w:rFonts w:ascii="Calibri" w:hAnsi="Calibri"/>
          <w:b/>
          <w:i/>
          <w:sz w:val="22"/>
          <w:szCs w:val="22"/>
        </w:rPr>
        <w:br/>
      </w:r>
    </w:p>
    <w:p w:rsidR="00F3073D" w:rsidRPr="0083389C" w:rsidRDefault="00F3073D" w:rsidP="006F09D4">
      <w:pPr>
        <w:numPr>
          <w:ilvl w:val="0"/>
          <w:numId w:val="39"/>
        </w:numPr>
        <w:tabs>
          <w:tab w:val="left" w:pos="540"/>
          <w:tab w:val="left" w:pos="810"/>
          <w:tab w:val="left" w:pos="1170"/>
        </w:tabs>
        <w:rPr>
          <w:rFonts w:ascii="Calibri" w:hAnsi="Calibri"/>
          <w:sz w:val="22"/>
          <w:szCs w:val="22"/>
        </w:rPr>
      </w:pPr>
      <w:r w:rsidRPr="0083389C">
        <w:rPr>
          <w:rFonts w:ascii="Calibri" w:hAnsi="Calibri"/>
          <w:b/>
          <w:i/>
          <w:sz w:val="22"/>
          <w:szCs w:val="22"/>
        </w:rPr>
        <w:t>Development Objectives:</w:t>
      </w:r>
      <w:r w:rsidRPr="0083389C">
        <w:rPr>
          <w:rFonts w:ascii="Calibri" w:hAnsi="Calibri"/>
          <w:sz w:val="22"/>
          <w:szCs w:val="22"/>
        </w:rPr>
        <w:t xml:space="preserve"> </w:t>
      </w:r>
    </w:p>
    <w:p w:rsidR="00F3073D" w:rsidRPr="0083389C" w:rsidRDefault="00F3073D" w:rsidP="00F3073D">
      <w:pPr>
        <w:numPr>
          <w:ilvl w:val="0"/>
          <w:numId w:val="12"/>
        </w:numPr>
        <w:tabs>
          <w:tab w:val="left" w:pos="540"/>
          <w:tab w:val="left" w:pos="810"/>
          <w:tab w:val="left" w:pos="1170"/>
        </w:tabs>
        <w:rPr>
          <w:rFonts w:ascii="Calibri" w:hAnsi="Calibri"/>
          <w:sz w:val="22"/>
          <w:szCs w:val="22"/>
        </w:rPr>
      </w:pPr>
      <w:r w:rsidRPr="0083389C">
        <w:rPr>
          <w:rFonts w:ascii="Calibri" w:hAnsi="Calibri"/>
          <w:sz w:val="22"/>
          <w:szCs w:val="22"/>
        </w:rPr>
        <w:t>Protect the values of distinctive environmental, historic and scenic features;</w:t>
      </w:r>
    </w:p>
    <w:p w:rsidR="00F3073D" w:rsidRPr="0083389C" w:rsidRDefault="00F3073D" w:rsidP="00F3073D">
      <w:pPr>
        <w:numPr>
          <w:ilvl w:val="0"/>
          <w:numId w:val="12"/>
        </w:numPr>
        <w:tabs>
          <w:tab w:val="left" w:pos="540"/>
          <w:tab w:val="left" w:pos="810"/>
          <w:tab w:val="left" w:pos="1170"/>
        </w:tabs>
        <w:rPr>
          <w:rFonts w:ascii="Calibri" w:hAnsi="Calibri"/>
          <w:sz w:val="22"/>
          <w:szCs w:val="22"/>
        </w:rPr>
      </w:pPr>
      <w:r w:rsidRPr="0083389C">
        <w:rPr>
          <w:rFonts w:ascii="Calibri" w:hAnsi="Calibri"/>
          <w:sz w:val="22"/>
          <w:szCs w:val="22"/>
        </w:rPr>
        <w:t>Preserve and protect wildlife habitats;</w:t>
      </w:r>
    </w:p>
    <w:p w:rsidR="00F3073D" w:rsidRPr="0083389C" w:rsidRDefault="00F3073D" w:rsidP="00F3073D">
      <w:pPr>
        <w:numPr>
          <w:ilvl w:val="0"/>
          <w:numId w:val="12"/>
        </w:numPr>
        <w:tabs>
          <w:tab w:val="left" w:pos="540"/>
          <w:tab w:val="left" w:pos="810"/>
          <w:tab w:val="left" w:pos="1170"/>
        </w:tabs>
        <w:rPr>
          <w:rFonts w:ascii="Calibri" w:hAnsi="Calibri"/>
          <w:sz w:val="22"/>
          <w:szCs w:val="22"/>
        </w:rPr>
      </w:pPr>
      <w:r w:rsidRPr="0083389C">
        <w:rPr>
          <w:rFonts w:ascii="Calibri" w:hAnsi="Calibri"/>
          <w:sz w:val="22"/>
          <w:szCs w:val="22"/>
        </w:rPr>
        <w:t>Conserve natural resources and protect the ecological balance of an area; and</w:t>
      </w:r>
    </w:p>
    <w:p w:rsidR="00F3073D" w:rsidRPr="0083389C" w:rsidRDefault="00F3073D" w:rsidP="00F3073D">
      <w:pPr>
        <w:numPr>
          <w:ilvl w:val="0"/>
          <w:numId w:val="12"/>
        </w:numPr>
        <w:tabs>
          <w:tab w:val="left" w:pos="540"/>
          <w:tab w:val="left" w:pos="810"/>
          <w:tab w:val="left" w:pos="1170"/>
        </w:tabs>
        <w:ind w:left="1440" w:hanging="270"/>
        <w:rPr>
          <w:rFonts w:ascii="Calibri" w:hAnsi="Calibri"/>
          <w:sz w:val="22"/>
          <w:szCs w:val="22"/>
        </w:rPr>
      </w:pPr>
      <w:r w:rsidRPr="0083389C">
        <w:rPr>
          <w:rFonts w:ascii="Calibri" w:hAnsi="Calibri"/>
          <w:sz w:val="22"/>
          <w:szCs w:val="22"/>
        </w:rPr>
        <w:t>Provide opportunities for environmental education and outdoor recreation that are compatible within the other objectives of the District.</w:t>
      </w:r>
    </w:p>
    <w:p w:rsidR="00F3073D" w:rsidRPr="0083389C" w:rsidRDefault="00F3073D" w:rsidP="00F3073D">
      <w:pPr>
        <w:tabs>
          <w:tab w:val="left" w:pos="570"/>
          <w:tab w:val="left" w:pos="810"/>
          <w:tab w:val="left" w:pos="2250"/>
        </w:tabs>
        <w:rPr>
          <w:rFonts w:ascii="Calibri" w:hAnsi="Calibri"/>
          <w:b/>
          <w:i/>
          <w:sz w:val="22"/>
          <w:szCs w:val="22"/>
        </w:rPr>
      </w:pPr>
    </w:p>
    <w:p w:rsidR="00F3073D" w:rsidRPr="0083389C" w:rsidRDefault="00F3073D" w:rsidP="006F09D4">
      <w:pPr>
        <w:numPr>
          <w:ilvl w:val="0"/>
          <w:numId w:val="39"/>
        </w:numPr>
        <w:tabs>
          <w:tab w:val="left" w:pos="570"/>
          <w:tab w:val="left" w:pos="810"/>
          <w:tab w:val="left" w:pos="2250"/>
        </w:tabs>
        <w:rPr>
          <w:rFonts w:ascii="Calibri" w:hAnsi="Calibri"/>
          <w:b/>
          <w:sz w:val="22"/>
          <w:szCs w:val="22"/>
        </w:rPr>
      </w:pPr>
      <w:r w:rsidRPr="0083389C">
        <w:rPr>
          <w:rFonts w:ascii="Calibri" w:hAnsi="Calibri"/>
          <w:b/>
          <w:i/>
          <w:sz w:val="22"/>
          <w:szCs w:val="22"/>
        </w:rPr>
        <w:t>Permitted Use:</w:t>
      </w:r>
      <w:r w:rsidRPr="0083389C">
        <w:rPr>
          <w:rFonts w:ascii="Calibri" w:hAnsi="Calibri"/>
          <w:b/>
          <w:sz w:val="22"/>
          <w:szCs w:val="22"/>
        </w:rPr>
        <w:t xml:space="preserve"> </w:t>
      </w:r>
      <w:r w:rsidRPr="0083389C">
        <w:rPr>
          <w:rFonts w:ascii="Calibri" w:hAnsi="Calibri"/>
          <w:sz w:val="22"/>
          <w:szCs w:val="22"/>
        </w:rPr>
        <w:t>The only permitted uses are:</w:t>
      </w:r>
    </w:p>
    <w:p w:rsidR="00F3073D" w:rsidRPr="0083389C" w:rsidRDefault="00F3073D" w:rsidP="00F3073D">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Forestry;</w:t>
      </w:r>
    </w:p>
    <w:p w:rsidR="00F3073D" w:rsidRPr="0083389C" w:rsidRDefault="00F3073D" w:rsidP="00F3073D">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Hiking trails, boardwalks, and footpaths;</w:t>
      </w:r>
    </w:p>
    <w:p w:rsidR="00F3073D" w:rsidRPr="0083389C" w:rsidRDefault="00F3073D" w:rsidP="00F3073D">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Forest preserves, wildlife habitats and fish breeding habitats;</w:t>
      </w:r>
    </w:p>
    <w:p w:rsidR="00F3073D" w:rsidRPr="0083389C" w:rsidRDefault="00F3073D" w:rsidP="00F3073D">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Observation stations and interpretive displays ;</w:t>
      </w:r>
    </w:p>
    <w:p w:rsidR="00F3073D" w:rsidRPr="0083389C" w:rsidRDefault="00F3073D" w:rsidP="00F3073D">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Shelters or storage areas ;</w:t>
      </w:r>
    </w:p>
    <w:p w:rsidR="00F3073D" w:rsidRPr="0083389C" w:rsidRDefault="00F3073D" w:rsidP="00F3073D">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Accessory Uses:</w:t>
      </w:r>
    </w:p>
    <w:p w:rsidR="00F3073D" w:rsidRPr="0083389C" w:rsidRDefault="00F3073D" w:rsidP="00F3073D">
      <w:pPr>
        <w:tabs>
          <w:tab w:val="left" w:pos="570"/>
          <w:tab w:val="left" w:pos="810"/>
          <w:tab w:val="left" w:pos="1530"/>
        </w:tabs>
        <w:ind w:left="1530"/>
        <w:rPr>
          <w:rFonts w:ascii="Calibri" w:hAnsi="Calibri"/>
          <w:sz w:val="22"/>
          <w:szCs w:val="22"/>
        </w:rPr>
      </w:pPr>
      <w:r w:rsidRPr="0083389C">
        <w:rPr>
          <w:rFonts w:ascii="Calibri" w:hAnsi="Calibri"/>
          <w:sz w:val="22"/>
          <w:szCs w:val="22"/>
        </w:rPr>
        <w:t>(1)  Off street parking areas, driveways and walkways;</w:t>
      </w:r>
    </w:p>
    <w:p w:rsidR="00F3073D" w:rsidRPr="0083389C" w:rsidRDefault="00F3073D" w:rsidP="00F3073D">
      <w:pPr>
        <w:tabs>
          <w:tab w:val="left" w:pos="570"/>
          <w:tab w:val="left" w:pos="810"/>
          <w:tab w:val="left" w:pos="1530"/>
        </w:tabs>
        <w:ind w:left="1530"/>
        <w:rPr>
          <w:rFonts w:ascii="Calibri" w:hAnsi="Calibri"/>
          <w:sz w:val="22"/>
          <w:szCs w:val="22"/>
        </w:rPr>
      </w:pPr>
      <w:r w:rsidRPr="0083389C">
        <w:rPr>
          <w:rFonts w:ascii="Calibri" w:hAnsi="Calibri"/>
          <w:sz w:val="22"/>
          <w:szCs w:val="22"/>
        </w:rPr>
        <w:t>(2)  Sanitation facilities wholly enclosed within a permitted main building or structure,</w:t>
      </w:r>
    </w:p>
    <w:p w:rsidR="00F3073D" w:rsidRPr="0083389C" w:rsidRDefault="00F3073D" w:rsidP="00F3073D">
      <w:pPr>
        <w:tabs>
          <w:tab w:val="left" w:pos="570"/>
          <w:tab w:val="left" w:pos="810"/>
          <w:tab w:val="left" w:pos="1530"/>
        </w:tabs>
        <w:ind w:left="1530"/>
        <w:rPr>
          <w:rFonts w:ascii="Calibri" w:hAnsi="Calibri"/>
          <w:sz w:val="22"/>
          <w:szCs w:val="22"/>
        </w:rPr>
      </w:pPr>
      <w:r w:rsidRPr="0083389C">
        <w:rPr>
          <w:rFonts w:ascii="Calibri" w:hAnsi="Calibri"/>
          <w:sz w:val="22"/>
          <w:szCs w:val="22"/>
        </w:rPr>
        <w:t xml:space="preserve">       </w:t>
      </w:r>
      <w:proofErr w:type="gramStart"/>
      <w:r w:rsidRPr="0083389C">
        <w:rPr>
          <w:rFonts w:ascii="Calibri" w:hAnsi="Calibri"/>
          <w:sz w:val="22"/>
          <w:szCs w:val="22"/>
        </w:rPr>
        <w:t>or</w:t>
      </w:r>
      <w:proofErr w:type="gramEnd"/>
      <w:r w:rsidRPr="0083389C">
        <w:rPr>
          <w:rFonts w:ascii="Calibri" w:hAnsi="Calibri"/>
          <w:sz w:val="22"/>
          <w:szCs w:val="22"/>
        </w:rPr>
        <w:t xml:space="preserve"> suitably and attractively screened form view;</w:t>
      </w:r>
    </w:p>
    <w:p w:rsidR="00F3073D" w:rsidRPr="0083389C" w:rsidRDefault="00F3073D" w:rsidP="00F3073D">
      <w:pPr>
        <w:tabs>
          <w:tab w:val="left" w:pos="570"/>
          <w:tab w:val="left" w:pos="810"/>
          <w:tab w:val="left" w:pos="1530"/>
        </w:tabs>
        <w:ind w:left="1530"/>
        <w:rPr>
          <w:rFonts w:ascii="Calibri" w:hAnsi="Calibri"/>
          <w:sz w:val="22"/>
          <w:szCs w:val="22"/>
        </w:rPr>
      </w:pPr>
      <w:r w:rsidRPr="0083389C">
        <w:rPr>
          <w:rFonts w:ascii="Calibri" w:hAnsi="Calibri"/>
          <w:sz w:val="22"/>
          <w:szCs w:val="22"/>
        </w:rPr>
        <w:t xml:space="preserve"> (3)  Lighting structures and flagpoles;</w:t>
      </w:r>
    </w:p>
    <w:p w:rsidR="00F3073D" w:rsidRPr="0083389C" w:rsidRDefault="00F3073D" w:rsidP="00F3073D">
      <w:pPr>
        <w:tabs>
          <w:tab w:val="left" w:pos="570"/>
          <w:tab w:val="left" w:pos="720"/>
          <w:tab w:val="left" w:pos="810"/>
          <w:tab w:val="left" w:pos="1530"/>
        </w:tabs>
        <w:ind w:left="1530"/>
        <w:rPr>
          <w:rFonts w:ascii="Calibri" w:hAnsi="Calibri"/>
          <w:sz w:val="22"/>
          <w:szCs w:val="22"/>
        </w:rPr>
      </w:pPr>
      <w:r w:rsidRPr="0083389C">
        <w:rPr>
          <w:rFonts w:ascii="Calibri" w:hAnsi="Calibri"/>
          <w:sz w:val="22"/>
          <w:szCs w:val="22"/>
        </w:rPr>
        <w:t xml:space="preserve"> (4)  Fences, walls and hedges.</w:t>
      </w:r>
    </w:p>
    <w:p w:rsidR="00F3073D" w:rsidRPr="0083389C" w:rsidRDefault="00F3073D" w:rsidP="00F3073D">
      <w:pPr>
        <w:numPr>
          <w:ilvl w:val="0"/>
          <w:numId w:val="10"/>
        </w:numPr>
        <w:tabs>
          <w:tab w:val="left" w:pos="450"/>
          <w:tab w:val="left" w:pos="810"/>
          <w:tab w:val="left" w:pos="1170"/>
        </w:tabs>
        <w:rPr>
          <w:rFonts w:ascii="Calibri" w:hAnsi="Calibri"/>
          <w:sz w:val="22"/>
          <w:szCs w:val="22"/>
        </w:rPr>
      </w:pPr>
      <w:r w:rsidRPr="0083389C">
        <w:rPr>
          <w:rFonts w:ascii="Calibri" w:hAnsi="Calibri"/>
          <w:sz w:val="22"/>
          <w:szCs w:val="22"/>
        </w:rPr>
        <w:t xml:space="preserve">   Signs as permitted by this ordinance.</w:t>
      </w:r>
    </w:p>
    <w:p w:rsidR="00F3073D" w:rsidRDefault="00F3073D" w:rsidP="00F3073D">
      <w:pPr>
        <w:tabs>
          <w:tab w:val="left" w:pos="570"/>
          <w:tab w:val="left" w:pos="810"/>
          <w:tab w:val="left" w:pos="2250"/>
        </w:tabs>
        <w:ind w:left="1080"/>
        <w:rPr>
          <w:rFonts w:ascii="Calibri" w:hAnsi="Calibri"/>
          <w:b/>
          <w:sz w:val="22"/>
          <w:szCs w:val="22"/>
        </w:rPr>
      </w:pPr>
    </w:p>
    <w:p w:rsidR="00F3073D" w:rsidRPr="0050108E" w:rsidRDefault="00F3073D" w:rsidP="00F3073D">
      <w:pPr>
        <w:tabs>
          <w:tab w:val="left" w:pos="570"/>
          <w:tab w:val="left" w:pos="810"/>
          <w:tab w:val="left" w:pos="2250"/>
        </w:tabs>
        <w:ind w:left="1080"/>
        <w:rPr>
          <w:rFonts w:ascii="Calibri" w:hAnsi="Calibri"/>
          <w:b/>
          <w:sz w:val="22"/>
          <w:szCs w:val="22"/>
        </w:rPr>
      </w:pPr>
    </w:p>
    <w:p w:rsidR="00F3073D" w:rsidRPr="006D2A8C" w:rsidRDefault="00F3073D" w:rsidP="00F3073D">
      <w:pPr>
        <w:tabs>
          <w:tab w:val="left" w:pos="0"/>
          <w:tab w:val="left" w:pos="810"/>
          <w:tab w:val="left" w:pos="2250"/>
        </w:tabs>
        <w:rPr>
          <w:rFonts w:ascii="Calibri" w:hAnsi="Calibri"/>
          <w:b/>
          <w:i/>
          <w:sz w:val="22"/>
          <w:szCs w:val="22"/>
        </w:rPr>
      </w:pPr>
      <w:r w:rsidRPr="006D2A8C">
        <w:rPr>
          <w:rFonts w:ascii="Calibri" w:hAnsi="Calibri"/>
          <w:b/>
          <w:i/>
          <w:sz w:val="22"/>
          <w:szCs w:val="22"/>
        </w:rPr>
        <w:t>F. Parks and Cemeteries Land Use District:</w:t>
      </w:r>
    </w:p>
    <w:p w:rsidR="00F3073D" w:rsidRDefault="00F3073D" w:rsidP="00F3073D">
      <w:pPr>
        <w:tabs>
          <w:tab w:val="left" w:pos="0"/>
          <w:tab w:val="left" w:pos="810"/>
          <w:tab w:val="left" w:pos="2250"/>
        </w:tabs>
        <w:rPr>
          <w:rFonts w:ascii="Calibri" w:hAnsi="Calibri"/>
          <w:b/>
          <w:i/>
          <w:sz w:val="22"/>
          <w:szCs w:val="22"/>
          <w:u w:val="double"/>
        </w:rPr>
      </w:pPr>
    </w:p>
    <w:p w:rsidR="00F3073D" w:rsidRPr="0058589E" w:rsidRDefault="00F3073D" w:rsidP="006F09D4">
      <w:pPr>
        <w:numPr>
          <w:ilvl w:val="0"/>
          <w:numId w:val="49"/>
        </w:numPr>
        <w:tabs>
          <w:tab w:val="left" w:pos="0"/>
          <w:tab w:val="left" w:pos="360"/>
          <w:tab w:val="left" w:pos="450"/>
        </w:tabs>
        <w:ind w:left="720"/>
        <w:rPr>
          <w:rFonts w:ascii="Calibri" w:hAnsi="Calibri"/>
          <w:b/>
          <w:i/>
          <w:sz w:val="22"/>
          <w:szCs w:val="22"/>
          <w:u w:val="double"/>
        </w:rPr>
      </w:pPr>
      <w:r>
        <w:rPr>
          <w:rFonts w:ascii="Calibri" w:hAnsi="Calibri"/>
          <w:b/>
          <w:i/>
          <w:sz w:val="22"/>
          <w:szCs w:val="22"/>
        </w:rPr>
        <w:t xml:space="preserve">Development Objectives: </w:t>
      </w:r>
      <w:r>
        <w:rPr>
          <w:rFonts w:ascii="Calibri" w:hAnsi="Calibri"/>
          <w:sz w:val="22"/>
          <w:szCs w:val="22"/>
        </w:rPr>
        <w:t>The Parks and Cemeteries Land Use District regulations are intended to provide government, recreational and cemetery facilities appropriately located while minimizing adverse impacts to adjoining residential areas.</w:t>
      </w:r>
    </w:p>
    <w:p w:rsidR="00F3073D" w:rsidRPr="0058589E" w:rsidRDefault="00F3073D" w:rsidP="00F3073D">
      <w:pPr>
        <w:tabs>
          <w:tab w:val="left" w:pos="0"/>
          <w:tab w:val="left" w:pos="450"/>
        </w:tabs>
        <w:ind w:left="720"/>
        <w:rPr>
          <w:rFonts w:ascii="Calibri" w:hAnsi="Calibri"/>
          <w:b/>
          <w:i/>
          <w:sz w:val="22"/>
          <w:szCs w:val="22"/>
          <w:u w:val="double"/>
        </w:rPr>
      </w:pPr>
    </w:p>
    <w:p w:rsidR="00F3073D" w:rsidRPr="0058589E" w:rsidRDefault="00F3073D" w:rsidP="006F09D4">
      <w:pPr>
        <w:numPr>
          <w:ilvl w:val="0"/>
          <w:numId w:val="49"/>
        </w:numPr>
        <w:tabs>
          <w:tab w:val="left" w:pos="0"/>
          <w:tab w:val="left" w:pos="360"/>
          <w:tab w:val="left" w:pos="450"/>
        </w:tabs>
        <w:ind w:left="720"/>
        <w:rPr>
          <w:rFonts w:ascii="Calibri" w:hAnsi="Calibri"/>
          <w:b/>
          <w:i/>
          <w:sz w:val="22"/>
          <w:szCs w:val="22"/>
        </w:rPr>
      </w:pPr>
      <w:r>
        <w:rPr>
          <w:rFonts w:ascii="Calibri" w:hAnsi="Calibri"/>
          <w:b/>
          <w:i/>
          <w:sz w:val="22"/>
          <w:szCs w:val="22"/>
        </w:rPr>
        <w:t>Permitted Uses</w:t>
      </w:r>
      <w:r w:rsidRPr="0058589E">
        <w:rPr>
          <w:rFonts w:ascii="Calibri" w:hAnsi="Calibri"/>
          <w:b/>
          <w:i/>
          <w:sz w:val="22"/>
          <w:szCs w:val="22"/>
        </w:rPr>
        <w:t xml:space="preserve">: </w:t>
      </w:r>
      <w:r w:rsidRPr="0058589E">
        <w:rPr>
          <w:rFonts w:ascii="Calibri" w:hAnsi="Calibri"/>
          <w:sz w:val="22"/>
          <w:szCs w:val="22"/>
        </w:rPr>
        <w:t>The only permitted uses are:</w:t>
      </w:r>
    </w:p>
    <w:p w:rsidR="00F3073D" w:rsidRPr="0083389C" w:rsidRDefault="00F3073D" w:rsidP="00F3073D">
      <w:pPr>
        <w:tabs>
          <w:tab w:val="left" w:pos="0"/>
          <w:tab w:val="left" w:pos="360"/>
          <w:tab w:val="left" w:pos="720"/>
        </w:tabs>
        <w:rPr>
          <w:rFonts w:ascii="Calibri" w:hAnsi="Calibri"/>
          <w:sz w:val="22"/>
          <w:szCs w:val="22"/>
        </w:rPr>
      </w:pPr>
    </w:p>
    <w:p w:rsidR="00F3073D" w:rsidRPr="0083389C" w:rsidRDefault="00F3073D" w:rsidP="00F3073D">
      <w:pPr>
        <w:numPr>
          <w:ilvl w:val="4"/>
          <w:numId w:val="13"/>
        </w:numPr>
        <w:tabs>
          <w:tab w:val="left" w:pos="0"/>
          <w:tab w:val="left" w:pos="540"/>
          <w:tab w:val="left" w:pos="1260"/>
          <w:tab w:val="left" w:pos="1620"/>
        </w:tabs>
        <w:ind w:left="1260" w:firstLine="0"/>
        <w:rPr>
          <w:rFonts w:ascii="Calibri" w:hAnsi="Calibri"/>
          <w:sz w:val="22"/>
          <w:szCs w:val="22"/>
        </w:rPr>
      </w:pPr>
      <w:r w:rsidRPr="0083389C">
        <w:rPr>
          <w:rFonts w:ascii="Calibri" w:hAnsi="Calibri"/>
          <w:sz w:val="22"/>
          <w:szCs w:val="22"/>
        </w:rPr>
        <w:t>Governmentally owned Cemeteries;</w:t>
      </w:r>
    </w:p>
    <w:p w:rsidR="00F3073D" w:rsidRDefault="00F3073D" w:rsidP="00F3073D">
      <w:pPr>
        <w:numPr>
          <w:ilvl w:val="4"/>
          <w:numId w:val="13"/>
        </w:numPr>
        <w:tabs>
          <w:tab w:val="left" w:pos="0"/>
          <w:tab w:val="left" w:pos="540"/>
          <w:tab w:val="left" w:pos="1260"/>
          <w:tab w:val="left" w:pos="1620"/>
        </w:tabs>
        <w:ind w:left="1260" w:firstLine="0"/>
        <w:rPr>
          <w:rFonts w:ascii="Calibri" w:hAnsi="Calibri"/>
          <w:sz w:val="22"/>
          <w:szCs w:val="22"/>
        </w:rPr>
      </w:pPr>
      <w:r w:rsidRPr="0083389C">
        <w:rPr>
          <w:rFonts w:ascii="Calibri" w:hAnsi="Calibri"/>
          <w:sz w:val="22"/>
          <w:szCs w:val="22"/>
        </w:rPr>
        <w:t>Governmentally owned and/or operated buildings or facilities;</w:t>
      </w:r>
    </w:p>
    <w:p w:rsidR="00F3073D" w:rsidRPr="0083389C" w:rsidRDefault="00F3073D" w:rsidP="00F3073D">
      <w:pPr>
        <w:numPr>
          <w:ilvl w:val="4"/>
          <w:numId w:val="13"/>
        </w:numPr>
        <w:tabs>
          <w:tab w:val="left" w:pos="0"/>
          <w:tab w:val="left" w:pos="540"/>
          <w:tab w:val="left" w:pos="1260"/>
          <w:tab w:val="left" w:pos="1620"/>
        </w:tabs>
        <w:ind w:left="1260" w:firstLine="0"/>
        <w:rPr>
          <w:rFonts w:ascii="Calibri" w:hAnsi="Calibri"/>
          <w:sz w:val="22"/>
          <w:szCs w:val="22"/>
        </w:rPr>
      </w:pPr>
      <w:r>
        <w:rPr>
          <w:rFonts w:ascii="Calibri" w:hAnsi="Calibri"/>
          <w:sz w:val="22"/>
          <w:szCs w:val="22"/>
        </w:rPr>
        <w:t xml:space="preserve">Publicly or private owned and/or operated outdoor recreational facilities including </w:t>
      </w:r>
      <w:r>
        <w:rPr>
          <w:rFonts w:ascii="Calibri" w:hAnsi="Calibri"/>
          <w:sz w:val="22"/>
          <w:szCs w:val="22"/>
        </w:rPr>
        <w:tab/>
        <w:t xml:space="preserve">picnic areas, parks, playgrounds, and athletic fields; </w:t>
      </w:r>
    </w:p>
    <w:p w:rsidR="00F3073D" w:rsidRPr="0083389C" w:rsidRDefault="00F3073D" w:rsidP="00F3073D">
      <w:pPr>
        <w:numPr>
          <w:ilvl w:val="4"/>
          <w:numId w:val="13"/>
        </w:numPr>
        <w:tabs>
          <w:tab w:val="left" w:pos="0"/>
          <w:tab w:val="left" w:pos="540"/>
          <w:tab w:val="left" w:pos="1620"/>
          <w:tab w:val="center" w:pos="1710"/>
        </w:tabs>
        <w:ind w:left="1620"/>
        <w:rPr>
          <w:rFonts w:ascii="Calibri" w:hAnsi="Calibri"/>
          <w:sz w:val="22"/>
          <w:szCs w:val="22"/>
        </w:rPr>
      </w:pPr>
      <w:r w:rsidRPr="0083389C">
        <w:rPr>
          <w:rFonts w:ascii="Calibri" w:hAnsi="Calibri"/>
          <w:sz w:val="22"/>
          <w:szCs w:val="22"/>
        </w:rPr>
        <w:t>Publicly or private owned and/or operated recreational facilities containing extensive open space and preserving natural features of the area, including recreational areas, day camps, private parks and including overnight uses such as campgrounds;</w:t>
      </w:r>
    </w:p>
    <w:p w:rsidR="00F3073D" w:rsidRPr="0083389C" w:rsidRDefault="00F3073D" w:rsidP="00F3073D">
      <w:pPr>
        <w:numPr>
          <w:ilvl w:val="4"/>
          <w:numId w:val="13"/>
        </w:numPr>
        <w:tabs>
          <w:tab w:val="left" w:pos="0"/>
          <w:tab w:val="left" w:pos="540"/>
          <w:tab w:val="center" w:pos="1620"/>
        </w:tabs>
        <w:ind w:left="1260" w:firstLine="0"/>
        <w:rPr>
          <w:rFonts w:ascii="Calibri" w:hAnsi="Calibri"/>
          <w:sz w:val="22"/>
          <w:szCs w:val="22"/>
        </w:rPr>
      </w:pPr>
      <w:r w:rsidRPr="0083389C">
        <w:rPr>
          <w:rFonts w:ascii="Calibri" w:hAnsi="Calibri"/>
          <w:sz w:val="22"/>
          <w:szCs w:val="22"/>
        </w:rPr>
        <w:t>Accessory Uses: The only permitted accessory uses are:</w:t>
      </w:r>
    </w:p>
    <w:p w:rsidR="00F3073D" w:rsidRPr="0083389C" w:rsidRDefault="00F3073D" w:rsidP="00F3073D">
      <w:pPr>
        <w:tabs>
          <w:tab w:val="left" w:pos="0"/>
          <w:tab w:val="left" w:pos="540"/>
          <w:tab w:val="center" w:pos="1620"/>
        </w:tabs>
        <w:ind w:left="1260"/>
        <w:rPr>
          <w:rFonts w:ascii="Calibri" w:hAnsi="Calibri"/>
          <w:sz w:val="22"/>
          <w:szCs w:val="22"/>
        </w:rPr>
      </w:pPr>
      <w:r w:rsidRPr="0083389C">
        <w:rPr>
          <w:rFonts w:ascii="Calibri" w:hAnsi="Calibri"/>
          <w:sz w:val="24"/>
        </w:rPr>
        <w:tab/>
      </w:r>
      <w:r w:rsidRPr="0083389C">
        <w:rPr>
          <w:rFonts w:ascii="Calibri" w:hAnsi="Calibri"/>
          <w:sz w:val="24"/>
        </w:rPr>
        <w:tab/>
      </w:r>
      <w:r w:rsidRPr="0083389C">
        <w:rPr>
          <w:rFonts w:ascii="Calibri" w:hAnsi="Calibri"/>
          <w:sz w:val="22"/>
          <w:szCs w:val="22"/>
        </w:rPr>
        <w:t>(1)  Off-street parking areas, driveways and walkways;</w:t>
      </w:r>
    </w:p>
    <w:p w:rsidR="00F3073D" w:rsidRPr="0083389C" w:rsidRDefault="00F3073D" w:rsidP="00F3073D">
      <w:pPr>
        <w:tabs>
          <w:tab w:val="left" w:pos="0"/>
          <w:tab w:val="left" w:pos="540"/>
          <w:tab w:val="center" w:pos="1620"/>
        </w:tabs>
        <w:ind w:left="1260"/>
        <w:rPr>
          <w:rFonts w:ascii="Calibri" w:hAnsi="Calibri"/>
          <w:sz w:val="22"/>
          <w:szCs w:val="22"/>
        </w:rPr>
      </w:pPr>
      <w:r w:rsidRPr="0083389C">
        <w:rPr>
          <w:rFonts w:ascii="Calibri" w:hAnsi="Calibri"/>
          <w:sz w:val="24"/>
        </w:rPr>
        <w:tab/>
      </w:r>
      <w:r w:rsidRPr="0083389C">
        <w:rPr>
          <w:rFonts w:ascii="Calibri" w:hAnsi="Calibri"/>
          <w:sz w:val="24"/>
        </w:rPr>
        <w:tab/>
      </w:r>
      <w:r w:rsidRPr="0083389C">
        <w:rPr>
          <w:rFonts w:ascii="Calibri" w:hAnsi="Calibri"/>
          <w:sz w:val="22"/>
          <w:szCs w:val="22"/>
        </w:rPr>
        <w:t>(2)  Sanitation facilities wholly enclosed within a permitted main building or</w:t>
      </w:r>
    </w:p>
    <w:p w:rsidR="00F3073D" w:rsidRPr="0083389C" w:rsidRDefault="00F3073D" w:rsidP="00F3073D">
      <w:pPr>
        <w:tabs>
          <w:tab w:val="left" w:pos="0"/>
          <w:tab w:val="left" w:pos="540"/>
          <w:tab w:val="center" w:pos="1620"/>
        </w:tabs>
        <w:ind w:left="1260"/>
        <w:rPr>
          <w:rFonts w:ascii="Calibri" w:hAnsi="Calibri"/>
          <w:sz w:val="22"/>
          <w:szCs w:val="22"/>
        </w:rPr>
      </w:pPr>
      <w:r w:rsidRPr="0083389C">
        <w:rPr>
          <w:rFonts w:ascii="Calibri" w:hAnsi="Calibri"/>
          <w:sz w:val="22"/>
          <w:szCs w:val="22"/>
        </w:rPr>
        <w:t xml:space="preserve">                         </w:t>
      </w:r>
      <w:proofErr w:type="gramStart"/>
      <w:r w:rsidRPr="0083389C">
        <w:rPr>
          <w:rFonts w:ascii="Calibri" w:hAnsi="Calibri"/>
          <w:sz w:val="22"/>
          <w:szCs w:val="22"/>
        </w:rPr>
        <w:t>structure</w:t>
      </w:r>
      <w:proofErr w:type="gramEnd"/>
      <w:r w:rsidRPr="0083389C">
        <w:rPr>
          <w:rFonts w:ascii="Calibri" w:hAnsi="Calibri"/>
          <w:sz w:val="22"/>
          <w:szCs w:val="22"/>
        </w:rPr>
        <w:t>, or suitably and attractively screened form view;</w:t>
      </w:r>
    </w:p>
    <w:p w:rsidR="00F3073D" w:rsidRPr="0083389C" w:rsidRDefault="00F3073D" w:rsidP="00F3073D">
      <w:pPr>
        <w:tabs>
          <w:tab w:val="left" w:pos="0"/>
          <w:tab w:val="left" w:pos="540"/>
          <w:tab w:val="center" w:pos="1620"/>
        </w:tabs>
        <w:ind w:left="1260"/>
        <w:rPr>
          <w:rFonts w:ascii="Calibri" w:hAnsi="Calibri"/>
          <w:sz w:val="22"/>
          <w:szCs w:val="22"/>
        </w:rPr>
      </w:pPr>
      <w:r w:rsidRPr="0083389C">
        <w:rPr>
          <w:rFonts w:ascii="Calibri" w:hAnsi="Calibri"/>
          <w:sz w:val="22"/>
          <w:szCs w:val="22"/>
        </w:rPr>
        <w:tab/>
      </w:r>
      <w:r w:rsidRPr="0083389C">
        <w:rPr>
          <w:rFonts w:ascii="Calibri" w:hAnsi="Calibri"/>
          <w:sz w:val="22"/>
          <w:szCs w:val="22"/>
        </w:rPr>
        <w:tab/>
        <w:t>(3)  Lighting structures and flagpoles;</w:t>
      </w:r>
    </w:p>
    <w:p w:rsidR="00F3073D" w:rsidRPr="0083389C" w:rsidRDefault="00F3073D" w:rsidP="00F3073D">
      <w:pPr>
        <w:tabs>
          <w:tab w:val="left" w:pos="0"/>
          <w:tab w:val="left" w:pos="540"/>
          <w:tab w:val="center" w:pos="1620"/>
        </w:tabs>
        <w:ind w:left="1260"/>
        <w:rPr>
          <w:rFonts w:ascii="Calibri" w:hAnsi="Calibri"/>
          <w:sz w:val="22"/>
          <w:szCs w:val="22"/>
        </w:rPr>
      </w:pPr>
      <w:r w:rsidRPr="0083389C">
        <w:rPr>
          <w:rFonts w:ascii="Calibri" w:hAnsi="Calibri"/>
          <w:sz w:val="22"/>
          <w:szCs w:val="22"/>
        </w:rPr>
        <w:tab/>
      </w:r>
      <w:r w:rsidRPr="0083389C">
        <w:rPr>
          <w:rFonts w:ascii="Calibri" w:hAnsi="Calibri"/>
          <w:sz w:val="22"/>
          <w:szCs w:val="22"/>
        </w:rPr>
        <w:tab/>
        <w:t>(4)  Fences, walls and hedges.</w:t>
      </w:r>
    </w:p>
    <w:p w:rsidR="001B374C" w:rsidRDefault="00F3073D" w:rsidP="001B374C">
      <w:pPr>
        <w:tabs>
          <w:tab w:val="left" w:pos="0"/>
          <w:tab w:val="left" w:pos="540"/>
          <w:tab w:val="center" w:pos="1620"/>
        </w:tabs>
        <w:ind w:left="1260"/>
        <w:rPr>
          <w:rFonts w:ascii="Calibri" w:hAnsi="Calibri"/>
          <w:sz w:val="22"/>
          <w:szCs w:val="22"/>
        </w:rPr>
      </w:pPr>
      <w:r w:rsidRPr="0083389C">
        <w:rPr>
          <w:rFonts w:ascii="Calibri" w:hAnsi="Calibri"/>
          <w:sz w:val="22"/>
          <w:szCs w:val="22"/>
        </w:rPr>
        <w:t>(</w:t>
      </w:r>
      <w:proofErr w:type="gramStart"/>
      <w:r w:rsidRPr="0083389C">
        <w:rPr>
          <w:rFonts w:ascii="Calibri" w:hAnsi="Calibri"/>
          <w:sz w:val="22"/>
          <w:szCs w:val="22"/>
        </w:rPr>
        <w:t>f</w:t>
      </w:r>
      <w:proofErr w:type="gramEnd"/>
      <w:r w:rsidRPr="0083389C">
        <w:rPr>
          <w:rFonts w:ascii="Calibri" w:hAnsi="Calibri"/>
          <w:sz w:val="22"/>
          <w:szCs w:val="22"/>
        </w:rPr>
        <w:t>)  Signs as permitted by this ordinance.</w:t>
      </w:r>
    </w:p>
    <w:p w:rsidR="001B374C" w:rsidRDefault="001B374C" w:rsidP="001B374C">
      <w:pPr>
        <w:tabs>
          <w:tab w:val="left" w:pos="0"/>
          <w:tab w:val="left" w:pos="540"/>
          <w:tab w:val="center" w:pos="1620"/>
        </w:tabs>
        <w:ind w:left="1260"/>
        <w:rPr>
          <w:rFonts w:ascii="Calibri" w:hAnsi="Calibri"/>
          <w:sz w:val="22"/>
          <w:szCs w:val="22"/>
        </w:rPr>
      </w:pPr>
    </w:p>
    <w:p w:rsidR="0064490F" w:rsidRDefault="0064490F" w:rsidP="001B374C">
      <w:pPr>
        <w:tabs>
          <w:tab w:val="left" w:pos="90"/>
          <w:tab w:val="left" w:pos="540"/>
          <w:tab w:val="center" w:pos="1620"/>
        </w:tabs>
        <w:ind w:firstLine="90"/>
        <w:rPr>
          <w:rFonts w:ascii="Cambria" w:hAnsi="Cambria"/>
          <w:b/>
          <w:i/>
          <w:sz w:val="22"/>
          <w:szCs w:val="22"/>
        </w:rPr>
      </w:pPr>
    </w:p>
    <w:p w:rsidR="0064490F" w:rsidRDefault="0064490F" w:rsidP="001B374C">
      <w:pPr>
        <w:tabs>
          <w:tab w:val="left" w:pos="90"/>
          <w:tab w:val="left" w:pos="540"/>
          <w:tab w:val="center" w:pos="1620"/>
        </w:tabs>
        <w:ind w:firstLine="90"/>
        <w:rPr>
          <w:rFonts w:ascii="Cambria" w:hAnsi="Cambria"/>
          <w:b/>
          <w:i/>
          <w:sz w:val="22"/>
          <w:szCs w:val="22"/>
        </w:rPr>
      </w:pPr>
    </w:p>
    <w:p w:rsidR="0064490F" w:rsidRDefault="0064490F" w:rsidP="001B374C">
      <w:pPr>
        <w:tabs>
          <w:tab w:val="left" w:pos="90"/>
          <w:tab w:val="left" w:pos="540"/>
          <w:tab w:val="center" w:pos="1620"/>
        </w:tabs>
        <w:ind w:firstLine="90"/>
        <w:rPr>
          <w:rFonts w:ascii="Cambria" w:hAnsi="Cambria"/>
          <w:b/>
          <w:i/>
          <w:sz w:val="22"/>
          <w:szCs w:val="22"/>
        </w:rPr>
      </w:pPr>
    </w:p>
    <w:p w:rsidR="0064490F" w:rsidRDefault="0064490F" w:rsidP="001B374C">
      <w:pPr>
        <w:tabs>
          <w:tab w:val="left" w:pos="90"/>
          <w:tab w:val="left" w:pos="540"/>
          <w:tab w:val="center" w:pos="1620"/>
        </w:tabs>
        <w:ind w:firstLine="90"/>
        <w:rPr>
          <w:rFonts w:ascii="Cambria" w:hAnsi="Cambria"/>
          <w:b/>
          <w:i/>
          <w:sz w:val="22"/>
          <w:szCs w:val="22"/>
        </w:rPr>
      </w:pPr>
    </w:p>
    <w:p w:rsidR="00F3073D" w:rsidRPr="001B374C" w:rsidRDefault="00F3073D" w:rsidP="001B374C">
      <w:pPr>
        <w:tabs>
          <w:tab w:val="left" w:pos="90"/>
          <w:tab w:val="left" w:pos="540"/>
          <w:tab w:val="center" w:pos="1620"/>
        </w:tabs>
        <w:ind w:firstLine="90"/>
        <w:rPr>
          <w:rFonts w:ascii="Calibri" w:hAnsi="Calibri"/>
          <w:i/>
          <w:sz w:val="22"/>
          <w:szCs w:val="22"/>
        </w:rPr>
      </w:pPr>
      <w:r w:rsidRPr="001B374C">
        <w:rPr>
          <w:rFonts w:ascii="Cambria" w:hAnsi="Cambria"/>
          <w:b/>
          <w:i/>
          <w:sz w:val="22"/>
          <w:szCs w:val="22"/>
        </w:rPr>
        <w:t>Section V</w:t>
      </w:r>
    </w:p>
    <w:p w:rsidR="00F3073D" w:rsidRPr="0083587B" w:rsidRDefault="00F3073D" w:rsidP="00F3073D">
      <w:pPr>
        <w:pStyle w:val="BodyText"/>
        <w:tabs>
          <w:tab w:val="left" w:pos="570"/>
          <w:tab w:val="left" w:pos="810"/>
          <w:tab w:val="right" w:pos="7226"/>
        </w:tabs>
        <w:spacing w:line="360" w:lineRule="auto"/>
        <w:rPr>
          <w:rFonts w:ascii="Cambria" w:hAnsi="Cambria"/>
          <w:b/>
          <w:i/>
          <w:sz w:val="22"/>
          <w:szCs w:val="22"/>
        </w:rPr>
      </w:pPr>
      <w:r w:rsidRPr="0083587B">
        <w:rPr>
          <w:rFonts w:ascii="Cambria" w:hAnsi="Cambria"/>
          <w:b/>
          <w:i/>
          <w:sz w:val="22"/>
          <w:szCs w:val="22"/>
        </w:rPr>
        <w:t xml:space="preserve"> Planned Unit Development</w:t>
      </w:r>
    </w:p>
    <w:p w:rsidR="00F3073D" w:rsidRPr="0083587B" w:rsidRDefault="00F3073D" w:rsidP="00F3073D">
      <w:pPr>
        <w:pStyle w:val="BodyText"/>
        <w:tabs>
          <w:tab w:val="left" w:pos="570"/>
          <w:tab w:val="left" w:pos="810"/>
          <w:tab w:val="right" w:pos="7226"/>
        </w:tabs>
        <w:rPr>
          <w:rFonts w:ascii="Calibri" w:hAnsi="Calibri"/>
          <w:b/>
          <w:sz w:val="22"/>
          <w:szCs w:val="22"/>
        </w:rPr>
      </w:pPr>
    </w:p>
    <w:p w:rsidR="00F3073D" w:rsidRPr="0083587B" w:rsidRDefault="00F3073D" w:rsidP="006F09D4">
      <w:pPr>
        <w:pStyle w:val="BodyText"/>
        <w:numPr>
          <w:ilvl w:val="0"/>
          <w:numId w:val="40"/>
        </w:numPr>
        <w:tabs>
          <w:tab w:val="left" w:pos="570"/>
          <w:tab w:val="left" w:pos="810"/>
          <w:tab w:val="left" w:pos="900"/>
          <w:tab w:val="left" w:pos="1260"/>
          <w:tab w:val="left" w:pos="1350"/>
          <w:tab w:val="right" w:pos="7226"/>
        </w:tabs>
        <w:rPr>
          <w:rFonts w:ascii="Calibri" w:hAnsi="Calibri"/>
          <w:sz w:val="22"/>
          <w:szCs w:val="22"/>
        </w:rPr>
      </w:pPr>
      <w:r w:rsidRPr="0083587B">
        <w:rPr>
          <w:rFonts w:ascii="Calibri" w:hAnsi="Calibri"/>
          <w:b/>
          <w:i/>
          <w:sz w:val="22"/>
          <w:szCs w:val="22"/>
        </w:rPr>
        <w:t>Development Objectives:</w:t>
      </w:r>
      <w:r w:rsidRPr="0083587B">
        <w:rPr>
          <w:rFonts w:ascii="Calibri" w:hAnsi="Calibri"/>
          <w:sz w:val="22"/>
          <w:szCs w:val="22"/>
        </w:rPr>
        <w:t xml:space="preserve">  </w:t>
      </w:r>
    </w:p>
    <w:p w:rsidR="00F3073D" w:rsidRPr="0083587B" w:rsidRDefault="00F3073D" w:rsidP="00F3073D">
      <w:pPr>
        <w:pStyle w:val="BodyText"/>
        <w:tabs>
          <w:tab w:val="left" w:pos="570"/>
          <w:tab w:val="left" w:pos="810"/>
          <w:tab w:val="left" w:pos="900"/>
          <w:tab w:val="left" w:pos="1260"/>
          <w:tab w:val="left" w:pos="1350"/>
          <w:tab w:val="right" w:pos="7226"/>
        </w:tabs>
        <w:rPr>
          <w:rFonts w:ascii="Calibri" w:hAnsi="Calibri"/>
          <w:sz w:val="22"/>
          <w:szCs w:val="22"/>
        </w:rPr>
      </w:pPr>
    </w:p>
    <w:p w:rsidR="00F3073D" w:rsidRPr="0083587B" w:rsidRDefault="00F3073D" w:rsidP="006F09D4">
      <w:pPr>
        <w:pStyle w:val="BodyText"/>
        <w:numPr>
          <w:ilvl w:val="0"/>
          <w:numId w:val="42"/>
        </w:numPr>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ab/>
        <w:t>Protection of the economic vitality of the Village through preserving its pastoral setting;</w:t>
      </w:r>
    </w:p>
    <w:p w:rsidR="00F3073D" w:rsidRPr="0083587B" w:rsidRDefault="00F3073D" w:rsidP="006F09D4">
      <w:pPr>
        <w:pStyle w:val="BodyText"/>
        <w:numPr>
          <w:ilvl w:val="0"/>
          <w:numId w:val="42"/>
        </w:numPr>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 xml:space="preserve"> Preservation of important environmental and scenic features;</w:t>
      </w:r>
    </w:p>
    <w:p w:rsidR="00F3073D" w:rsidRPr="0083587B" w:rsidRDefault="00F3073D" w:rsidP="006F09D4">
      <w:pPr>
        <w:pStyle w:val="BodyText"/>
        <w:numPr>
          <w:ilvl w:val="0"/>
          <w:numId w:val="42"/>
        </w:numPr>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ab/>
        <w:t xml:space="preserve"> Efficient use of facilities and improvements required in connection with residential</w:t>
      </w:r>
    </w:p>
    <w:p w:rsidR="00F3073D" w:rsidRPr="0083587B" w:rsidRDefault="00F3073D" w:rsidP="00F3073D">
      <w:pPr>
        <w:pStyle w:val="BodyText"/>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 xml:space="preserve">                      </w:t>
      </w:r>
      <w:r w:rsidRPr="0083587B">
        <w:rPr>
          <w:rFonts w:ascii="Calibri" w:hAnsi="Calibri"/>
          <w:sz w:val="22"/>
          <w:szCs w:val="22"/>
        </w:rPr>
        <w:tab/>
      </w:r>
      <w:r w:rsidRPr="0083587B">
        <w:rPr>
          <w:rFonts w:ascii="Calibri" w:hAnsi="Calibri"/>
          <w:sz w:val="22"/>
          <w:szCs w:val="22"/>
        </w:rPr>
        <w:tab/>
      </w:r>
      <w:proofErr w:type="gramStart"/>
      <w:r w:rsidRPr="0083587B">
        <w:rPr>
          <w:rFonts w:ascii="Calibri" w:hAnsi="Calibri"/>
          <w:sz w:val="22"/>
          <w:szCs w:val="22"/>
        </w:rPr>
        <w:t>development</w:t>
      </w:r>
      <w:proofErr w:type="gramEnd"/>
      <w:r w:rsidRPr="0083587B">
        <w:rPr>
          <w:rFonts w:ascii="Calibri" w:hAnsi="Calibri"/>
          <w:sz w:val="22"/>
          <w:szCs w:val="22"/>
        </w:rPr>
        <w:t>;</w:t>
      </w:r>
    </w:p>
    <w:p w:rsidR="00F3073D" w:rsidRPr="0083587B" w:rsidRDefault="00F3073D" w:rsidP="006F09D4">
      <w:pPr>
        <w:pStyle w:val="BodyText"/>
        <w:numPr>
          <w:ilvl w:val="0"/>
          <w:numId w:val="42"/>
        </w:numPr>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 xml:space="preserve"> Increased flexibility in the arrangement of residential development so as to minimize the</w:t>
      </w:r>
    </w:p>
    <w:p w:rsidR="00F3073D" w:rsidRPr="0083587B" w:rsidRDefault="00F3073D" w:rsidP="00F3073D">
      <w:pPr>
        <w:pStyle w:val="BodyText"/>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 xml:space="preserve">                      </w:t>
      </w:r>
      <w:r w:rsidRPr="0083587B">
        <w:rPr>
          <w:rFonts w:ascii="Calibri" w:hAnsi="Calibri"/>
          <w:sz w:val="22"/>
          <w:szCs w:val="22"/>
        </w:rPr>
        <w:tab/>
        <w:t xml:space="preserve"> </w:t>
      </w:r>
      <w:r w:rsidRPr="0083587B">
        <w:rPr>
          <w:rFonts w:ascii="Calibri" w:hAnsi="Calibri"/>
          <w:sz w:val="22"/>
          <w:szCs w:val="22"/>
        </w:rPr>
        <w:tab/>
      </w:r>
      <w:proofErr w:type="gramStart"/>
      <w:r>
        <w:rPr>
          <w:rFonts w:ascii="Calibri" w:hAnsi="Calibri"/>
          <w:sz w:val="22"/>
          <w:szCs w:val="22"/>
        </w:rPr>
        <w:t>i</w:t>
      </w:r>
      <w:r w:rsidRPr="0083587B">
        <w:rPr>
          <w:rFonts w:ascii="Calibri" w:hAnsi="Calibri"/>
          <w:sz w:val="22"/>
          <w:szCs w:val="22"/>
        </w:rPr>
        <w:t>mpact</w:t>
      </w:r>
      <w:proofErr w:type="gramEnd"/>
      <w:r w:rsidRPr="0083587B">
        <w:rPr>
          <w:rFonts w:ascii="Calibri" w:hAnsi="Calibri"/>
          <w:sz w:val="22"/>
          <w:szCs w:val="22"/>
        </w:rPr>
        <w:t xml:space="preserve"> on the environment and existing residential areas.</w:t>
      </w:r>
    </w:p>
    <w:p w:rsidR="00F3073D" w:rsidRPr="00C96E8B" w:rsidRDefault="00F3073D" w:rsidP="00F3073D">
      <w:pPr>
        <w:pStyle w:val="BodyText"/>
        <w:tabs>
          <w:tab w:val="left" w:pos="570"/>
          <w:tab w:val="left" w:pos="810"/>
          <w:tab w:val="right" w:pos="7226"/>
        </w:tabs>
        <w:rPr>
          <w:rFonts w:ascii="Calibri" w:hAnsi="Calibri"/>
          <w:b/>
          <w:sz w:val="22"/>
          <w:szCs w:val="22"/>
        </w:rPr>
      </w:pPr>
    </w:p>
    <w:p w:rsidR="00F3073D" w:rsidRPr="0049501E" w:rsidRDefault="00F3073D" w:rsidP="006F09D4">
      <w:pPr>
        <w:pStyle w:val="BodyText"/>
        <w:numPr>
          <w:ilvl w:val="0"/>
          <w:numId w:val="41"/>
        </w:numPr>
        <w:tabs>
          <w:tab w:val="left" w:pos="570"/>
          <w:tab w:val="left" w:pos="810"/>
          <w:tab w:val="right" w:pos="7226"/>
        </w:tabs>
        <w:rPr>
          <w:rFonts w:ascii="Calibri" w:hAnsi="Calibri"/>
          <w:sz w:val="22"/>
          <w:szCs w:val="22"/>
        </w:rPr>
      </w:pPr>
      <w:r w:rsidRPr="0049501E">
        <w:rPr>
          <w:rFonts w:ascii="Calibri" w:hAnsi="Calibri"/>
          <w:b/>
          <w:i/>
          <w:sz w:val="22"/>
          <w:szCs w:val="22"/>
        </w:rPr>
        <w:t>Permitted Uses:</w:t>
      </w:r>
      <w:r w:rsidRPr="0049501E">
        <w:rPr>
          <w:rFonts w:ascii="Calibri" w:hAnsi="Calibri"/>
          <w:sz w:val="22"/>
          <w:szCs w:val="22"/>
        </w:rPr>
        <w:t xml:space="preserve">  The only permitted uses are:</w:t>
      </w:r>
    </w:p>
    <w:p w:rsidR="00F3073D" w:rsidRPr="0049501E" w:rsidRDefault="00F3073D" w:rsidP="00F3073D">
      <w:pPr>
        <w:pStyle w:val="BodyText"/>
        <w:tabs>
          <w:tab w:val="left" w:pos="570"/>
          <w:tab w:val="left" w:pos="810"/>
          <w:tab w:val="right" w:pos="7226"/>
        </w:tabs>
        <w:rPr>
          <w:rFonts w:ascii="Calibri" w:hAnsi="Calibri"/>
          <w:sz w:val="22"/>
          <w:szCs w:val="22"/>
        </w:rPr>
      </w:pPr>
    </w:p>
    <w:p w:rsidR="00F3073D" w:rsidRPr="0049501E" w:rsidRDefault="00F3073D" w:rsidP="00F3073D">
      <w:pPr>
        <w:pStyle w:val="BodyText"/>
        <w:tabs>
          <w:tab w:val="left" w:pos="570"/>
          <w:tab w:val="left" w:pos="81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a)  Any one-family dwellings in the Residential or Agricultural District provided that:</w:t>
      </w:r>
    </w:p>
    <w:p w:rsidR="00F3073D" w:rsidRPr="0049501E" w:rsidRDefault="00F3073D" w:rsidP="00F3073D">
      <w:pPr>
        <w:pStyle w:val="BodyText"/>
        <w:tabs>
          <w:tab w:val="left" w:pos="570"/>
          <w:tab w:val="left" w:pos="810"/>
          <w:tab w:val="right" w:pos="7226"/>
        </w:tabs>
        <w:rPr>
          <w:rFonts w:ascii="Calibri" w:hAnsi="Calibri"/>
          <w:sz w:val="22"/>
          <w:szCs w:val="22"/>
        </w:rPr>
      </w:pPr>
    </w:p>
    <w:p w:rsidR="00F3073D" w:rsidRPr="0049501E" w:rsidRDefault="00F3073D" w:rsidP="00F3073D">
      <w:pPr>
        <w:pStyle w:val="BodyText"/>
        <w:tabs>
          <w:tab w:val="left" w:pos="570"/>
          <w:tab w:val="left" w:pos="720"/>
          <w:tab w:val="left" w:pos="1080"/>
          <w:tab w:val="left" w:pos="1170"/>
          <w:tab w:val="left" w:pos="1260"/>
          <w:tab w:val="left" w:pos="1350"/>
          <w:tab w:val="right" w:pos="7226"/>
        </w:tabs>
        <w:rPr>
          <w:rFonts w:ascii="Calibri" w:hAnsi="Calibri"/>
          <w:sz w:val="22"/>
          <w:szCs w:val="22"/>
        </w:rPr>
      </w:pPr>
      <w:r w:rsidRPr="0049501E">
        <w:rPr>
          <w:rFonts w:ascii="Calibri" w:hAnsi="Calibri"/>
          <w:sz w:val="22"/>
          <w:szCs w:val="22"/>
        </w:rPr>
        <w:tab/>
        <w:t xml:space="preserve">      </w:t>
      </w:r>
      <w:r w:rsidRPr="0049501E">
        <w:rPr>
          <w:rFonts w:ascii="Calibri" w:hAnsi="Calibri"/>
          <w:sz w:val="22"/>
          <w:szCs w:val="22"/>
        </w:rPr>
        <w:tab/>
        <w:t xml:space="preserve">  1.  A Developer may consider using a </w:t>
      </w:r>
      <w:r w:rsidRPr="0049501E">
        <w:rPr>
          <w:rFonts w:ascii="Calibri" w:hAnsi="Calibri"/>
          <w:i/>
          <w:sz w:val="22"/>
          <w:szCs w:val="22"/>
        </w:rPr>
        <w:t>Planned Unit Development</w:t>
      </w:r>
      <w:r w:rsidRPr="0049501E">
        <w:rPr>
          <w:rFonts w:ascii="Calibri" w:hAnsi="Calibri"/>
          <w:sz w:val="22"/>
          <w:szCs w:val="22"/>
        </w:rPr>
        <w:t xml:space="preserve"> design </w:t>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that locates buildings in specific areas on the site to allow the remaining land </w:t>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to be used for preserving open space, environmental and historic features.</w:t>
      </w:r>
    </w:p>
    <w:p w:rsidR="00F3073D" w:rsidRPr="0049501E" w:rsidRDefault="00F3073D" w:rsidP="00F3073D">
      <w:pPr>
        <w:pStyle w:val="BodyText"/>
        <w:tabs>
          <w:tab w:val="left" w:pos="570"/>
          <w:tab w:val="left" w:pos="810"/>
          <w:tab w:val="left" w:pos="1440"/>
          <w:tab w:val="right" w:pos="7226"/>
        </w:tabs>
        <w:rPr>
          <w:rFonts w:ascii="Calibri" w:hAnsi="Calibri"/>
          <w:sz w:val="22"/>
          <w:szCs w:val="22"/>
        </w:rPr>
      </w:pPr>
      <w:r w:rsidRPr="0049501E">
        <w:rPr>
          <w:rFonts w:ascii="Calibri" w:hAnsi="Calibri"/>
          <w:sz w:val="22"/>
          <w:szCs w:val="22"/>
        </w:rPr>
        <w:t xml:space="preserve">                           </w:t>
      </w:r>
    </w:p>
    <w:p w:rsidR="00F3073D" w:rsidRPr="0049501E" w:rsidRDefault="00F3073D" w:rsidP="00F3073D">
      <w:pPr>
        <w:pStyle w:val="BodyText"/>
        <w:tabs>
          <w:tab w:val="left" w:pos="570"/>
          <w:tab w:val="left" w:pos="810"/>
          <w:tab w:val="left" w:pos="1080"/>
          <w:tab w:val="left" w:pos="1260"/>
          <w:tab w:val="right" w:pos="7226"/>
        </w:tabs>
        <w:ind w:left="360"/>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        2. All </w:t>
      </w:r>
      <w:r w:rsidRPr="0049501E">
        <w:rPr>
          <w:rFonts w:ascii="Calibri" w:hAnsi="Calibri"/>
          <w:i/>
          <w:sz w:val="22"/>
          <w:szCs w:val="22"/>
        </w:rPr>
        <w:t>Planned Unit Development</w:t>
      </w:r>
      <w:r w:rsidRPr="0049501E">
        <w:rPr>
          <w:rFonts w:ascii="Calibri" w:hAnsi="Calibri"/>
          <w:sz w:val="22"/>
          <w:szCs w:val="22"/>
        </w:rPr>
        <w:t xml:space="preserve"> proposals are subject to a conditional use permit and </w:t>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must have final approval by Council.</w:t>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w:t>
      </w:r>
    </w:p>
    <w:p w:rsidR="00F3073D" w:rsidRPr="0049501E" w:rsidRDefault="00F3073D" w:rsidP="00F3073D">
      <w:pPr>
        <w:pStyle w:val="BodyText"/>
        <w:tabs>
          <w:tab w:val="left" w:pos="570"/>
          <w:tab w:val="left" w:pos="810"/>
          <w:tab w:val="right" w:pos="7226"/>
        </w:tabs>
        <w:rPr>
          <w:rFonts w:ascii="Calibri" w:hAnsi="Calibri"/>
          <w:sz w:val="22"/>
          <w:szCs w:val="22"/>
        </w:rPr>
      </w:pPr>
      <w:r w:rsidRPr="0049501E">
        <w:rPr>
          <w:rFonts w:ascii="Calibri" w:hAnsi="Calibri"/>
          <w:sz w:val="22"/>
          <w:szCs w:val="22"/>
        </w:rPr>
        <w:tab/>
      </w:r>
    </w:p>
    <w:p w:rsidR="00F3073D" w:rsidRPr="0049501E" w:rsidRDefault="00F3073D" w:rsidP="00F3073D">
      <w:pPr>
        <w:pStyle w:val="BodyText"/>
        <w:tabs>
          <w:tab w:val="left" w:pos="570"/>
          <w:tab w:val="left" w:pos="81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b)  Permanent Open Space provided that:</w:t>
      </w:r>
    </w:p>
    <w:p w:rsidR="00F3073D" w:rsidRPr="0049501E" w:rsidRDefault="00F3073D" w:rsidP="00F3073D">
      <w:pPr>
        <w:pStyle w:val="BodyText"/>
        <w:tabs>
          <w:tab w:val="left" w:pos="570"/>
          <w:tab w:val="left" w:pos="810"/>
          <w:tab w:val="right" w:pos="7226"/>
        </w:tabs>
        <w:rPr>
          <w:rFonts w:ascii="Calibri" w:hAnsi="Calibri"/>
          <w:b/>
          <w:sz w:val="22"/>
          <w:szCs w:val="22"/>
        </w:rPr>
      </w:pPr>
    </w:p>
    <w:p w:rsidR="00F3073D" w:rsidRPr="0049501E" w:rsidRDefault="00F3073D" w:rsidP="00F3073D">
      <w:pPr>
        <w:pStyle w:val="BodyText"/>
        <w:tabs>
          <w:tab w:val="left" w:pos="570"/>
          <w:tab w:val="left" w:pos="810"/>
          <w:tab w:val="left" w:pos="900"/>
          <w:tab w:val="right" w:pos="7226"/>
        </w:tabs>
        <w:ind w:left="990" w:hanging="1350"/>
        <w:rPr>
          <w:rFonts w:ascii="Calibri" w:hAnsi="Calibri"/>
          <w:sz w:val="22"/>
          <w:szCs w:val="22"/>
        </w:rPr>
      </w:pPr>
      <w:r w:rsidRPr="0049501E">
        <w:rPr>
          <w:rFonts w:ascii="Calibri" w:hAnsi="Calibri"/>
          <w:sz w:val="22"/>
          <w:szCs w:val="22"/>
        </w:rPr>
        <w:tab/>
      </w:r>
      <w:r w:rsidRPr="0049501E">
        <w:rPr>
          <w:rFonts w:ascii="Calibri" w:hAnsi="Calibri"/>
          <w:sz w:val="22"/>
          <w:szCs w:val="22"/>
        </w:rPr>
        <w:tab/>
        <w:t>1. Council reserves the right to approve the amount of the gross acreage that shall be retained as permanent open space designed to best preserve the natural qualities of the land and shall typically include all or part of the following resources:</w:t>
      </w:r>
    </w:p>
    <w:p w:rsidR="00F3073D" w:rsidRPr="0049501E" w:rsidRDefault="00F3073D" w:rsidP="00F3073D">
      <w:pPr>
        <w:pStyle w:val="BodyText"/>
        <w:tabs>
          <w:tab w:val="left" w:pos="570"/>
          <w:tab w:val="left" w:pos="810"/>
          <w:tab w:val="right" w:pos="7226"/>
        </w:tabs>
        <w:rPr>
          <w:rFonts w:ascii="Calibri" w:hAnsi="Calibri"/>
          <w:sz w:val="22"/>
          <w:szCs w:val="22"/>
        </w:rPr>
      </w:pPr>
    </w:p>
    <w:p w:rsidR="00F3073D" w:rsidRPr="0049501E" w:rsidRDefault="00F3073D" w:rsidP="00F3073D">
      <w:pPr>
        <w:pStyle w:val="BodyText"/>
        <w:tabs>
          <w:tab w:val="left" w:pos="570"/>
          <w:tab w:val="left" w:pos="810"/>
          <w:tab w:val="left" w:pos="108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                       a) Mature woodlands.</w:t>
      </w:r>
    </w:p>
    <w:p w:rsidR="00F3073D" w:rsidRPr="0049501E" w:rsidRDefault="00F3073D" w:rsidP="00F3073D">
      <w:pPr>
        <w:pStyle w:val="BodyText"/>
        <w:tabs>
          <w:tab w:val="left" w:pos="570"/>
          <w:tab w:val="left" w:pos="810"/>
          <w:tab w:val="left" w:pos="126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b) Top of ridge lines.</w:t>
      </w:r>
    </w:p>
    <w:p w:rsidR="00F3073D" w:rsidRPr="0049501E" w:rsidRDefault="00F3073D" w:rsidP="00F3073D">
      <w:pPr>
        <w:pStyle w:val="BodyText"/>
        <w:tabs>
          <w:tab w:val="left" w:pos="570"/>
          <w:tab w:val="left" w:pos="810"/>
          <w:tab w:val="left" w:pos="126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c) Significant wildlife.</w:t>
      </w:r>
    </w:p>
    <w:p w:rsidR="00F3073D" w:rsidRPr="0049501E" w:rsidRDefault="00F3073D" w:rsidP="00F3073D">
      <w:pPr>
        <w:pStyle w:val="BodyText"/>
        <w:tabs>
          <w:tab w:val="left" w:pos="570"/>
          <w:tab w:val="left" w:pos="810"/>
          <w:tab w:val="left" w:pos="126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d) Existing farmland.</w:t>
      </w: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e) Historic, archaeological, scenic views or cultural features.</w:t>
      </w:r>
    </w:p>
    <w:p w:rsidR="00F3073D" w:rsidRPr="00C96E8B" w:rsidRDefault="00F3073D" w:rsidP="00F3073D">
      <w:pPr>
        <w:pStyle w:val="BodyText"/>
        <w:tabs>
          <w:tab w:val="left" w:pos="570"/>
          <w:tab w:val="left" w:pos="810"/>
          <w:tab w:val="left" w:pos="1260"/>
          <w:tab w:val="left" w:pos="1350"/>
          <w:tab w:val="right" w:pos="7226"/>
        </w:tabs>
        <w:rPr>
          <w:rFonts w:ascii="Calibri" w:hAnsi="Calibri"/>
          <w:sz w:val="22"/>
          <w:szCs w:val="22"/>
          <w:u w:val="double"/>
        </w:rPr>
      </w:pP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2. To the greatest extent possible, designated open space shall be contiguous acreage; except</w:t>
      </w: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 xml:space="preserve">                    </w:t>
      </w:r>
      <w:proofErr w:type="gramStart"/>
      <w:r w:rsidRPr="0049501E">
        <w:rPr>
          <w:rFonts w:ascii="Calibri" w:hAnsi="Calibri"/>
          <w:sz w:val="22"/>
          <w:szCs w:val="22"/>
        </w:rPr>
        <w:t>areas</w:t>
      </w:r>
      <w:proofErr w:type="gramEnd"/>
      <w:r w:rsidRPr="0049501E">
        <w:rPr>
          <w:rFonts w:ascii="Calibri" w:hAnsi="Calibri"/>
          <w:sz w:val="22"/>
          <w:szCs w:val="22"/>
        </w:rPr>
        <w:t xml:space="preserve"> that by their nature have a linear configuration, such as buffers, </w:t>
      </w:r>
      <w:proofErr w:type="spellStart"/>
      <w:r w:rsidRPr="0049501E">
        <w:rPr>
          <w:rFonts w:ascii="Calibri" w:hAnsi="Calibri"/>
          <w:sz w:val="22"/>
          <w:szCs w:val="22"/>
        </w:rPr>
        <w:t>waterbodies</w:t>
      </w:r>
      <w:proofErr w:type="spellEnd"/>
      <w:r w:rsidRPr="0049501E">
        <w:rPr>
          <w:rFonts w:ascii="Calibri" w:hAnsi="Calibri"/>
          <w:sz w:val="22"/>
          <w:szCs w:val="22"/>
        </w:rPr>
        <w:t>, or trail</w:t>
      </w: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    </w:t>
      </w:r>
      <w:proofErr w:type="gramStart"/>
      <w:r w:rsidRPr="0049501E">
        <w:rPr>
          <w:rFonts w:ascii="Calibri" w:hAnsi="Calibri"/>
          <w:sz w:val="22"/>
          <w:szCs w:val="22"/>
        </w:rPr>
        <w:t>links</w:t>
      </w:r>
      <w:proofErr w:type="gramEnd"/>
      <w:r w:rsidRPr="0049501E">
        <w:rPr>
          <w:rFonts w:ascii="Calibri" w:hAnsi="Calibri"/>
          <w:sz w:val="22"/>
          <w:szCs w:val="22"/>
        </w:rPr>
        <w:t>, the length to width ratio of any parcel of open space shall not exceed 4:1.</w:t>
      </w: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     </w:t>
      </w:r>
      <w:r w:rsidRPr="0049501E">
        <w:rPr>
          <w:rFonts w:ascii="Calibri" w:hAnsi="Calibri"/>
          <w:sz w:val="22"/>
          <w:szCs w:val="22"/>
        </w:rPr>
        <w:tab/>
      </w:r>
      <w:r w:rsidRPr="0049501E">
        <w:rPr>
          <w:rFonts w:ascii="Calibri" w:hAnsi="Calibri"/>
          <w:sz w:val="22"/>
          <w:szCs w:val="22"/>
        </w:rPr>
        <w:tab/>
        <w:t xml:space="preserve">     </w:t>
      </w: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3. Every effort shall be made to provide open space that will either connect or have potential to </w:t>
      </w: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 xml:space="preserve">                   </w:t>
      </w:r>
      <w:proofErr w:type="gramStart"/>
      <w:r w:rsidRPr="0049501E">
        <w:rPr>
          <w:rFonts w:ascii="Calibri" w:hAnsi="Calibri"/>
          <w:sz w:val="22"/>
          <w:szCs w:val="22"/>
        </w:rPr>
        <w:t>connect</w:t>
      </w:r>
      <w:proofErr w:type="gramEnd"/>
      <w:r w:rsidRPr="0049501E">
        <w:rPr>
          <w:rFonts w:ascii="Calibri" w:hAnsi="Calibri"/>
          <w:sz w:val="22"/>
          <w:szCs w:val="22"/>
        </w:rPr>
        <w:t xml:space="preserve"> to adjacent areas to form a network of open spaces.</w:t>
      </w: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4. </w:t>
      </w:r>
      <w:proofErr w:type="spellStart"/>
      <w:r w:rsidRPr="0049501E">
        <w:rPr>
          <w:rFonts w:ascii="Calibri" w:hAnsi="Calibri"/>
          <w:sz w:val="22"/>
          <w:szCs w:val="22"/>
        </w:rPr>
        <w:t>Stormwater</w:t>
      </w:r>
      <w:proofErr w:type="spellEnd"/>
      <w:r w:rsidRPr="0049501E">
        <w:rPr>
          <w:rFonts w:ascii="Calibri" w:hAnsi="Calibri"/>
          <w:sz w:val="22"/>
          <w:szCs w:val="22"/>
        </w:rPr>
        <w:t xml:space="preserve"> management ponds or basins may be included as part of the minimum required</w:t>
      </w: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 xml:space="preserve">                    </w:t>
      </w:r>
      <w:proofErr w:type="gramStart"/>
      <w:r w:rsidRPr="0049501E">
        <w:rPr>
          <w:rFonts w:ascii="Calibri" w:hAnsi="Calibri"/>
          <w:sz w:val="22"/>
          <w:szCs w:val="22"/>
        </w:rPr>
        <w:t>open</w:t>
      </w:r>
      <w:proofErr w:type="gramEnd"/>
      <w:r w:rsidRPr="0049501E">
        <w:rPr>
          <w:rFonts w:ascii="Calibri" w:hAnsi="Calibri"/>
          <w:sz w:val="22"/>
          <w:szCs w:val="22"/>
        </w:rPr>
        <w:t xml:space="preserve"> space.</w:t>
      </w: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t xml:space="preserve">         </w:t>
      </w: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5.  Uses of the open space shall be limited to agricultural uses existing at the time of passage of</w:t>
      </w: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 xml:space="preserve">                     </w:t>
      </w:r>
      <w:proofErr w:type="gramStart"/>
      <w:r w:rsidRPr="0049501E">
        <w:rPr>
          <w:rFonts w:ascii="Calibri" w:hAnsi="Calibri"/>
          <w:sz w:val="22"/>
          <w:szCs w:val="22"/>
        </w:rPr>
        <w:t>this</w:t>
      </w:r>
      <w:proofErr w:type="gramEnd"/>
      <w:r w:rsidRPr="0049501E">
        <w:rPr>
          <w:rFonts w:ascii="Calibri" w:hAnsi="Calibri"/>
          <w:sz w:val="22"/>
          <w:szCs w:val="22"/>
        </w:rPr>
        <w:t xml:space="preserve"> ordinance, conservation, or as otherwise approved by Village Council.</w:t>
      </w: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C96E8B">
        <w:rPr>
          <w:rFonts w:ascii="Calibri" w:hAnsi="Calibri"/>
          <w:sz w:val="22"/>
          <w:szCs w:val="22"/>
        </w:rPr>
        <w:t xml:space="preserve">                    </w:t>
      </w: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lastRenderedPageBreak/>
        <w:tab/>
      </w:r>
      <w:r w:rsidRPr="0049501E">
        <w:rPr>
          <w:rFonts w:ascii="Calibri" w:hAnsi="Calibri"/>
          <w:sz w:val="22"/>
          <w:szCs w:val="22"/>
        </w:rPr>
        <w:tab/>
        <w:t>6. Copies of the proposed documents which provide for the permanent preservation of open</w:t>
      </w: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 xml:space="preserve">                    </w:t>
      </w:r>
      <w:proofErr w:type="gramStart"/>
      <w:r w:rsidRPr="0049501E">
        <w:rPr>
          <w:rFonts w:ascii="Calibri" w:hAnsi="Calibri"/>
          <w:sz w:val="22"/>
          <w:szCs w:val="22"/>
        </w:rPr>
        <w:t>space</w:t>
      </w:r>
      <w:proofErr w:type="gramEnd"/>
      <w:r w:rsidRPr="0049501E">
        <w:rPr>
          <w:rFonts w:ascii="Calibri" w:hAnsi="Calibri"/>
          <w:sz w:val="22"/>
          <w:szCs w:val="22"/>
        </w:rPr>
        <w:t xml:space="preserve"> shall be submitted with a conditional use permit application for a</w:t>
      </w:r>
      <w:r w:rsidRPr="0049501E">
        <w:rPr>
          <w:rFonts w:ascii="Calibri" w:hAnsi="Calibri"/>
          <w:i/>
          <w:sz w:val="22"/>
          <w:szCs w:val="22"/>
        </w:rPr>
        <w:t xml:space="preserve"> Planned Unit  </w:t>
      </w:r>
      <w:r w:rsidRPr="0049501E">
        <w:rPr>
          <w:rFonts w:ascii="Calibri" w:hAnsi="Calibri"/>
          <w:i/>
          <w:sz w:val="22"/>
          <w:szCs w:val="22"/>
        </w:rPr>
        <w:tab/>
        <w:t xml:space="preserve">  </w:t>
      </w:r>
      <w:r w:rsidRPr="0049501E">
        <w:rPr>
          <w:rFonts w:ascii="Calibri" w:hAnsi="Calibri"/>
          <w:i/>
          <w:sz w:val="22"/>
          <w:szCs w:val="22"/>
        </w:rPr>
        <w:tab/>
      </w:r>
      <w:r w:rsidRPr="0049501E">
        <w:rPr>
          <w:rFonts w:ascii="Calibri" w:hAnsi="Calibri"/>
          <w:i/>
          <w:sz w:val="22"/>
          <w:szCs w:val="22"/>
        </w:rPr>
        <w:tab/>
        <w:t xml:space="preserve">   Development</w:t>
      </w:r>
      <w:r w:rsidRPr="0049501E">
        <w:rPr>
          <w:rFonts w:ascii="Calibri" w:hAnsi="Calibri"/>
          <w:sz w:val="22"/>
          <w:szCs w:val="22"/>
        </w:rPr>
        <w:t xml:space="preserve">.  No action on a permit application shall be taken until such information </w:t>
      </w:r>
      <w:r w:rsidRPr="0049501E">
        <w:rPr>
          <w:rFonts w:ascii="Calibri" w:hAnsi="Calibri"/>
          <w:sz w:val="22"/>
          <w:szCs w:val="22"/>
        </w:rPr>
        <w:br/>
        <w:t xml:space="preserve"> </w:t>
      </w:r>
      <w:r w:rsidRPr="0049501E">
        <w:rPr>
          <w:rFonts w:ascii="Calibri" w:hAnsi="Calibri"/>
          <w:sz w:val="22"/>
          <w:szCs w:val="22"/>
        </w:rPr>
        <w:tab/>
        <w:t xml:space="preserve">        requested and fees are det</w:t>
      </w:r>
      <w:r>
        <w:rPr>
          <w:rFonts w:ascii="Calibri" w:hAnsi="Calibri"/>
          <w:sz w:val="22"/>
          <w:szCs w:val="22"/>
        </w:rPr>
        <w:t>ermined to be complete by the PC</w:t>
      </w:r>
      <w:r w:rsidRPr="0049501E">
        <w:rPr>
          <w:rFonts w:ascii="Calibri" w:hAnsi="Calibri"/>
          <w:sz w:val="22"/>
          <w:szCs w:val="22"/>
        </w:rPr>
        <w:t>.</w:t>
      </w:r>
    </w:p>
    <w:p w:rsidR="00F3073D" w:rsidRPr="0049501E" w:rsidRDefault="00F3073D" w:rsidP="00F3073D">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w:t>
      </w:r>
    </w:p>
    <w:p w:rsidR="00F3073D" w:rsidRPr="0049501E" w:rsidRDefault="00F3073D" w:rsidP="00F3073D">
      <w:pPr>
        <w:pStyle w:val="BodyText"/>
        <w:tabs>
          <w:tab w:val="left" w:pos="570"/>
          <w:tab w:val="left" w:pos="810"/>
          <w:tab w:val="left" w:pos="900"/>
          <w:tab w:val="left" w:pos="1260"/>
          <w:tab w:val="left" w:pos="1350"/>
          <w:tab w:val="right" w:pos="7226"/>
        </w:tabs>
        <w:rPr>
          <w:rFonts w:ascii="Calibri" w:hAnsi="Calibri"/>
          <w:sz w:val="22"/>
          <w:szCs w:val="22"/>
        </w:rPr>
      </w:pPr>
      <w:r w:rsidRPr="0049501E">
        <w:rPr>
          <w:rFonts w:ascii="Calibri" w:hAnsi="Calibri"/>
        </w:rPr>
        <w:tab/>
      </w:r>
      <w:r w:rsidRPr="0049501E">
        <w:rPr>
          <w:rFonts w:ascii="Calibri" w:hAnsi="Calibri"/>
        </w:rPr>
        <w:tab/>
      </w:r>
      <w:r w:rsidRPr="0049501E">
        <w:rPr>
          <w:rFonts w:ascii="Calibri" w:hAnsi="Calibri"/>
          <w:sz w:val="22"/>
          <w:szCs w:val="22"/>
        </w:rPr>
        <w:t xml:space="preserve">7. Open space as part of a </w:t>
      </w:r>
      <w:r w:rsidRPr="0049501E">
        <w:rPr>
          <w:rFonts w:ascii="Calibri" w:hAnsi="Calibri"/>
          <w:i/>
          <w:sz w:val="22"/>
          <w:szCs w:val="22"/>
        </w:rPr>
        <w:t>Planned Unit Development</w:t>
      </w:r>
      <w:r w:rsidRPr="0049501E">
        <w:rPr>
          <w:rFonts w:ascii="Calibri" w:hAnsi="Calibri"/>
          <w:sz w:val="22"/>
          <w:szCs w:val="22"/>
        </w:rPr>
        <w:t xml:space="preserve"> shall not be depleted, reduced in size</w:t>
      </w:r>
    </w:p>
    <w:p w:rsidR="00F3073D" w:rsidRPr="0049501E" w:rsidRDefault="00F3073D" w:rsidP="00F3073D">
      <w:pPr>
        <w:pStyle w:val="BodyText"/>
        <w:tabs>
          <w:tab w:val="left" w:pos="570"/>
          <w:tab w:val="left" w:pos="810"/>
          <w:tab w:val="left" w:pos="900"/>
          <w:tab w:val="left" w:pos="1260"/>
          <w:tab w:val="left" w:pos="1350"/>
          <w:tab w:val="right" w:pos="7226"/>
        </w:tabs>
        <w:rPr>
          <w:rFonts w:ascii="Calibri" w:hAnsi="Calibri"/>
        </w:rPr>
      </w:pPr>
      <w:r w:rsidRPr="0049501E">
        <w:rPr>
          <w:rFonts w:ascii="Calibri" w:hAnsi="Calibri"/>
          <w:sz w:val="22"/>
          <w:szCs w:val="22"/>
        </w:rPr>
        <w:t xml:space="preserve">                    </w:t>
      </w:r>
      <w:proofErr w:type="gramStart"/>
      <w:r w:rsidRPr="0049501E">
        <w:rPr>
          <w:rFonts w:ascii="Calibri" w:hAnsi="Calibri"/>
          <w:sz w:val="22"/>
          <w:szCs w:val="22"/>
        </w:rPr>
        <w:t>or</w:t>
      </w:r>
      <w:proofErr w:type="gramEnd"/>
      <w:r w:rsidRPr="0049501E">
        <w:rPr>
          <w:rFonts w:ascii="Calibri" w:hAnsi="Calibri"/>
        </w:rPr>
        <w:t xml:space="preserve"> </w:t>
      </w:r>
      <w:r w:rsidRPr="0049501E">
        <w:rPr>
          <w:rFonts w:ascii="Calibri" w:hAnsi="Calibri"/>
          <w:sz w:val="22"/>
          <w:szCs w:val="22"/>
        </w:rPr>
        <w:t>converted to any other use.</w:t>
      </w:r>
    </w:p>
    <w:p w:rsidR="00F3073D" w:rsidRPr="0049501E" w:rsidRDefault="00F3073D" w:rsidP="00F3073D">
      <w:pPr>
        <w:pStyle w:val="BodyText"/>
        <w:tabs>
          <w:tab w:val="left" w:pos="570"/>
          <w:tab w:val="left" w:pos="810"/>
          <w:tab w:val="left" w:pos="1080"/>
          <w:tab w:val="right" w:pos="7226"/>
        </w:tabs>
        <w:rPr>
          <w:rFonts w:ascii="Calibri" w:hAnsi="Calibri"/>
          <w:sz w:val="22"/>
          <w:szCs w:val="22"/>
        </w:rPr>
      </w:pPr>
    </w:p>
    <w:p w:rsidR="00F3073D" w:rsidRPr="0049501E" w:rsidRDefault="00F3073D" w:rsidP="00F3073D">
      <w:pPr>
        <w:pStyle w:val="BodyText"/>
        <w:tabs>
          <w:tab w:val="left" w:pos="570"/>
          <w:tab w:val="left" w:pos="810"/>
          <w:tab w:val="left" w:pos="1080"/>
          <w:tab w:val="right" w:pos="7226"/>
        </w:tabs>
        <w:rPr>
          <w:rFonts w:ascii="Calibri" w:hAnsi="Calibri"/>
          <w:b/>
          <w:i/>
          <w:sz w:val="22"/>
          <w:szCs w:val="22"/>
        </w:rPr>
      </w:pPr>
      <w:r w:rsidRPr="0049501E">
        <w:rPr>
          <w:rFonts w:ascii="Calibri" w:hAnsi="Calibri"/>
          <w:b/>
          <w:i/>
          <w:sz w:val="22"/>
          <w:szCs w:val="22"/>
        </w:rPr>
        <w:t>3. Development Area and Overall Density:</w:t>
      </w:r>
    </w:p>
    <w:p w:rsidR="00F3073D" w:rsidRPr="00C96E8B" w:rsidRDefault="00F3073D" w:rsidP="00F3073D">
      <w:pPr>
        <w:pStyle w:val="BodyText"/>
        <w:tabs>
          <w:tab w:val="left" w:pos="570"/>
          <w:tab w:val="left" w:pos="810"/>
          <w:tab w:val="left" w:pos="1080"/>
          <w:tab w:val="right" w:pos="7226"/>
        </w:tabs>
        <w:rPr>
          <w:rFonts w:ascii="Calibri" w:hAnsi="Calibri"/>
          <w:sz w:val="22"/>
          <w:szCs w:val="22"/>
        </w:rPr>
      </w:pPr>
    </w:p>
    <w:p w:rsidR="00F3073D" w:rsidRPr="0049501E" w:rsidRDefault="00F3073D" w:rsidP="00F3073D">
      <w:pPr>
        <w:pStyle w:val="BodyText"/>
        <w:numPr>
          <w:ilvl w:val="0"/>
          <w:numId w:val="14"/>
        </w:numPr>
        <w:tabs>
          <w:tab w:val="left" w:pos="570"/>
          <w:tab w:val="left" w:pos="810"/>
          <w:tab w:val="left" w:pos="1080"/>
        </w:tabs>
        <w:ind w:right="90"/>
        <w:rPr>
          <w:rFonts w:ascii="Calibri" w:hAnsi="Calibri"/>
          <w:sz w:val="22"/>
          <w:szCs w:val="22"/>
        </w:rPr>
      </w:pPr>
      <w:r w:rsidRPr="0049501E">
        <w:rPr>
          <w:rFonts w:ascii="Calibri" w:hAnsi="Calibri"/>
          <w:sz w:val="22"/>
          <w:szCs w:val="22"/>
        </w:rPr>
        <w:t xml:space="preserve"> A developer of land located in the Residential or Agricultural land use districts may elect a </w:t>
      </w:r>
      <w:r w:rsidRPr="0049501E">
        <w:rPr>
          <w:rFonts w:ascii="Calibri" w:hAnsi="Calibri"/>
          <w:i/>
          <w:sz w:val="22"/>
          <w:szCs w:val="22"/>
        </w:rPr>
        <w:t>Planned Unit Development</w:t>
      </w:r>
      <w:r w:rsidRPr="0049501E">
        <w:rPr>
          <w:rFonts w:ascii="Calibri" w:hAnsi="Calibri"/>
          <w:sz w:val="22"/>
          <w:szCs w:val="22"/>
        </w:rPr>
        <w:t xml:space="preserve"> approach subject to a conditional use permit and the approval of Council.</w:t>
      </w:r>
    </w:p>
    <w:p w:rsidR="00F3073D" w:rsidRPr="0049501E" w:rsidRDefault="00F3073D" w:rsidP="00F3073D">
      <w:pPr>
        <w:pStyle w:val="BodyText"/>
        <w:numPr>
          <w:ilvl w:val="0"/>
          <w:numId w:val="14"/>
        </w:numPr>
        <w:tabs>
          <w:tab w:val="left" w:pos="570"/>
          <w:tab w:val="left" w:pos="810"/>
          <w:tab w:val="left" w:pos="1080"/>
        </w:tabs>
        <w:ind w:right="90"/>
        <w:rPr>
          <w:rFonts w:ascii="Calibri" w:hAnsi="Calibri"/>
          <w:sz w:val="22"/>
          <w:szCs w:val="22"/>
        </w:rPr>
      </w:pPr>
      <w:r w:rsidRPr="0049501E">
        <w:rPr>
          <w:rFonts w:ascii="Calibri" w:hAnsi="Calibri"/>
          <w:sz w:val="22"/>
          <w:szCs w:val="22"/>
        </w:rPr>
        <w:t xml:space="preserve">There is no minimum acreage requirement for a proposed </w:t>
      </w:r>
      <w:r w:rsidRPr="0049501E">
        <w:rPr>
          <w:rFonts w:ascii="Calibri" w:hAnsi="Calibri"/>
          <w:i/>
          <w:sz w:val="22"/>
          <w:szCs w:val="22"/>
        </w:rPr>
        <w:t>Planned Unit Development</w:t>
      </w:r>
      <w:r w:rsidRPr="0049501E">
        <w:rPr>
          <w:rFonts w:ascii="Calibri" w:hAnsi="Calibri"/>
          <w:sz w:val="22"/>
          <w:szCs w:val="22"/>
        </w:rPr>
        <w:t>; however, the total area shall be under one ownership at the time of application or the subject of a joint application.</w:t>
      </w:r>
    </w:p>
    <w:p w:rsidR="00F3073D" w:rsidRPr="00F91079" w:rsidRDefault="00F3073D" w:rsidP="00F3073D">
      <w:pPr>
        <w:pStyle w:val="BodyText"/>
        <w:numPr>
          <w:ilvl w:val="0"/>
          <w:numId w:val="14"/>
        </w:numPr>
        <w:tabs>
          <w:tab w:val="left" w:pos="570"/>
          <w:tab w:val="left" w:pos="810"/>
          <w:tab w:val="left" w:pos="1260"/>
          <w:tab w:val="left" w:pos="1530"/>
        </w:tabs>
        <w:ind w:right="90"/>
        <w:rPr>
          <w:rFonts w:ascii="Calibri" w:hAnsi="Calibri"/>
          <w:sz w:val="22"/>
          <w:szCs w:val="22"/>
        </w:rPr>
      </w:pPr>
      <w:r w:rsidRPr="0049501E">
        <w:rPr>
          <w:rFonts w:ascii="Calibri" w:hAnsi="Calibri"/>
          <w:sz w:val="22"/>
          <w:szCs w:val="22"/>
        </w:rPr>
        <w:t>The overall residential density shall be based on the provisions of the Subdivision Regulations.</w:t>
      </w:r>
    </w:p>
    <w:p w:rsidR="00F3073D" w:rsidRDefault="00F3073D" w:rsidP="00F3073D">
      <w:pPr>
        <w:pStyle w:val="BodyText"/>
        <w:tabs>
          <w:tab w:val="left" w:pos="570"/>
          <w:tab w:val="left" w:pos="810"/>
          <w:tab w:val="left" w:pos="1080"/>
        </w:tabs>
        <w:ind w:right="90"/>
        <w:rPr>
          <w:rFonts w:ascii="Calibri" w:hAnsi="Calibri"/>
          <w:sz w:val="22"/>
          <w:szCs w:val="22"/>
        </w:rPr>
      </w:pPr>
      <w:r w:rsidRPr="00C96E8B">
        <w:rPr>
          <w:rFonts w:ascii="Calibri" w:hAnsi="Calibri"/>
          <w:sz w:val="22"/>
          <w:szCs w:val="22"/>
        </w:rPr>
        <w:tab/>
      </w:r>
    </w:p>
    <w:p w:rsidR="00F3073D" w:rsidRPr="0049501E" w:rsidRDefault="00F3073D" w:rsidP="00F3073D">
      <w:pPr>
        <w:pStyle w:val="BodyText"/>
        <w:tabs>
          <w:tab w:val="left" w:pos="810"/>
        </w:tabs>
        <w:ind w:right="90"/>
        <w:rPr>
          <w:rFonts w:ascii="Calibri" w:hAnsi="Calibri"/>
          <w:sz w:val="22"/>
          <w:szCs w:val="22"/>
        </w:rPr>
      </w:pPr>
      <w:r w:rsidRPr="0049501E">
        <w:rPr>
          <w:rFonts w:ascii="Calibri" w:hAnsi="Calibri"/>
          <w:b/>
          <w:i/>
          <w:sz w:val="22"/>
          <w:szCs w:val="22"/>
        </w:rPr>
        <w:t>4. Design Criteria:</w:t>
      </w:r>
      <w:r w:rsidRPr="0049501E">
        <w:rPr>
          <w:rFonts w:ascii="Calibri" w:hAnsi="Calibri"/>
          <w:sz w:val="22"/>
          <w:szCs w:val="22"/>
        </w:rPr>
        <w:t xml:space="preserve"> When reviewing a proposal for a </w:t>
      </w:r>
      <w:r w:rsidRPr="0049501E">
        <w:rPr>
          <w:rFonts w:ascii="Calibri" w:hAnsi="Calibri"/>
          <w:i/>
          <w:sz w:val="22"/>
          <w:szCs w:val="22"/>
        </w:rPr>
        <w:t>Planned Unit Development</w:t>
      </w:r>
      <w:r w:rsidRPr="0049501E">
        <w:rPr>
          <w:rFonts w:ascii="Calibri" w:hAnsi="Calibri"/>
          <w:sz w:val="22"/>
          <w:szCs w:val="22"/>
        </w:rPr>
        <w:t xml:space="preserve">, the </w:t>
      </w:r>
      <w:r>
        <w:rPr>
          <w:rFonts w:ascii="Calibri" w:hAnsi="Calibri"/>
          <w:sz w:val="22"/>
          <w:szCs w:val="22"/>
        </w:rPr>
        <w:t>PC</w:t>
      </w:r>
      <w:r w:rsidRPr="0049501E">
        <w:rPr>
          <w:rFonts w:ascii="Calibri" w:hAnsi="Calibri"/>
          <w:i/>
          <w:sz w:val="22"/>
          <w:szCs w:val="22"/>
        </w:rPr>
        <w:t xml:space="preserve"> </w:t>
      </w:r>
      <w:r>
        <w:rPr>
          <w:rFonts w:ascii="Calibri" w:hAnsi="Calibri"/>
          <w:sz w:val="22"/>
          <w:szCs w:val="22"/>
        </w:rPr>
        <w:t>shall use as</w:t>
      </w:r>
      <w:r w:rsidRPr="0049501E">
        <w:rPr>
          <w:rFonts w:ascii="Calibri" w:hAnsi="Calibri"/>
          <w:sz w:val="22"/>
          <w:szCs w:val="22"/>
        </w:rPr>
        <w:tab/>
      </w:r>
      <w:r>
        <w:rPr>
          <w:rFonts w:ascii="Calibri" w:hAnsi="Calibri"/>
          <w:sz w:val="22"/>
          <w:szCs w:val="22"/>
        </w:rPr>
        <w:t xml:space="preserve"> </w:t>
      </w:r>
      <w:r w:rsidRPr="0049501E">
        <w:rPr>
          <w:rFonts w:ascii="Calibri" w:hAnsi="Calibri"/>
          <w:sz w:val="22"/>
          <w:szCs w:val="22"/>
        </w:rPr>
        <w:t>a guide the standards set forth below.  Where strict application of</w:t>
      </w:r>
      <w:r>
        <w:rPr>
          <w:rFonts w:ascii="Calibri" w:hAnsi="Calibri"/>
          <w:sz w:val="22"/>
          <w:szCs w:val="22"/>
        </w:rPr>
        <w:t xml:space="preserve"> these standards would </w:t>
      </w:r>
    </w:p>
    <w:p w:rsidR="00F3073D" w:rsidRPr="0049501E" w:rsidRDefault="00F3073D" w:rsidP="00F3073D">
      <w:pPr>
        <w:pStyle w:val="BodyText"/>
        <w:tabs>
          <w:tab w:val="left" w:pos="0"/>
          <w:tab w:val="left" w:pos="570"/>
          <w:tab w:val="left" w:pos="810"/>
          <w:tab w:val="left" w:pos="1080"/>
        </w:tabs>
        <w:ind w:right="90"/>
        <w:rPr>
          <w:rFonts w:ascii="Calibri" w:hAnsi="Calibri"/>
          <w:sz w:val="22"/>
          <w:szCs w:val="22"/>
        </w:rPr>
      </w:pPr>
      <w:r>
        <w:rPr>
          <w:rFonts w:ascii="Calibri" w:hAnsi="Calibri"/>
          <w:sz w:val="22"/>
          <w:szCs w:val="22"/>
        </w:rPr>
        <w:t xml:space="preserve">                 </w:t>
      </w:r>
      <w:proofErr w:type="gramStart"/>
      <w:r w:rsidRPr="0049501E">
        <w:rPr>
          <w:rFonts w:ascii="Calibri" w:hAnsi="Calibri"/>
          <w:sz w:val="22"/>
          <w:szCs w:val="22"/>
        </w:rPr>
        <w:t>serve</w:t>
      </w:r>
      <w:proofErr w:type="gramEnd"/>
      <w:r w:rsidRPr="0049501E">
        <w:rPr>
          <w:rFonts w:ascii="Calibri" w:hAnsi="Calibri"/>
          <w:sz w:val="22"/>
          <w:szCs w:val="22"/>
        </w:rPr>
        <w:t xml:space="preserve"> no significant purpose, the </w:t>
      </w:r>
      <w:r>
        <w:rPr>
          <w:rFonts w:ascii="Calibri" w:hAnsi="Calibri"/>
          <w:i/>
          <w:sz w:val="22"/>
          <w:szCs w:val="22"/>
        </w:rPr>
        <w:t>PC</w:t>
      </w:r>
      <w:r w:rsidRPr="0049501E">
        <w:rPr>
          <w:rFonts w:ascii="Calibri" w:hAnsi="Calibri"/>
          <w:sz w:val="22"/>
          <w:szCs w:val="22"/>
        </w:rPr>
        <w:t xml:space="preserve"> shall have the</w:t>
      </w:r>
      <w:r>
        <w:rPr>
          <w:rFonts w:ascii="Calibri" w:hAnsi="Calibri"/>
          <w:sz w:val="22"/>
          <w:szCs w:val="22"/>
        </w:rPr>
        <w:t xml:space="preserve"> authority to waive, modify or apply </w:t>
      </w:r>
    </w:p>
    <w:p w:rsidR="00F3073D" w:rsidRDefault="00F3073D" w:rsidP="00F3073D">
      <w:pPr>
        <w:pStyle w:val="BodyText"/>
        <w:tabs>
          <w:tab w:val="left" w:pos="0"/>
          <w:tab w:val="left" w:pos="570"/>
          <w:tab w:val="left" w:pos="810"/>
          <w:tab w:val="left" w:pos="1080"/>
        </w:tabs>
        <w:ind w:right="90"/>
        <w:rPr>
          <w:rFonts w:ascii="Calibri" w:hAnsi="Calibri"/>
          <w:sz w:val="22"/>
          <w:szCs w:val="22"/>
        </w:rPr>
      </w:pPr>
      <w:r>
        <w:rPr>
          <w:rFonts w:ascii="Calibri" w:hAnsi="Calibri"/>
          <w:sz w:val="22"/>
          <w:szCs w:val="22"/>
        </w:rPr>
        <w:t xml:space="preserve">                 </w:t>
      </w:r>
      <w:proofErr w:type="gramStart"/>
      <w:r w:rsidRPr="0049501E">
        <w:rPr>
          <w:rFonts w:ascii="Calibri" w:hAnsi="Calibri"/>
          <w:sz w:val="22"/>
          <w:szCs w:val="22"/>
        </w:rPr>
        <w:t>additional</w:t>
      </w:r>
      <w:proofErr w:type="gramEnd"/>
      <w:r w:rsidRPr="0049501E">
        <w:rPr>
          <w:rFonts w:ascii="Calibri" w:hAnsi="Calibri"/>
          <w:sz w:val="22"/>
          <w:szCs w:val="22"/>
        </w:rPr>
        <w:t xml:space="preserve"> standards so long as the convenience and</w:t>
      </w:r>
      <w:r>
        <w:rPr>
          <w:rFonts w:ascii="Calibri" w:hAnsi="Calibri"/>
          <w:sz w:val="22"/>
          <w:szCs w:val="22"/>
        </w:rPr>
        <w:t xml:space="preserve"> general welfare of neighboring uses are</w:t>
      </w:r>
    </w:p>
    <w:p w:rsidR="00F3073D" w:rsidRPr="0049501E" w:rsidRDefault="00F3073D" w:rsidP="00F3073D">
      <w:pPr>
        <w:pStyle w:val="BodyText"/>
        <w:tabs>
          <w:tab w:val="left" w:pos="0"/>
          <w:tab w:val="left" w:pos="570"/>
          <w:tab w:val="left" w:pos="810"/>
          <w:tab w:val="left" w:pos="1080"/>
        </w:tabs>
        <w:ind w:right="90"/>
        <w:rPr>
          <w:rFonts w:ascii="Calibri" w:hAnsi="Calibri"/>
          <w:sz w:val="22"/>
          <w:szCs w:val="22"/>
        </w:rPr>
      </w:pPr>
      <w:r>
        <w:rPr>
          <w:rFonts w:ascii="Calibri" w:hAnsi="Calibri"/>
          <w:sz w:val="22"/>
          <w:szCs w:val="22"/>
        </w:rPr>
        <w:tab/>
      </w:r>
      <w:r>
        <w:rPr>
          <w:rFonts w:ascii="Calibri" w:hAnsi="Calibri"/>
          <w:sz w:val="22"/>
          <w:szCs w:val="22"/>
        </w:rPr>
        <w:tab/>
      </w:r>
      <w:proofErr w:type="gramStart"/>
      <w:r>
        <w:rPr>
          <w:rFonts w:ascii="Calibri" w:hAnsi="Calibri"/>
          <w:sz w:val="22"/>
          <w:szCs w:val="22"/>
        </w:rPr>
        <w:t>maintained</w:t>
      </w:r>
      <w:proofErr w:type="gramEnd"/>
      <w:r>
        <w:rPr>
          <w:rFonts w:ascii="Calibri" w:hAnsi="Calibri"/>
          <w:sz w:val="22"/>
          <w:szCs w:val="22"/>
        </w:rPr>
        <w:t>.</w:t>
      </w:r>
    </w:p>
    <w:p w:rsidR="00F3073D" w:rsidRPr="0049501E" w:rsidRDefault="00F3073D" w:rsidP="00F3073D">
      <w:pPr>
        <w:pStyle w:val="BodyText"/>
        <w:tabs>
          <w:tab w:val="left" w:pos="0"/>
          <w:tab w:val="left" w:pos="570"/>
          <w:tab w:val="left" w:pos="810"/>
          <w:tab w:val="left" w:pos="1080"/>
        </w:tabs>
        <w:ind w:right="90"/>
        <w:rPr>
          <w:rFonts w:ascii="Calibri" w:hAnsi="Calibri"/>
          <w:sz w:val="22"/>
          <w:szCs w:val="22"/>
        </w:rPr>
      </w:pPr>
    </w:p>
    <w:p w:rsidR="00F3073D" w:rsidRPr="0049501E" w:rsidRDefault="00F3073D" w:rsidP="00F3073D">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Unless otherwise specified in a conditional use permit, lot sizes and setbacks shall be shown on the development plan and shall comply with the requirements of all Village regulations ;</w:t>
      </w:r>
    </w:p>
    <w:p w:rsidR="00F3073D" w:rsidRPr="0049501E" w:rsidRDefault="00F3073D" w:rsidP="00F3073D">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Lot sizes may be reduced with the balance set aside as permanent open space;</w:t>
      </w:r>
    </w:p>
    <w:p w:rsidR="00F3073D" w:rsidRPr="0049501E" w:rsidRDefault="00F3073D" w:rsidP="00F3073D">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Sites of historic value, shall be protected;</w:t>
      </w:r>
    </w:p>
    <w:p w:rsidR="00F3073D" w:rsidRPr="0049501E" w:rsidRDefault="00F3073D" w:rsidP="00F3073D">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Building sites shall be arranged to minimize disruption of scenic views and vistas;</w:t>
      </w:r>
    </w:p>
    <w:p w:rsidR="00F3073D" w:rsidRPr="0049501E" w:rsidRDefault="00F3073D" w:rsidP="00F3073D">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The location, mass and spatial relationships of buildings shall emulate traditional Village grid-type street patterns and local character;</w:t>
      </w:r>
    </w:p>
    <w:p w:rsidR="00F3073D" w:rsidRPr="0049501E" w:rsidRDefault="00F3073D" w:rsidP="00F3073D">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The arrangement of roads, driveways and lots shall be logically related to existing topography and land form;</w:t>
      </w:r>
    </w:p>
    <w:p w:rsidR="00F3073D" w:rsidRPr="0049501E" w:rsidRDefault="00F3073D" w:rsidP="00F3073D">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Natural features such as hills and ridges, trees, wooded areas, rock outcroppings, ravines, and water courses shall be undisturbed insofar as possible;</w:t>
      </w:r>
    </w:p>
    <w:p w:rsidR="00697E4A" w:rsidRPr="00697E4A" w:rsidRDefault="00F3073D" w:rsidP="00F3073D">
      <w:pPr>
        <w:pStyle w:val="BodyText"/>
        <w:numPr>
          <w:ilvl w:val="0"/>
          <w:numId w:val="15"/>
        </w:numPr>
        <w:tabs>
          <w:tab w:val="left" w:pos="570"/>
          <w:tab w:val="left" w:pos="810"/>
          <w:tab w:val="left" w:pos="1080"/>
        </w:tabs>
        <w:ind w:left="1440" w:right="90"/>
        <w:rPr>
          <w:rFonts w:ascii="Calibri" w:hAnsi="Calibri"/>
        </w:rPr>
      </w:pPr>
      <w:r w:rsidRPr="0049501E">
        <w:rPr>
          <w:rFonts w:ascii="Calibri" w:hAnsi="Calibri"/>
          <w:sz w:val="22"/>
          <w:szCs w:val="22"/>
        </w:rPr>
        <w:t xml:space="preserve">The </w:t>
      </w:r>
      <w:r>
        <w:rPr>
          <w:rFonts w:ascii="Calibri" w:hAnsi="Calibri"/>
          <w:i/>
          <w:sz w:val="22"/>
          <w:szCs w:val="22"/>
        </w:rPr>
        <w:t>PC</w:t>
      </w:r>
      <w:r w:rsidRPr="0049501E">
        <w:rPr>
          <w:rFonts w:ascii="Calibri" w:hAnsi="Calibri"/>
          <w:sz w:val="22"/>
          <w:szCs w:val="22"/>
        </w:rPr>
        <w:t xml:space="preserve"> may require a buffer around all or a portion of the boundary of a </w:t>
      </w:r>
      <w:r w:rsidRPr="0049501E">
        <w:rPr>
          <w:rFonts w:ascii="Calibri" w:hAnsi="Calibri"/>
          <w:i/>
          <w:sz w:val="22"/>
          <w:szCs w:val="22"/>
        </w:rPr>
        <w:t xml:space="preserve">Planned Unit Development </w:t>
      </w:r>
      <w:r w:rsidRPr="0049501E">
        <w:rPr>
          <w:rFonts w:ascii="Calibri" w:hAnsi="Calibri"/>
          <w:sz w:val="22"/>
          <w:szCs w:val="22"/>
        </w:rPr>
        <w:t xml:space="preserve">to screen and lessen the impact of the development on </w:t>
      </w:r>
      <w:r w:rsidRPr="0049501E">
        <w:rPr>
          <w:rFonts w:ascii="Calibri" w:hAnsi="Calibri"/>
        </w:rPr>
        <w:t>surrounding properties.  The buffer shall be maintained as open space which may be included as part of the required open space.</w:t>
      </w:r>
    </w:p>
    <w:p w:rsidR="00697E4A" w:rsidRPr="005F43B5" w:rsidRDefault="00697E4A" w:rsidP="00F3073D">
      <w:pPr>
        <w:pStyle w:val="BodyText"/>
        <w:tabs>
          <w:tab w:val="left" w:pos="570"/>
          <w:tab w:val="left" w:pos="810"/>
          <w:tab w:val="left" w:pos="1080"/>
        </w:tabs>
        <w:ind w:right="90"/>
        <w:rPr>
          <w:rFonts w:ascii="Calibri" w:hAnsi="Calibri"/>
          <w:u w:val="double"/>
        </w:rPr>
      </w:pPr>
    </w:p>
    <w:p w:rsidR="00F3073D" w:rsidRPr="00F91079" w:rsidRDefault="00F3073D" w:rsidP="00F3073D">
      <w:pPr>
        <w:pStyle w:val="BodyText"/>
        <w:tabs>
          <w:tab w:val="left" w:pos="570"/>
          <w:tab w:val="left" w:pos="810"/>
          <w:tab w:val="right" w:pos="7226"/>
        </w:tabs>
        <w:rPr>
          <w:rFonts w:ascii="Calibri" w:hAnsi="Calibri"/>
          <w:sz w:val="22"/>
          <w:szCs w:val="22"/>
        </w:rPr>
      </w:pPr>
      <w:r w:rsidRPr="00F91079">
        <w:rPr>
          <w:rFonts w:ascii="Calibri" w:hAnsi="Calibri"/>
        </w:rPr>
        <w:tab/>
      </w:r>
      <w:r w:rsidRPr="00F91079">
        <w:rPr>
          <w:rFonts w:ascii="Calibri" w:hAnsi="Calibri"/>
          <w:b/>
          <w:i/>
          <w:sz w:val="22"/>
          <w:szCs w:val="22"/>
        </w:rPr>
        <w:t>5. Private Streets</w:t>
      </w:r>
      <w:r w:rsidRPr="00F91079">
        <w:rPr>
          <w:rFonts w:ascii="Calibri" w:hAnsi="Calibri"/>
          <w:b/>
          <w:sz w:val="22"/>
          <w:szCs w:val="22"/>
        </w:rPr>
        <w:t>:</w:t>
      </w:r>
      <w:r w:rsidRPr="00F91079">
        <w:rPr>
          <w:rFonts w:ascii="Calibri" w:hAnsi="Calibri"/>
          <w:sz w:val="22"/>
          <w:szCs w:val="22"/>
        </w:rPr>
        <w:t xml:space="preserve"> Private streets as a common easement may be used to provide internal</w:t>
      </w:r>
    </w:p>
    <w:p w:rsidR="00F3073D" w:rsidRPr="00F91079" w:rsidRDefault="00F3073D" w:rsidP="00F3073D">
      <w:pPr>
        <w:pStyle w:val="BodyText"/>
        <w:tabs>
          <w:tab w:val="left" w:pos="570"/>
          <w:tab w:val="left" w:pos="810"/>
          <w:tab w:val="right" w:pos="7226"/>
        </w:tabs>
        <w:rPr>
          <w:rFonts w:ascii="Calibri" w:hAnsi="Calibri"/>
          <w:sz w:val="22"/>
          <w:szCs w:val="22"/>
        </w:rPr>
      </w:pPr>
      <w:r w:rsidRPr="00F91079">
        <w:rPr>
          <w:rFonts w:ascii="Calibri" w:hAnsi="Calibri"/>
          <w:sz w:val="22"/>
          <w:szCs w:val="22"/>
        </w:rPr>
        <w:t xml:space="preserve">               circulation to </w:t>
      </w:r>
      <w:r w:rsidRPr="00F91079">
        <w:rPr>
          <w:rFonts w:ascii="Calibri" w:hAnsi="Calibri"/>
          <w:sz w:val="22"/>
          <w:szCs w:val="22"/>
        </w:rPr>
        <w:tab/>
        <w:t xml:space="preserve">housing in a </w:t>
      </w:r>
      <w:r w:rsidRPr="00F91079">
        <w:rPr>
          <w:rFonts w:ascii="Calibri" w:hAnsi="Calibri"/>
          <w:i/>
          <w:sz w:val="22"/>
          <w:szCs w:val="22"/>
        </w:rPr>
        <w:t>Planned Development</w:t>
      </w:r>
      <w:r w:rsidRPr="00F91079">
        <w:rPr>
          <w:rFonts w:ascii="Calibri" w:hAnsi="Calibri"/>
          <w:sz w:val="22"/>
          <w:szCs w:val="22"/>
        </w:rPr>
        <w:t xml:space="preserve"> in accordance with the following:</w:t>
      </w:r>
      <w:r w:rsidRPr="00F91079">
        <w:rPr>
          <w:rFonts w:ascii="Calibri" w:hAnsi="Calibri"/>
          <w:sz w:val="22"/>
          <w:szCs w:val="22"/>
        </w:rPr>
        <w:br/>
      </w:r>
      <w:r w:rsidRPr="00F91079">
        <w:rPr>
          <w:rFonts w:ascii="Calibri" w:hAnsi="Calibri"/>
          <w:sz w:val="22"/>
          <w:szCs w:val="22"/>
        </w:rPr>
        <w:tab/>
      </w:r>
    </w:p>
    <w:p w:rsidR="00F3073D" w:rsidRPr="00F91079" w:rsidRDefault="00F3073D" w:rsidP="00F3073D">
      <w:pPr>
        <w:pStyle w:val="BodyText"/>
        <w:numPr>
          <w:ilvl w:val="0"/>
          <w:numId w:val="16"/>
        </w:numPr>
        <w:tabs>
          <w:tab w:val="left" w:pos="570"/>
          <w:tab w:val="left" w:pos="810"/>
          <w:tab w:val="left" w:pos="1080"/>
        </w:tabs>
        <w:rPr>
          <w:rFonts w:ascii="Calibri" w:hAnsi="Calibri"/>
          <w:sz w:val="22"/>
          <w:szCs w:val="22"/>
        </w:rPr>
      </w:pPr>
      <w:r w:rsidRPr="00F91079">
        <w:rPr>
          <w:rFonts w:ascii="Calibri" w:hAnsi="Calibri"/>
          <w:sz w:val="22"/>
          <w:szCs w:val="22"/>
        </w:rPr>
        <w:t>The easement shall not be counted as required open space;</w:t>
      </w:r>
    </w:p>
    <w:p w:rsidR="00F3073D" w:rsidRPr="00F91079" w:rsidRDefault="00F3073D" w:rsidP="00F3073D">
      <w:pPr>
        <w:pStyle w:val="BodyText"/>
        <w:numPr>
          <w:ilvl w:val="0"/>
          <w:numId w:val="16"/>
        </w:numPr>
        <w:tabs>
          <w:tab w:val="left" w:pos="570"/>
          <w:tab w:val="left" w:pos="810"/>
          <w:tab w:val="left" w:pos="1080"/>
        </w:tabs>
        <w:rPr>
          <w:rFonts w:ascii="Calibri" w:hAnsi="Calibri"/>
          <w:sz w:val="22"/>
          <w:szCs w:val="22"/>
        </w:rPr>
      </w:pPr>
      <w:r w:rsidRPr="00F91079">
        <w:rPr>
          <w:rFonts w:ascii="Calibri" w:hAnsi="Calibri"/>
          <w:sz w:val="22"/>
          <w:szCs w:val="22"/>
        </w:rPr>
        <w:t>The easement shall be approved as part of the subdivision plat as the most appropriate form of access to lots and/or structures;</w:t>
      </w:r>
    </w:p>
    <w:p w:rsidR="00697E4A" w:rsidRPr="00697E4A" w:rsidRDefault="00F3073D" w:rsidP="00697E4A">
      <w:pPr>
        <w:pStyle w:val="BodyText"/>
        <w:numPr>
          <w:ilvl w:val="0"/>
          <w:numId w:val="16"/>
        </w:numPr>
        <w:tabs>
          <w:tab w:val="left" w:pos="570"/>
          <w:tab w:val="left" w:pos="810"/>
          <w:tab w:val="left" w:pos="1080"/>
        </w:tabs>
        <w:rPr>
          <w:rFonts w:ascii="Calibri" w:hAnsi="Calibri"/>
          <w:sz w:val="22"/>
          <w:szCs w:val="22"/>
        </w:rPr>
      </w:pPr>
      <w:r w:rsidRPr="00F91079">
        <w:rPr>
          <w:rFonts w:ascii="Calibri" w:hAnsi="Calibri"/>
          <w:sz w:val="22"/>
          <w:szCs w:val="22"/>
        </w:rPr>
        <w:t>A landlocked lot fronting a private street right-of-way shall not require a variance.</w:t>
      </w:r>
    </w:p>
    <w:p w:rsidR="00F3073D" w:rsidRPr="00D01BCA" w:rsidRDefault="00F3073D" w:rsidP="00F3073D">
      <w:pPr>
        <w:pStyle w:val="BodyText"/>
        <w:tabs>
          <w:tab w:val="left" w:pos="570"/>
          <w:tab w:val="left" w:pos="810"/>
          <w:tab w:val="right" w:pos="7226"/>
        </w:tabs>
        <w:rPr>
          <w:rFonts w:ascii="Calibri" w:hAnsi="Calibri"/>
          <w:b/>
          <w:sz w:val="28"/>
          <w:szCs w:val="28"/>
        </w:rPr>
      </w:pPr>
      <w:r w:rsidRPr="00C96E8B">
        <w:rPr>
          <w:rFonts w:ascii="Cambria" w:hAnsi="Cambria"/>
          <w:b/>
          <w:szCs w:val="24"/>
        </w:rPr>
        <w:lastRenderedPageBreak/>
        <w:t xml:space="preserve">Section </w:t>
      </w:r>
      <w:r w:rsidRPr="00C96E8B">
        <w:rPr>
          <w:rFonts w:ascii="Cambria" w:hAnsi="Cambria"/>
          <w:b/>
          <w:szCs w:val="24"/>
          <w:shd w:val="clear" w:color="auto" w:fill="FFFFFF"/>
        </w:rPr>
        <w:t>V</w:t>
      </w:r>
      <w:r>
        <w:rPr>
          <w:rFonts w:ascii="Cambria" w:hAnsi="Cambria"/>
          <w:b/>
          <w:szCs w:val="24"/>
          <w:shd w:val="clear" w:color="auto" w:fill="FFFFFF"/>
        </w:rPr>
        <w:t>I</w:t>
      </w:r>
      <w:r>
        <w:rPr>
          <w:rFonts w:ascii="Cambria" w:hAnsi="Cambria"/>
          <w:b/>
          <w:szCs w:val="24"/>
          <w:shd w:val="clear" w:color="auto" w:fill="FFFFFF"/>
        </w:rPr>
        <w:br/>
      </w:r>
      <w:r w:rsidRPr="00C96E8B">
        <w:rPr>
          <w:rFonts w:ascii="Cambria" w:hAnsi="Cambria"/>
          <w:b/>
          <w:i/>
          <w:sz w:val="22"/>
          <w:szCs w:val="22"/>
        </w:rPr>
        <w:t xml:space="preserve">Historic </w:t>
      </w:r>
      <w:r w:rsidRPr="00C96E8B">
        <w:rPr>
          <w:rFonts w:ascii="Cambria" w:hAnsi="Cambria"/>
          <w:b/>
          <w:i/>
          <w:sz w:val="22"/>
          <w:szCs w:val="22"/>
          <w:shd w:val="clear" w:color="auto" w:fill="FFFFFF"/>
        </w:rPr>
        <w:t>Area</w:t>
      </w:r>
      <w:r>
        <w:rPr>
          <w:rFonts w:ascii="Cambria" w:hAnsi="Cambria"/>
          <w:b/>
          <w:i/>
          <w:sz w:val="22"/>
          <w:szCs w:val="22"/>
        </w:rPr>
        <w:t xml:space="preserve"> District </w:t>
      </w:r>
      <w:r w:rsidRPr="00C96E8B">
        <w:rPr>
          <w:rFonts w:ascii="Cambria" w:hAnsi="Cambria"/>
          <w:b/>
          <w:i/>
          <w:sz w:val="22"/>
          <w:szCs w:val="22"/>
        </w:rPr>
        <w:t>Zoning Requirements</w:t>
      </w:r>
      <w:r w:rsidRPr="00C96E8B">
        <w:rPr>
          <w:rFonts w:ascii="Cambria" w:hAnsi="Cambria"/>
          <w:szCs w:val="24"/>
        </w:rPr>
        <w:br/>
      </w:r>
      <w:r w:rsidRPr="009C71EE">
        <w:rPr>
          <w:rFonts w:ascii="Calibri" w:hAnsi="Calibri"/>
          <w:b/>
          <w:i/>
          <w:sz w:val="22"/>
          <w:szCs w:val="22"/>
        </w:rPr>
        <w:br/>
      </w:r>
      <w:r>
        <w:rPr>
          <w:rFonts w:ascii="Calibri" w:hAnsi="Calibri"/>
          <w:b/>
          <w:i/>
          <w:sz w:val="22"/>
          <w:szCs w:val="22"/>
        </w:rPr>
        <w:t>A</w:t>
      </w:r>
      <w:r w:rsidRPr="009C71EE">
        <w:rPr>
          <w:rFonts w:ascii="Calibri" w:hAnsi="Calibri"/>
          <w:b/>
          <w:i/>
          <w:sz w:val="22"/>
          <w:szCs w:val="22"/>
        </w:rPr>
        <w:t>. Overview:</w:t>
      </w:r>
      <w:r w:rsidRPr="009C71EE">
        <w:rPr>
          <w:rFonts w:ascii="Calibri" w:hAnsi="Calibri"/>
          <w:b/>
          <w:sz w:val="22"/>
          <w:szCs w:val="22"/>
        </w:rPr>
        <w:t xml:space="preserve">  </w:t>
      </w:r>
      <w:r>
        <w:rPr>
          <w:rFonts w:ascii="Calibri" w:hAnsi="Calibri"/>
          <w:b/>
          <w:sz w:val="22"/>
          <w:szCs w:val="22"/>
        </w:rPr>
        <w:br/>
      </w:r>
    </w:p>
    <w:p w:rsidR="00F3073D" w:rsidRPr="00CD019A" w:rsidRDefault="00F3073D" w:rsidP="00F3073D">
      <w:pPr>
        <w:rPr>
          <w:rFonts w:ascii="Calibri" w:hAnsi="Calibri"/>
          <w:sz w:val="22"/>
          <w:szCs w:val="22"/>
        </w:rPr>
      </w:pPr>
      <w:r>
        <w:rPr>
          <w:rFonts w:ascii="Calibri" w:hAnsi="Calibri"/>
          <w:sz w:val="22"/>
          <w:szCs w:val="22"/>
        </w:rPr>
        <w:t xml:space="preserve">These </w:t>
      </w:r>
      <w:r w:rsidRPr="00CD019A">
        <w:rPr>
          <w:rFonts w:ascii="Calibri" w:hAnsi="Calibri"/>
          <w:i/>
          <w:sz w:val="22"/>
          <w:szCs w:val="22"/>
        </w:rPr>
        <w:t>Regulations</w:t>
      </w:r>
      <w:r>
        <w:rPr>
          <w:rFonts w:ascii="Calibri" w:hAnsi="Calibri"/>
          <w:sz w:val="22"/>
          <w:szCs w:val="22"/>
        </w:rPr>
        <w:t xml:space="preserve"> use</w:t>
      </w:r>
      <w:r w:rsidRPr="00CD019A">
        <w:rPr>
          <w:rFonts w:ascii="Calibri" w:hAnsi="Calibri"/>
          <w:sz w:val="22"/>
          <w:szCs w:val="22"/>
        </w:rPr>
        <w:t xml:space="preserve"> the term </w:t>
      </w:r>
      <w:r w:rsidRPr="00CD019A">
        <w:rPr>
          <w:rFonts w:ascii="Calibri" w:hAnsi="Calibri"/>
          <w:i/>
          <w:sz w:val="22"/>
          <w:szCs w:val="22"/>
        </w:rPr>
        <w:t>Historic Area District</w:t>
      </w:r>
      <w:r>
        <w:rPr>
          <w:rFonts w:ascii="Calibri" w:hAnsi="Calibri"/>
          <w:sz w:val="22"/>
          <w:szCs w:val="22"/>
        </w:rPr>
        <w:t>, h</w:t>
      </w:r>
      <w:r w:rsidRPr="00CD019A">
        <w:rPr>
          <w:rFonts w:ascii="Calibri" w:hAnsi="Calibri"/>
          <w:sz w:val="22"/>
          <w:szCs w:val="22"/>
        </w:rPr>
        <w:t xml:space="preserve">owever, any </w:t>
      </w:r>
      <w:r>
        <w:rPr>
          <w:rFonts w:ascii="Calibri" w:hAnsi="Calibri"/>
          <w:sz w:val="22"/>
          <w:szCs w:val="22"/>
        </w:rPr>
        <w:t xml:space="preserve">use of the term </w:t>
      </w:r>
      <w:r w:rsidRPr="0085738F">
        <w:rPr>
          <w:rFonts w:ascii="Calibri" w:hAnsi="Calibri"/>
          <w:i/>
          <w:sz w:val="22"/>
          <w:szCs w:val="22"/>
        </w:rPr>
        <w:t>Historic Area</w:t>
      </w:r>
      <w:r>
        <w:rPr>
          <w:rFonts w:ascii="Calibri" w:hAnsi="Calibri"/>
          <w:sz w:val="22"/>
          <w:szCs w:val="22"/>
        </w:rPr>
        <w:t xml:space="preserve"> </w:t>
      </w:r>
      <w:r w:rsidRPr="00CD019A">
        <w:rPr>
          <w:rFonts w:ascii="Calibri" w:hAnsi="Calibri"/>
          <w:sz w:val="22"/>
          <w:szCs w:val="22"/>
        </w:rPr>
        <w:t xml:space="preserve">shall have the same meaning.  </w:t>
      </w:r>
    </w:p>
    <w:p w:rsidR="00F3073D" w:rsidRDefault="00F3073D" w:rsidP="00F3073D">
      <w:pPr>
        <w:rPr>
          <w:rFonts w:ascii="Calibri" w:hAnsi="Calibri"/>
          <w:sz w:val="22"/>
          <w:szCs w:val="22"/>
        </w:rPr>
      </w:pPr>
    </w:p>
    <w:p w:rsidR="00F3073D" w:rsidRDefault="00F3073D" w:rsidP="00F3073D">
      <w:pPr>
        <w:rPr>
          <w:rFonts w:ascii="Calibri" w:hAnsi="Calibri"/>
          <w:b/>
          <w:i/>
          <w:sz w:val="22"/>
          <w:szCs w:val="22"/>
        </w:rPr>
      </w:pPr>
      <w:r w:rsidRPr="00505607">
        <w:rPr>
          <w:rFonts w:ascii="Calibri" w:hAnsi="Calibri"/>
          <w:sz w:val="22"/>
          <w:szCs w:val="22"/>
        </w:rPr>
        <w:t>The</w:t>
      </w:r>
      <w:r>
        <w:rPr>
          <w:rFonts w:ascii="Calibri" w:hAnsi="Calibri"/>
          <w:sz w:val="22"/>
          <w:szCs w:val="22"/>
        </w:rPr>
        <w:t xml:space="preserve"> Village Council</w:t>
      </w:r>
      <w:r w:rsidRPr="00505607">
        <w:rPr>
          <w:rFonts w:ascii="Calibri" w:hAnsi="Calibri"/>
          <w:sz w:val="22"/>
          <w:szCs w:val="22"/>
        </w:rPr>
        <w:t>, being aware of the uniquen</w:t>
      </w:r>
      <w:r>
        <w:rPr>
          <w:rFonts w:ascii="Calibri" w:hAnsi="Calibri"/>
          <w:sz w:val="22"/>
          <w:szCs w:val="22"/>
        </w:rPr>
        <w:t xml:space="preserve">ess of the Village as a </w:t>
      </w:r>
      <w:r w:rsidRPr="0085738F">
        <w:rPr>
          <w:rFonts w:ascii="Calibri" w:hAnsi="Calibri"/>
          <w:i/>
          <w:sz w:val="22"/>
          <w:szCs w:val="22"/>
        </w:rPr>
        <w:t>living</w:t>
      </w:r>
      <w:r w:rsidRPr="00505607">
        <w:rPr>
          <w:rFonts w:ascii="Calibri" w:hAnsi="Calibri"/>
          <w:sz w:val="22"/>
          <w:szCs w:val="22"/>
        </w:rPr>
        <w:t xml:space="preserve"> historical community and the importance of maintaining the character and architectural integrity of the Village for the benefit of its inhabitants and future generations, hereby declare as a matter of public policy that the preservation, restoration, rehabilitation and overall aesthetic values of </w:t>
      </w:r>
      <w:r w:rsidRPr="00790F75">
        <w:rPr>
          <w:rFonts w:ascii="Calibri" w:hAnsi="Calibri"/>
          <w:sz w:val="22"/>
          <w:szCs w:val="22"/>
        </w:rPr>
        <w:t>historic</w:t>
      </w:r>
      <w:r w:rsidRPr="00505607">
        <w:rPr>
          <w:rFonts w:ascii="Calibri" w:hAnsi="Calibri"/>
          <w:sz w:val="22"/>
          <w:szCs w:val="22"/>
        </w:rPr>
        <w:t xml:space="preserve"> areas,</w:t>
      </w:r>
      <w:r w:rsidRPr="00505607">
        <w:rPr>
          <w:rFonts w:ascii="Calibri" w:hAnsi="Calibri"/>
          <w:sz w:val="22"/>
          <w:szCs w:val="22"/>
          <w:shd w:val="clear" w:color="auto" w:fill="FFFFFF"/>
        </w:rPr>
        <w:t xml:space="preserve"> buildings</w:t>
      </w:r>
      <w:r>
        <w:rPr>
          <w:rFonts w:ascii="Calibri" w:hAnsi="Calibri"/>
          <w:sz w:val="22"/>
          <w:szCs w:val="22"/>
        </w:rPr>
        <w:t xml:space="preserve"> and structures within the</w:t>
      </w:r>
      <w:r w:rsidRPr="00505607">
        <w:rPr>
          <w:rFonts w:ascii="Calibri" w:hAnsi="Calibri"/>
          <w:sz w:val="22"/>
          <w:szCs w:val="22"/>
        </w:rPr>
        <w:t xml:space="preserve"> community are matters of public necessity involving the health, safety, welfare and property of the people of the Village.</w:t>
      </w:r>
      <w:r w:rsidRPr="00505607">
        <w:rPr>
          <w:rFonts w:ascii="Calibri" w:hAnsi="Calibri"/>
          <w:sz w:val="22"/>
          <w:szCs w:val="22"/>
        </w:rPr>
        <w:br/>
      </w:r>
      <w:r>
        <w:rPr>
          <w:rFonts w:ascii="Calibri" w:hAnsi="Calibri"/>
          <w:b/>
          <w:sz w:val="22"/>
          <w:szCs w:val="22"/>
        </w:rPr>
        <w:br/>
      </w:r>
      <w:r>
        <w:rPr>
          <w:rFonts w:ascii="Calibri" w:hAnsi="Calibri"/>
          <w:b/>
          <w:i/>
          <w:sz w:val="22"/>
          <w:szCs w:val="22"/>
        </w:rPr>
        <w:t xml:space="preserve">B.  </w:t>
      </w:r>
      <w:r w:rsidRPr="00204DA0">
        <w:rPr>
          <w:rFonts w:ascii="Calibri" w:hAnsi="Calibri"/>
          <w:b/>
          <w:i/>
          <w:sz w:val="22"/>
          <w:szCs w:val="22"/>
        </w:rPr>
        <w:t xml:space="preserve">Historic </w:t>
      </w:r>
      <w:r>
        <w:rPr>
          <w:rFonts w:ascii="Calibri" w:hAnsi="Calibri"/>
          <w:b/>
          <w:i/>
          <w:sz w:val="22"/>
          <w:szCs w:val="22"/>
          <w:shd w:val="clear" w:color="auto" w:fill="FFFFFF"/>
        </w:rPr>
        <w:t xml:space="preserve">Area </w:t>
      </w:r>
      <w:r w:rsidRPr="000C1ABA">
        <w:rPr>
          <w:rFonts w:ascii="Calibri" w:hAnsi="Calibri"/>
          <w:b/>
          <w:i/>
          <w:sz w:val="22"/>
          <w:szCs w:val="22"/>
          <w:shd w:val="clear" w:color="auto" w:fill="FFFFFF"/>
        </w:rPr>
        <w:t>District</w:t>
      </w:r>
      <w:r w:rsidRPr="000C1ABA">
        <w:rPr>
          <w:rFonts w:ascii="Calibri" w:hAnsi="Calibri"/>
          <w:b/>
          <w:i/>
          <w:sz w:val="22"/>
          <w:szCs w:val="22"/>
        </w:rPr>
        <w:t>:</w:t>
      </w:r>
    </w:p>
    <w:p w:rsidR="00F3073D" w:rsidRDefault="00F3073D" w:rsidP="00F3073D">
      <w:pPr>
        <w:rPr>
          <w:rFonts w:ascii="Calibri" w:hAnsi="Calibri"/>
          <w:b/>
          <w:i/>
          <w:sz w:val="22"/>
          <w:szCs w:val="22"/>
        </w:rPr>
      </w:pPr>
    </w:p>
    <w:p w:rsidR="00F3073D" w:rsidRDefault="00F3073D" w:rsidP="00F3073D">
      <w:pPr>
        <w:pStyle w:val="Heading2"/>
        <w:rPr>
          <w:rFonts w:ascii="Calibri" w:hAnsi="Calibri"/>
          <w:sz w:val="22"/>
          <w:szCs w:val="22"/>
          <w:shd w:val="clear" w:color="auto" w:fill="FFFFFF"/>
        </w:rPr>
      </w:pPr>
      <w:r>
        <w:rPr>
          <w:rFonts w:ascii="Calibri" w:hAnsi="Calibri"/>
          <w:sz w:val="22"/>
          <w:szCs w:val="22"/>
        </w:rPr>
        <w:t xml:space="preserve">The </w:t>
      </w:r>
      <w:r w:rsidRPr="00354986">
        <w:rPr>
          <w:rFonts w:ascii="Calibri" w:hAnsi="Calibri"/>
          <w:i/>
          <w:sz w:val="22"/>
          <w:szCs w:val="22"/>
        </w:rPr>
        <w:t xml:space="preserve">Historic </w:t>
      </w:r>
      <w:r w:rsidRPr="00354986">
        <w:rPr>
          <w:rFonts w:ascii="Calibri" w:hAnsi="Calibri"/>
          <w:i/>
          <w:sz w:val="22"/>
          <w:szCs w:val="22"/>
          <w:shd w:val="clear" w:color="auto" w:fill="FFFFFF"/>
        </w:rPr>
        <w:t>Area District</w:t>
      </w:r>
      <w:r>
        <w:rPr>
          <w:rFonts w:ascii="Calibri" w:hAnsi="Calibri"/>
          <w:sz w:val="22"/>
          <w:szCs w:val="22"/>
        </w:rPr>
        <w:t xml:space="preserve"> is defined and delineated on the </w:t>
      </w:r>
      <w:r w:rsidRPr="00354986">
        <w:rPr>
          <w:rFonts w:ascii="Calibri" w:hAnsi="Calibri"/>
          <w:sz w:val="22"/>
          <w:szCs w:val="22"/>
        </w:rPr>
        <w:t xml:space="preserve">official </w:t>
      </w:r>
      <w:r>
        <w:rPr>
          <w:rFonts w:ascii="Calibri" w:hAnsi="Calibri"/>
          <w:sz w:val="22"/>
          <w:szCs w:val="22"/>
        </w:rPr>
        <w:t xml:space="preserve">zoning map of the Village. </w:t>
      </w:r>
    </w:p>
    <w:p w:rsidR="00F3073D" w:rsidRPr="00282058" w:rsidRDefault="00F3073D" w:rsidP="00F3073D"/>
    <w:p w:rsidR="00F3073D" w:rsidRDefault="00F3073D" w:rsidP="00F3073D">
      <w:pPr>
        <w:pStyle w:val="Heading2"/>
        <w:rPr>
          <w:rFonts w:ascii="Calibri" w:hAnsi="Calibri"/>
          <w:sz w:val="22"/>
          <w:szCs w:val="22"/>
        </w:rPr>
      </w:pPr>
      <w:r>
        <w:rPr>
          <w:rFonts w:ascii="Calibri" w:hAnsi="Calibri"/>
          <w:sz w:val="22"/>
          <w:szCs w:val="22"/>
        </w:rPr>
        <w:t xml:space="preserve">The areas located within this district are subject to additional requirements.  These requirements </w:t>
      </w:r>
      <w:r w:rsidRPr="00204DA0">
        <w:rPr>
          <w:rFonts w:ascii="Calibri" w:hAnsi="Calibri"/>
          <w:sz w:val="22"/>
          <w:szCs w:val="22"/>
        </w:rPr>
        <w:t>are in</w:t>
      </w:r>
      <w:r>
        <w:rPr>
          <w:rFonts w:ascii="Calibri" w:hAnsi="Calibri"/>
          <w:sz w:val="22"/>
          <w:szCs w:val="22"/>
        </w:rPr>
        <w:t xml:space="preserve"> addition to the Land Use requirements set forth in thi</w:t>
      </w:r>
      <w:r>
        <w:rPr>
          <w:rFonts w:ascii="Calibri" w:hAnsi="Calibri"/>
          <w:i/>
          <w:sz w:val="22"/>
          <w:szCs w:val="22"/>
        </w:rPr>
        <w:t>s</w:t>
      </w:r>
      <w:r>
        <w:rPr>
          <w:rFonts w:ascii="Calibri" w:hAnsi="Calibri"/>
          <w:sz w:val="22"/>
          <w:szCs w:val="22"/>
        </w:rPr>
        <w:t xml:space="preserve"> ordinance. </w:t>
      </w:r>
      <w:r w:rsidRPr="00204DA0">
        <w:rPr>
          <w:rFonts w:ascii="Calibri" w:hAnsi="Calibri"/>
          <w:sz w:val="22"/>
          <w:szCs w:val="22"/>
        </w:rPr>
        <w:t xml:space="preserve"> Where there is a conflict </w:t>
      </w:r>
      <w:r w:rsidRPr="002A1E3B">
        <w:rPr>
          <w:rFonts w:ascii="Calibri" w:hAnsi="Calibri"/>
          <w:sz w:val="22"/>
          <w:szCs w:val="22"/>
        </w:rPr>
        <w:t>between the Land Use Zoning District requirements</w:t>
      </w:r>
      <w:r>
        <w:rPr>
          <w:rFonts w:ascii="Calibri" w:hAnsi="Calibri"/>
          <w:sz w:val="22"/>
          <w:szCs w:val="22"/>
        </w:rPr>
        <w:t xml:space="preserve"> </w:t>
      </w:r>
      <w:r w:rsidRPr="00204DA0">
        <w:rPr>
          <w:rFonts w:ascii="Calibri" w:hAnsi="Calibri"/>
          <w:sz w:val="22"/>
          <w:szCs w:val="22"/>
        </w:rPr>
        <w:t xml:space="preserve">and the Historic </w:t>
      </w:r>
      <w:r w:rsidRPr="00204DA0">
        <w:rPr>
          <w:rFonts w:ascii="Calibri" w:hAnsi="Calibri"/>
          <w:sz w:val="22"/>
          <w:szCs w:val="22"/>
          <w:shd w:val="clear" w:color="auto" w:fill="FFFFFF"/>
        </w:rPr>
        <w:t>Area</w:t>
      </w:r>
      <w:r>
        <w:rPr>
          <w:rFonts w:ascii="Calibri" w:hAnsi="Calibri"/>
          <w:sz w:val="22"/>
          <w:szCs w:val="22"/>
        </w:rPr>
        <w:t xml:space="preserve"> </w:t>
      </w:r>
      <w:r w:rsidRPr="002A1E3B">
        <w:rPr>
          <w:rFonts w:ascii="Calibri" w:hAnsi="Calibri"/>
          <w:sz w:val="22"/>
          <w:szCs w:val="22"/>
        </w:rPr>
        <w:t xml:space="preserve">District </w:t>
      </w:r>
      <w:r>
        <w:rPr>
          <w:rFonts w:ascii="Calibri" w:hAnsi="Calibri"/>
          <w:sz w:val="22"/>
          <w:szCs w:val="22"/>
        </w:rPr>
        <w:t>requirements,</w:t>
      </w:r>
      <w:r w:rsidRPr="00204DA0">
        <w:rPr>
          <w:rFonts w:ascii="Calibri" w:hAnsi="Calibri"/>
          <w:sz w:val="22"/>
          <w:szCs w:val="22"/>
        </w:rPr>
        <w:t xml:space="preserve"> the provisions of the Historic </w:t>
      </w:r>
      <w:r w:rsidRPr="002A1E3B">
        <w:rPr>
          <w:rFonts w:ascii="Calibri" w:hAnsi="Calibri"/>
          <w:sz w:val="22"/>
          <w:szCs w:val="22"/>
          <w:shd w:val="clear" w:color="auto" w:fill="FFFFFF"/>
        </w:rPr>
        <w:t>Area</w:t>
      </w:r>
      <w:r w:rsidRPr="002A1E3B">
        <w:rPr>
          <w:rFonts w:ascii="Calibri" w:hAnsi="Calibri"/>
          <w:sz w:val="22"/>
          <w:szCs w:val="22"/>
        </w:rPr>
        <w:t xml:space="preserve"> District</w:t>
      </w:r>
      <w:r>
        <w:rPr>
          <w:rFonts w:ascii="Calibri" w:hAnsi="Calibri"/>
          <w:sz w:val="22"/>
          <w:szCs w:val="22"/>
        </w:rPr>
        <w:t xml:space="preserve"> </w:t>
      </w:r>
      <w:r w:rsidRPr="00204DA0">
        <w:rPr>
          <w:rFonts w:ascii="Calibri" w:hAnsi="Calibri"/>
          <w:sz w:val="22"/>
          <w:szCs w:val="22"/>
        </w:rPr>
        <w:t xml:space="preserve">shall take precedence. Properties in the Historic </w:t>
      </w:r>
      <w:r w:rsidRPr="00204DA0">
        <w:rPr>
          <w:rFonts w:ascii="Calibri" w:hAnsi="Calibri"/>
          <w:sz w:val="22"/>
          <w:szCs w:val="22"/>
          <w:shd w:val="clear" w:color="auto" w:fill="FFFFFF"/>
        </w:rPr>
        <w:t>Area</w:t>
      </w:r>
      <w:r w:rsidRPr="002A1E3B">
        <w:rPr>
          <w:rFonts w:ascii="Calibri" w:hAnsi="Calibri"/>
          <w:sz w:val="22"/>
          <w:szCs w:val="22"/>
        </w:rPr>
        <w:t xml:space="preserve"> District</w:t>
      </w:r>
      <w:r>
        <w:rPr>
          <w:rFonts w:ascii="Calibri" w:hAnsi="Calibri"/>
          <w:sz w:val="22"/>
          <w:szCs w:val="22"/>
        </w:rPr>
        <w:t xml:space="preserve"> </w:t>
      </w:r>
      <w:r w:rsidRPr="00204DA0">
        <w:rPr>
          <w:rFonts w:ascii="Calibri" w:hAnsi="Calibri"/>
          <w:sz w:val="22"/>
          <w:szCs w:val="22"/>
        </w:rPr>
        <w:t xml:space="preserve">shall be subject </w:t>
      </w:r>
      <w:r w:rsidRPr="002A1E3B">
        <w:rPr>
          <w:rFonts w:ascii="Calibri" w:hAnsi="Calibri"/>
          <w:sz w:val="22"/>
          <w:szCs w:val="22"/>
        </w:rPr>
        <w:t xml:space="preserve">to all requirements </w:t>
      </w:r>
      <w:r>
        <w:rPr>
          <w:rFonts w:ascii="Calibri" w:hAnsi="Calibri"/>
          <w:sz w:val="22"/>
          <w:szCs w:val="22"/>
        </w:rPr>
        <w:t>contained in this ordinance</w:t>
      </w:r>
      <w:r w:rsidRPr="00A92C94">
        <w:rPr>
          <w:rFonts w:ascii="Calibri" w:hAnsi="Calibri"/>
          <w:i/>
          <w:sz w:val="22"/>
          <w:szCs w:val="22"/>
        </w:rPr>
        <w:t xml:space="preserve"> </w:t>
      </w:r>
      <w:r w:rsidRPr="00204DA0">
        <w:rPr>
          <w:rFonts w:ascii="Calibri" w:hAnsi="Calibri"/>
          <w:sz w:val="22"/>
          <w:szCs w:val="22"/>
        </w:rPr>
        <w:t xml:space="preserve">for the </w:t>
      </w:r>
      <w:r>
        <w:rPr>
          <w:rFonts w:ascii="Calibri" w:hAnsi="Calibri"/>
          <w:sz w:val="22"/>
          <w:szCs w:val="22"/>
        </w:rPr>
        <w:t xml:space="preserve">land </w:t>
      </w:r>
      <w:r w:rsidRPr="00204DA0">
        <w:rPr>
          <w:rFonts w:ascii="Calibri" w:hAnsi="Calibri"/>
          <w:sz w:val="22"/>
          <w:szCs w:val="22"/>
        </w:rPr>
        <w:t>use district of said property and to the</w:t>
      </w:r>
      <w:r>
        <w:rPr>
          <w:rFonts w:ascii="Calibri" w:hAnsi="Calibri"/>
          <w:sz w:val="22"/>
          <w:szCs w:val="22"/>
        </w:rPr>
        <w:t xml:space="preserve"> requirements</w:t>
      </w:r>
      <w:r w:rsidRPr="00204DA0">
        <w:rPr>
          <w:rFonts w:ascii="Calibri" w:hAnsi="Calibri"/>
          <w:sz w:val="22"/>
          <w:szCs w:val="22"/>
        </w:rPr>
        <w:t xml:space="preserve"> set forth for the Historic </w:t>
      </w:r>
      <w:r w:rsidRPr="00204DA0">
        <w:rPr>
          <w:rFonts w:ascii="Calibri" w:hAnsi="Calibri"/>
          <w:sz w:val="22"/>
          <w:szCs w:val="22"/>
          <w:shd w:val="clear" w:color="auto" w:fill="FFFFFF"/>
        </w:rPr>
        <w:t>Area</w:t>
      </w:r>
      <w:r>
        <w:rPr>
          <w:rFonts w:ascii="Calibri" w:hAnsi="Calibri"/>
          <w:sz w:val="22"/>
          <w:szCs w:val="22"/>
          <w:shd w:val="clear" w:color="auto" w:fill="FFFFFF"/>
        </w:rPr>
        <w:t xml:space="preserve"> </w:t>
      </w:r>
      <w:r w:rsidRPr="00856AD2">
        <w:rPr>
          <w:rFonts w:ascii="Calibri" w:hAnsi="Calibri"/>
          <w:sz w:val="22"/>
          <w:szCs w:val="22"/>
          <w:shd w:val="clear" w:color="auto" w:fill="FFFFFF"/>
        </w:rPr>
        <w:t>District</w:t>
      </w:r>
      <w:r>
        <w:rPr>
          <w:rFonts w:ascii="Calibri" w:hAnsi="Calibri"/>
          <w:sz w:val="22"/>
          <w:szCs w:val="22"/>
        </w:rPr>
        <w:t xml:space="preserve"> regardless of the land</w:t>
      </w:r>
      <w:r w:rsidRPr="00204DA0">
        <w:rPr>
          <w:rFonts w:ascii="Calibri" w:hAnsi="Calibri"/>
          <w:sz w:val="22"/>
          <w:szCs w:val="22"/>
        </w:rPr>
        <w:t xml:space="preserve"> use district in which the proper</w:t>
      </w:r>
      <w:r>
        <w:rPr>
          <w:rFonts w:ascii="Calibri" w:hAnsi="Calibri"/>
          <w:sz w:val="22"/>
          <w:szCs w:val="22"/>
        </w:rPr>
        <w:t>ty</w:t>
      </w:r>
      <w:r w:rsidRPr="00204DA0">
        <w:rPr>
          <w:rFonts w:ascii="Calibri" w:hAnsi="Calibri"/>
          <w:sz w:val="22"/>
          <w:szCs w:val="22"/>
        </w:rPr>
        <w:t xml:space="preserve"> is located.</w:t>
      </w:r>
    </w:p>
    <w:p w:rsidR="00F3073D" w:rsidRDefault="00F3073D" w:rsidP="00F3073D">
      <w:pPr>
        <w:rPr>
          <w:rFonts w:ascii="Calibri" w:hAnsi="Calibri"/>
          <w:sz w:val="22"/>
          <w:szCs w:val="22"/>
        </w:rPr>
      </w:pPr>
    </w:p>
    <w:p w:rsidR="00F3073D" w:rsidRPr="00F91079" w:rsidRDefault="00F3073D" w:rsidP="00F3073D">
      <w:pPr>
        <w:rPr>
          <w:rFonts w:ascii="Calibri" w:hAnsi="Calibri"/>
          <w:b/>
          <w:i/>
          <w:sz w:val="22"/>
          <w:szCs w:val="22"/>
        </w:rPr>
      </w:pPr>
      <w:r>
        <w:rPr>
          <w:rFonts w:ascii="Calibri" w:hAnsi="Calibri"/>
          <w:b/>
          <w:i/>
          <w:sz w:val="22"/>
          <w:szCs w:val="22"/>
        </w:rPr>
        <w:t>C</w:t>
      </w:r>
      <w:r w:rsidRPr="00204DA0">
        <w:rPr>
          <w:rFonts w:ascii="Calibri" w:hAnsi="Calibri"/>
          <w:b/>
          <w:i/>
          <w:sz w:val="22"/>
          <w:szCs w:val="22"/>
        </w:rPr>
        <w:t xml:space="preserve">.  </w:t>
      </w:r>
      <w:r w:rsidRPr="00E31CBF">
        <w:rPr>
          <w:rFonts w:ascii="Calibri" w:hAnsi="Calibri"/>
          <w:b/>
          <w:i/>
          <w:sz w:val="22"/>
          <w:szCs w:val="22"/>
        </w:rPr>
        <w:t>Development</w:t>
      </w:r>
      <w:r>
        <w:rPr>
          <w:rFonts w:ascii="Calibri" w:hAnsi="Calibri"/>
          <w:b/>
          <w:i/>
          <w:sz w:val="22"/>
          <w:szCs w:val="22"/>
        </w:rPr>
        <w:t xml:space="preserve"> Objectives:</w:t>
      </w:r>
      <w:r>
        <w:rPr>
          <w:rFonts w:ascii="Calibri" w:hAnsi="Calibri"/>
          <w:b/>
          <w:i/>
          <w:sz w:val="22"/>
          <w:szCs w:val="22"/>
        </w:rPr>
        <w:br/>
      </w:r>
    </w:p>
    <w:p w:rsidR="00F3073D" w:rsidRPr="00F91079" w:rsidRDefault="00F3073D" w:rsidP="00F3073D">
      <w:pPr>
        <w:numPr>
          <w:ilvl w:val="0"/>
          <w:numId w:val="8"/>
        </w:numPr>
        <w:ind w:left="720"/>
        <w:rPr>
          <w:rFonts w:ascii="Calibri" w:hAnsi="Calibri"/>
          <w:sz w:val="22"/>
          <w:szCs w:val="22"/>
        </w:rPr>
      </w:pPr>
      <w:r w:rsidRPr="00F91079">
        <w:rPr>
          <w:rFonts w:ascii="Calibri" w:hAnsi="Calibri"/>
          <w:sz w:val="22"/>
          <w:szCs w:val="22"/>
        </w:rPr>
        <w:t>Protect existing buildings that are of historical importance or aesthetically valuable;</w:t>
      </w:r>
    </w:p>
    <w:p w:rsidR="00F3073D" w:rsidRPr="00F91079" w:rsidRDefault="00F3073D" w:rsidP="00F3073D">
      <w:pPr>
        <w:numPr>
          <w:ilvl w:val="0"/>
          <w:numId w:val="8"/>
        </w:numPr>
        <w:ind w:left="720"/>
        <w:rPr>
          <w:rFonts w:ascii="Calibri" w:hAnsi="Calibri"/>
          <w:sz w:val="22"/>
          <w:szCs w:val="22"/>
        </w:rPr>
      </w:pPr>
      <w:r w:rsidRPr="00F91079">
        <w:rPr>
          <w:rFonts w:ascii="Calibri" w:hAnsi="Calibri"/>
          <w:sz w:val="22"/>
          <w:szCs w:val="22"/>
        </w:rPr>
        <w:t>Support a compatible mixture of commercial, cultural, institutional, and government uses;</w:t>
      </w:r>
    </w:p>
    <w:p w:rsidR="00F3073D" w:rsidRPr="00F91079" w:rsidRDefault="00F3073D" w:rsidP="00F3073D">
      <w:pPr>
        <w:numPr>
          <w:ilvl w:val="0"/>
          <w:numId w:val="8"/>
        </w:numPr>
        <w:ind w:left="720"/>
        <w:rPr>
          <w:rFonts w:ascii="Calibri" w:hAnsi="Calibri"/>
          <w:sz w:val="22"/>
          <w:szCs w:val="22"/>
        </w:rPr>
      </w:pPr>
      <w:r w:rsidRPr="00F91079">
        <w:rPr>
          <w:rFonts w:ascii="Calibri" w:hAnsi="Calibri"/>
          <w:sz w:val="22"/>
          <w:szCs w:val="22"/>
        </w:rPr>
        <w:t>Enhance the Village’s cultural, social, economic and architectural history;</w:t>
      </w:r>
    </w:p>
    <w:p w:rsidR="00F3073D" w:rsidRPr="00F91079" w:rsidRDefault="00F3073D" w:rsidP="00F3073D">
      <w:pPr>
        <w:numPr>
          <w:ilvl w:val="0"/>
          <w:numId w:val="8"/>
        </w:numPr>
        <w:ind w:left="720"/>
        <w:rPr>
          <w:rFonts w:ascii="Calibri" w:hAnsi="Calibri"/>
          <w:sz w:val="22"/>
          <w:szCs w:val="22"/>
        </w:rPr>
      </w:pPr>
      <w:r w:rsidRPr="00F91079">
        <w:rPr>
          <w:rFonts w:ascii="Calibri" w:hAnsi="Calibri"/>
          <w:sz w:val="22"/>
          <w:szCs w:val="22"/>
        </w:rPr>
        <w:t>Preserve and protect public open spaces that contribute to social activity, recreational, and visual enjoyment;</w:t>
      </w:r>
    </w:p>
    <w:p w:rsidR="00F3073D" w:rsidRPr="00F91079" w:rsidRDefault="00F3073D" w:rsidP="00F3073D">
      <w:pPr>
        <w:numPr>
          <w:ilvl w:val="0"/>
          <w:numId w:val="8"/>
        </w:numPr>
        <w:ind w:left="720"/>
        <w:rPr>
          <w:rFonts w:ascii="Calibri" w:hAnsi="Calibri"/>
          <w:sz w:val="22"/>
          <w:szCs w:val="22"/>
        </w:rPr>
      </w:pPr>
      <w:r w:rsidRPr="00F91079">
        <w:rPr>
          <w:rFonts w:ascii="Calibri" w:hAnsi="Calibri"/>
          <w:sz w:val="22"/>
          <w:szCs w:val="22"/>
        </w:rPr>
        <w:t>Encourage a pedestrian friendly environment;</w:t>
      </w:r>
    </w:p>
    <w:p w:rsidR="00F3073D" w:rsidRPr="00F91079" w:rsidRDefault="00F3073D" w:rsidP="00F3073D">
      <w:pPr>
        <w:numPr>
          <w:ilvl w:val="0"/>
          <w:numId w:val="8"/>
        </w:numPr>
        <w:ind w:left="720"/>
        <w:rPr>
          <w:rFonts w:ascii="Calibri" w:hAnsi="Calibri"/>
          <w:sz w:val="22"/>
          <w:szCs w:val="22"/>
        </w:rPr>
      </w:pPr>
      <w:r w:rsidRPr="00F91079">
        <w:rPr>
          <w:rFonts w:ascii="Calibri" w:hAnsi="Calibri"/>
          <w:sz w:val="22"/>
          <w:szCs w:val="22"/>
        </w:rPr>
        <w:t xml:space="preserve">Encourage centralized parking facilities to collectively support uses in the district.  </w:t>
      </w:r>
    </w:p>
    <w:p w:rsidR="00F3073D" w:rsidRPr="00714C48" w:rsidRDefault="00F3073D" w:rsidP="00F3073D">
      <w:pPr>
        <w:numPr>
          <w:ilvl w:val="0"/>
          <w:numId w:val="8"/>
        </w:numPr>
        <w:ind w:left="720"/>
        <w:rPr>
          <w:rFonts w:ascii="Calibri" w:hAnsi="Calibri"/>
          <w:sz w:val="22"/>
          <w:szCs w:val="22"/>
          <w:u w:val="double"/>
        </w:rPr>
      </w:pPr>
      <w:r w:rsidRPr="00F91079">
        <w:rPr>
          <w:rFonts w:ascii="Calibri" w:hAnsi="Calibri"/>
          <w:sz w:val="22"/>
          <w:szCs w:val="22"/>
        </w:rPr>
        <w:t>Increase the economic benefits to the Village by promoting tourism and other compatible</w:t>
      </w:r>
      <w:r>
        <w:rPr>
          <w:rFonts w:ascii="Calibri" w:hAnsi="Calibri"/>
          <w:sz w:val="22"/>
          <w:szCs w:val="22"/>
        </w:rPr>
        <w:t xml:space="preserve"> commercial uses;</w:t>
      </w:r>
    </w:p>
    <w:p w:rsidR="00F3073D" w:rsidRPr="009B626F" w:rsidRDefault="00F3073D" w:rsidP="00F3073D">
      <w:pPr>
        <w:numPr>
          <w:ilvl w:val="0"/>
          <w:numId w:val="8"/>
        </w:numPr>
        <w:ind w:left="720"/>
        <w:rPr>
          <w:rFonts w:ascii="Calibri" w:hAnsi="Calibri"/>
          <w:sz w:val="22"/>
          <w:szCs w:val="22"/>
          <w:u w:val="double"/>
        </w:rPr>
      </w:pPr>
      <w:r>
        <w:rPr>
          <w:rFonts w:ascii="Calibri" w:hAnsi="Calibri"/>
          <w:sz w:val="22"/>
          <w:szCs w:val="22"/>
        </w:rPr>
        <w:t>Protect existing historic buildings, structures, and physical surroundings for future generations;</w:t>
      </w:r>
    </w:p>
    <w:p w:rsidR="00F3073D" w:rsidRDefault="00F3073D" w:rsidP="00F3073D">
      <w:pPr>
        <w:ind w:left="720"/>
        <w:rPr>
          <w:rFonts w:ascii="Calibri" w:hAnsi="Calibri"/>
          <w:sz w:val="22"/>
          <w:szCs w:val="22"/>
          <w:u w:val="double"/>
        </w:rPr>
      </w:pPr>
    </w:p>
    <w:p w:rsidR="00F3073D" w:rsidRPr="00C52E2C" w:rsidRDefault="00F3073D" w:rsidP="00F3073D">
      <w:pPr>
        <w:rPr>
          <w:rFonts w:ascii="Calibri" w:hAnsi="Calibri"/>
          <w:sz w:val="22"/>
          <w:szCs w:val="22"/>
        </w:rPr>
      </w:pPr>
      <w:r w:rsidRPr="00C52E2C">
        <w:rPr>
          <w:rFonts w:ascii="Calibri" w:hAnsi="Calibri"/>
          <w:sz w:val="22"/>
          <w:szCs w:val="22"/>
        </w:rPr>
        <w:t>In addition, this Ordinance is intended to maintain and enhance the basic character of Zoar through:</w:t>
      </w:r>
    </w:p>
    <w:p w:rsidR="00F3073D" w:rsidRDefault="00F3073D" w:rsidP="00F3073D">
      <w:pPr>
        <w:rPr>
          <w:rFonts w:ascii="Calibri" w:hAnsi="Calibri"/>
          <w:sz w:val="22"/>
          <w:szCs w:val="22"/>
          <w:u w:val="double"/>
        </w:rPr>
      </w:pPr>
    </w:p>
    <w:p w:rsidR="00F3073D" w:rsidRPr="00F65D39" w:rsidRDefault="00F3073D" w:rsidP="00F3073D">
      <w:pPr>
        <w:numPr>
          <w:ilvl w:val="0"/>
          <w:numId w:val="8"/>
        </w:numPr>
        <w:ind w:left="450" w:firstLine="0"/>
        <w:rPr>
          <w:rFonts w:ascii="Calibri" w:hAnsi="Calibri"/>
          <w:sz w:val="22"/>
          <w:szCs w:val="22"/>
          <w:u w:val="double"/>
        </w:rPr>
      </w:pPr>
      <w:r>
        <w:rPr>
          <w:rFonts w:ascii="Calibri" w:hAnsi="Calibri"/>
          <w:sz w:val="22"/>
          <w:szCs w:val="22"/>
        </w:rPr>
        <w:t xml:space="preserve">Protecting and preservation of the basic characteristics and salient architectural details of </w:t>
      </w:r>
      <w:r>
        <w:rPr>
          <w:rFonts w:ascii="Calibri" w:hAnsi="Calibri"/>
          <w:sz w:val="22"/>
          <w:szCs w:val="22"/>
        </w:rPr>
        <w:tab/>
        <w:t xml:space="preserve">structures insofar as these characteristics and details are compatible with the basic </w:t>
      </w:r>
      <w:r>
        <w:rPr>
          <w:rFonts w:ascii="Calibri" w:hAnsi="Calibri"/>
          <w:sz w:val="22"/>
          <w:szCs w:val="22"/>
        </w:rPr>
        <w:tab/>
        <w:t>characteristics and salient architectural vocabulary of the Village of Zoar;</w:t>
      </w:r>
    </w:p>
    <w:p w:rsidR="00F3073D" w:rsidRPr="00356A8C" w:rsidRDefault="00F3073D" w:rsidP="00F3073D">
      <w:pPr>
        <w:rPr>
          <w:rFonts w:ascii="Calibri" w:hAnsi="Calibri"/>
          <w:sz w:val="22"/>
          <w:szCs w:val="22"/>
          <w:u w:val="double"/>
        </w:rPr>
      </w:pPr>
    </w:p>
    <w:p w:rsidR="00F3073D" w:rsidRPr="00B525D1" w:rsidRDefault="00F3073D" w:rsidP="00F3073D">
      <w:pPr>
        <w:numPr>
          <w:ilvl w:val="0"/>
          <w:numId w:val="8"/>
        </w:numPr>
        <w:ind w:left="450" w:firstLine="0"/>
        <w:rPr>
          <w:rFonts w:ascii="Calibri" w:hAnsi="Calibri"/>
          <w:sz w:val="22"/>
          <w:szCs w:val="22"/>
          <w:u w:val="double"/>
        </w:rPr>
      </w:pPr>
      <w:r>
        <w:rPr>
          <w:rFonts w:ascii="Calibri" w:hAnsi="Calibri"/>
          <w:sz w:val="22"/>
          <w:szCs w:val="22"/>
        </w:rPr>
        <w:t xml:space="preserve">Affording the widest possible scope of continuing vitality through private renewal and </w:t>
      </w:r>
      <w:r>
        <w:rPr>
          <w:rFonts w:ascii="Calibri" w:hAnsi="Calibri"/>
          <w:sz w:val="22"/>
          <w:szCs w:val="22"/>
        </w:rPr>
        <w:tab/>
        <w:t xml:space="preserve">architectural creativity within appropriate controls and standards.  It is intended to foster a </w:t>
      </w:r>
      <w:r>
        <w:rPr>
          <w:rFonts w:ascii="Calibri" w:hAnsi="Calibri"/>
          <w:sz w:val="22"/>
          <w:szCs w:val="22"/>
        </w:rPr>
        <w:lastRenderedPageBreak/>
        <w:tab/>
        <w:t xml:space="preserve">climate in which Zoar may continue to exist as a living changing commercial and residential area </w:t>
      </w:r>
      <w:r>
        <w:rPr>
          <w:rFonts w:ascii="Calibri" w:hAnsi="Calibri"/>
          <w:sz w:val="22"/>
          <w:szCs w:val="22"/>
        </w:rPr>
        <w:tab/>
        <w:t>and not a static museum;</w:t>
      </w:r>
    </w:p>
    <w:p w:rsidR="00F3073D" w:rsidRPr="00356A8C" w:rsidRDefault="00F3073D" w:rsidP="00F3073D">
      <w:pPr>
        <w:rPr>
          <w:rFonts w:ascii="Calibri" w:hAnsi="Calibri"/>
          <w:sz w:val="22"/>
          <w:szCs w:val="22"/>
          <w:u w:val="double"/>
        </w:rPr>
      </w:pPr>
    </w:p>
    <w:p w:rsidR="00F3073D" w:rsidRPr="00282058" w:rsidRDefault="00F3073D" w:rsidP="00F3073D">
      <w:pPr>
        <w:numPr>
          <w:ilvl w:val="0"/>
          <w:numId w:val="8"/>
        </w:numPr>
        <w:ind w:left="450" w:firstLine="0"/>
        <w:rPr>
          <w:rFonts w:ascii="Calibri" w:hAnsi="Calibri"/>
          <w:sz w:val="22"/>
          <w:szCs w:val="22"/>
          <w:u w:val="double"/>
        </w:rPr>
      </w:pPr>
      <w:r>
        <w:rPr>
          <w:rFonts w:ascii="Calibri" w:hAnsi="Calibri"/>
          <w:sz w:val="22"/>
          <w:szCs w:val="22"/>
        </w:rPr>
        <w:t>Encouraging compatibly developed properties in accordance with the character of the area;</w:t>
      </w:r>
    </w:p>
    <w:p w:rsidR="00F3073D" w:rsidRPr="009B626F" w:rsidRDefault="00F3073D" w:rsidP="00F3073D">
      <w:pPr>
        <w:ind w:left="450"/>
        <w:rPr>
          <w:rFonts w:ascii="Calibri" w:hAnsi="Calibri"/>
          <w:sz w:val="22"/>
          <w:szCs w:val="22"/>
          <w:u w:val="double"/>
        </w:rPr>
      </w:pPr>
    </w:p>
    <w:p w:rsidR="00F3073D" w:rsidRPr="00282058" w:rsidRDefault="00F3073D" w:rsidP="00F3073D">
      <w:pPr>
        <w:numPr>
          <w:ilvl w:val="0"/>
          <w:numId w:val="8"/>
        </w:numPr>
        <w:ind w:left="450" w:firstLine="0"/>
        <w:rPr>
          <w:rFonts w:ascii="Calibri" w:hAnsi="Calibri"/>
          <w:sz w:val="22"/>
          <w:szCs w:val="22"/>
          <w:u w:val="double"/>
        </w:rPr>
      </w:pPr>
      <w:r>
        <w:rPr>
          <w:rFonts w:ascii="Calibri" w:hAnsi="Calibri"/>
          <w:sz w:val="22"/>
          <w:szCs w:val="22"/>
        </w:rPr>
        <w:t>Stabilizing and improving market values for all residents of the Village;</w:t>
      </w:r>
    </w:p>
    <w:p w:rsidR="00F3073D" w:rsidRPr="009B626F" w:rsidRDefault="00F3073D" w:rsidP="00F3073D">
      <w:pPr>
        <w:ind w:left="450"/>
        <w:rPr>
          <w:rFonts w:ascii="Calibri" w:hAnsi="Calibri"/>
          <w:sz w:val="22"/>
          <w:szCs w:val="22"/>
          <w:u w:val="double"/>
        </w:rPr>
      </w:pPr>
    </w:p>
    <w:p w:rsidR="00F3073D" w:rsidRPr="00356A8C" w:rsidRDefault="00F3073D" w:rsidP="00F3073D">
      <w:pPr>
        <w:numPr>
          <w:ilvl w:val="0"/>
          <w:numId w:val="8"/>
        </w:numPr>
        <w:ind w:left="450" w:firstLine="0"/>
        <w:rPr>
          <w:rFonts w:ascii="Calibri" w:hAnsi="Calibri"/>
          <w:sz w:val="22"/>
          <w:szCs w:val="22"/>
          <w:u w:val="double"/>
        </w:rPr>
      </w:pPr>
      <w:r>
        <w:rPr>
          <w:rFonts w:ascii="Calibri" w:hAnsi="Calibri"/>
          <w:sz w:val="22"/>
          <w:szCs w:val="22"/>
        </w:rPr>
        <w:t>Establishing protection for the defined Historic Area District’s unique architectural heritage by adopting building standards for new construction that will maintain architectural unity, but not uniformity.</w:t>
      </w:r>
    </w:p>
    <w:p w:rsidR="00F3073D" w:rsidRPr="00F65D39" w:rsidRDefault="00F3073D" w:rsidP="00F3073D">
      <w:pPr>
        <w:pStyle w:val="OmniPage5"/>
        <w:tabs>
          <w:tab w:val="right" w:pos="9813"/>
        </w:tabs>
        <w:ind w:left="1080" w:hanging="360"/>
        <w:rPr>
          <w:rFonts w:ascii="Calibri" w:hAnsi="Calibri"/>
          <w:sz w:val="24"/>
        </w:rPr>
      </w:pPr>
      <w:r>
        <w:rPr>
          <w:rFonts w:ascii="Calibri" w:hAnsi="Calibri"/>
          <w:sz w:val="24"/>
        </w:rPr>
        <w:tab/>
        <w:t xml:space="preserve">        </w:t>
      </w:r>
      <w:r w:rsidRPr="009F69BA">
        <w:rPr>
          <w:rFonts w:ascii="Calibri" w:hAnsi="Calibri"/>
          <w:sz w:val="24"/>
        </w:rPr>
        <w:t xml:space="preserve">          </w:t>
      </w:r>
      <w:r>
        <w:rPr>
          <w:rFonts w:ascii="Calibri" w:hAnsi="Calibri"/>
          <w:sz w:val="22"/>
          <w:szCs w:val="22"/>
        </w:rPr>
        <w:t xml:space="preserve">                </w:t>
      </w:r>
      <w:r w:rsidRPr="00204DA0">
        <w:rPr>
          <w:rFonts w:ascii="Calibri" w:hAnsi="Calibri"/>
          <w:sz w:val="22"/>
          <w:szCs w:val="22"/>
        </w:rPr>
        <w:t xml:space="preserve">                             </w:t>
      </w:r>
    </w:p>
    <w:p w:rsidR="00F3073D" w:rsidRPr="00204DA0" w:rsidRDefault="00F3073D" w:rsidP="00F3073D">
      <w:pPr>
        <w:pStyle w:val="Heading2"/>
        <w:rPr>
          <w:rFonts w:ascii="Calibri" w:hAnsi="Calibri"/>
          <w:sz w:val="22"/>
          <w:szCs w:val="22"/>
        </w:rPr>
      </w:pPr>
    </w:p>
    <w:p w:rsidR="00F3073D" w:rsidRPr="00204DA0" w:rsidRDefault="00F3073D" w:rsidP="00F3073D">
      <w:pPr>
        <w:pStyle w:val="Heading2"/>
        <w:rPr>
          <w:rFonts w:ascii="Calibri" w:hAnsi="Calibri"/>
          <w:sz w:val="22"/>
          <w:szCs w:val="22"/>
        </w:rPr>
      </w:pPr>
      <w:r>
        <w:rPr>
          <w:rFonts w:ascii="Calibri" w:hAnsi="Calibri"/>
          <w:b/>
          <w:i/>
          <w:sz w:val="22"/>
          <w:szCs w:val="22"/>
        </w:rPr>
        <w:t>D</w:t>
      </w:r>
      <w:r w:rsidRPr="00204DA0">
        <w:rPr>
          <w:rFonts w:ascii="Calibri" w:hAnsi="Calibri"/>
          <w:b/>
          <w:i/>
          <w:sz w:val="22"/>
          <w:szCs w:val="22"/>
        </w:rPr>
        <w:t xml:space="preserve">.  Historic </w:t>
      </w:r>
      <w:r w:rsidRPr="00204DA0">
        <w:rPr>
          <w:rFonts w:ascii="Calibri" w:hAnsi="Calibri"/>
          <w:b/>
          <w:i/>
          <w:sz w:val="22"/>
          <w:szCs w:val="22"/>
          <w:shd w:val="clear" w:color="auto" w:fill="FFFFFF"/>
        </w:rPr>
        <w:t>Area</w:t>
      </w:r>
      <w:r>
        <w:rPr>
          <w:rFonts w:ascii="Calibri" w:hAnsi="Calibri"/>
          <w:b/>
          <w:i/>
          <w:sz w:val="22"/>
          <w:szCs w:val="22"/>
        </w:rPr>
        <w:t xml:space="preserve"> District </w:t>
      </w:r>
      <w:r w:rsidRPr="00204DA0">
        <w:rPr>
          <w:rFonts w:ascii="Calibri" w:hAnsi="Calibri"/>
          <w:b/>
          <w:i/>
          <w:sz w:val="22"/>
          <w:szCs w:val="22"/>
        </w:rPr>
        <w:t>Architectural Requirements.</w:t>
      </w:r>
      <w:r w:rsidRPr="00204DA0">
        <w:rPr>
          <w:rFonts w:ascii="Calibri" w:hAnsi="Calibri"/>
          <w:sz w:val="22"/>
          <w:szCs w:val="22"/>
        </w:rPr>
        <w:t xml:space="preserve">  </w:t>
      </w:r>
      <w:r w:rsidRPr="00204DA0">
        <w:rPr>
          <w:rFonts w:ascii="Calibri" w:hAnsi="Calibri"/>
          <w:sz w:val="22"/>
          <w:szCs w:val="22"/>
          <w:shd w:val="clear" w:color="auto" w:fill="FFFFFF"/>
        </w:rPr>
        <w:t>See Appendix A.</w:t>
      </w:r>
    </w:p>
    <w:p w:rsidR="00F3073D" w:rsidRPr="00204DA0" w:rsidRDefault="00F3073D" w:rsidP="00F3073D">
      <w:pPr>
        <w:pStyle w:val="Heading2"/>
        <w:rPr>
          <w:rFonts w:ascii="Calibri" w:hAnsi="Calibri"/>
          <w:sz w:val="22"/>
          <w:szCs w:val="22"/>
        </w:rPr>
      </w:pPr>
    </w:p>
    <w:p w:rsidR="00F3073D" w:rsidRPr="00204DA0" w:rsidRDefault="00F3073D" w:rsidP="00F3073D">
      <w:pPr>
        <w:pStyle w:val="Heading2"/>
        <w:rPr>
          <w:rFonts w:ascii="Calibri" w:hAnsi="Calibri"/>
          <w:sz w:val="22"/>
          <w:szCs w:val="22"/>
        </w:rPr>
      </w:pPr>
    </w:p>
    <w:p w:rsidR="00F3073D" w:rsidRDefault="00F3073D" w:rsidP="00F3073D">
      <w:pPr>
        <w:pStyle w:val="OmniPage5"/>
        <w:tabs>
          <w:tab w:val="left" w:pos="900"/>
          <w:tab w:val="left" w:pos="1440"/>
          <w:tab w:val="right" w:pos="2973"/>
        </w:tabs>
        <w:ind w:right="540"/>
        <w:rPr>
          <w:rFonts w:ascii="Calibri" w:hAnsi="Calibri"/>
          <w:sz w:val="22"/>
          <w:szCs w:val="22"/>
        </w:rPr>
      </w:pPr>
    </w:p>
    <w:p w:rsidR="00F3073D" w:rsidRDefault="00F3073D" w:rsidP="00F3073D">
      <w:pPr>
        <w:pStyle w:val="Heading5"/>
        <w:tabs>
          <w:tab w:val="clear" w:pos="1943"/>
          <w:tab w:val="left" w:pos="133"/>
          <w:tab w:val="right" w:pos="1799"/>
        </w:tabs>
        <w:jc w:val="left"/>
        <w:rPr>
          <w:rFonts w:ascii="Cambria" w:hAnsi="Cambria"/>
          <w:szCs w:val="24"/>
        </w:rPr>
      </w:pPr>
    </w:p>
    <w:p w:rsidR="00F3073D" w:rsidRDefault="00F3073D" w:rsidP="00F3073D">
      <w:pPr>
        <w:pStyle w:val="Heading5"/>
        <w:tabs>
          <w:tab w:val="clear" w:pos="1943"/>
          <w:tab w:val="left" w:pos="133"/>
          <w:tab w:val="right" w:pos="1799"/>
        </w:tabs>
        <w:jc w:val="left"/>
        <w:rPr>
          <w:rFonts w:ascii="Cambria" w:hAnsi="Cambria"/>
          <w:szCs w:val="24"/>
        </w:rPr>
      </w:pPr>
    </w:p>
    <w:p w:rsidR="00F3073D" w:rsidRDefault="00F3073D" w:rsidP="00F3073D">
      <w:pPr>
        <w:pStyle w:val="Heading5"/>
        <w:tabs>
          <w:tab w:val="clear" w:pos="1943"/>
          <w:tab w:val="left" w:pos="133"/>
          <w:tab w:val="right" w:pos="1799"/>
        </w:tabs>
        <w:jc w:val="left"/>
        <w:rPr>
          <w:rFonts w:ascii="Cambria" w:hAnsi="Cambria"/>
          <w:szCs w:val="24"/>
        </w:rPr>
      </w:pPr>
    </w:p>
    <w:p w:rsidR="00F3073D" w:rsidRDefault="00F3073D" w:rsidP="00F3073D">
      <w:pPr>
        <w:pStyle w:val="Heading5"/>
        <w:tabs>
          <w:tab w:val="clear" w:pos="1943"/>
          <w:tab w:val="left" w:pos="133"/>
          <w:tab w:val="right" w:pos="1799"/>
        </w:tabs>
        <w:jc w:val="left"/>
        <w:rPr>
          <w:rFonts w:ascii="Cambria" w:hAnsi="Cambria"/>
          <w:szCs w:val="24"/>
        </w:rPr>
      </w:pPr>
    </w:p>
    <w:p w:rsidR="00F3073D" w:rsidRDefault="00F3073D" w:rsidP="00F3073D">
      <w:pPr>
        <w:pStyle w:val="Heading5"/>
        <w:tabs>
          <w:tab w:val="clear" w:pos="1943"/>
          <w:tab w:val="left" w:pos="133"/>
          <w:tab w:val="right" w:pos="1799"/>
        </w:tabs>
        <w:jc w:val="left"/>
        <w:rPr>
          <w:rFonts w:ascii="Cambria" w:hAnsi="Cambria"/>
          <w:szCs w:val="24"/>
        </w:rPr>
      </w:pPr>
    </w:p>
    <w:p w:rsidR="00F3073D" w:rsidRDefault="00F3073D" w:rsidP="00F3073D">
      <w:pPr>
        <w:pStyle w:val="Heading5"/>
        <w:tabs>
          <w:tab w:val="clear" w:pos="1943"/>
          <w:tab w:val="left" w:pos="133"/>
          <w:tab w:val="right" w:pos="1799"/>
        </w:tabs>
        <w:jc w:val="left"/>
        <w:rPr>
          <w:rFonts w:ascii="Cambria" w:hAnsi="Cambria"/>
          <w:szCs w:val="24"/>
        </w:rPr>
      </w:pPr>
    </w:p>
    <w:p w:rsidR="00F3073D" w:rsidRDefault="00F3073D" w:rsidP="00F3073D">
      <w:pPr>
        <w:pStyle w:val="Heading5"/>
        <w:tabs>
          <w:tab w:val="clear" w:pos="1943"/>
          <w:tab w:val="left" w:pos="133"/>
          <w:tab w:val="right" w:pos="1799"/>
        </w:tabs>
        <w:jc w:val="left"/>
        <w:rPr>
          <w:rFonts w:ascii="Cambria" w:hAnsi="Cambria"/>
          <w:szCs w:val="24"/>
        </w:rPr>
      </w:pPr>
    </w:p>
    <w:p w:rsidR="00F3073D" w:rsidRDefault="00F3073D" w:rsidP="00F3073D">
      <w:pPr>
        <w:pStyle w:val="Heading5"/>
        <w:tabs>
          <w:tab w:val="clear" w:pos="1943"/>
          <w:tab w:val="left" w:pos="133"/>
          <w:tab w:val="right" w:pos="1799"/>
        </w:tabs>
        <w:jc w:val="left"/>
        <w:rPr>
          <w:rFonts w:ascii="Cambria" w:hAnsi="Cambria"/>
          <w:szCs w:val="24"/>
        </w:rPr>
      </w:pPr>
    </w:p>
    <w:p w:rsidR="00F3073D" w:rsidRDefault="00F3073D" w:rsidP="00F3073D">
      <w:pPr>
        <w:pStyle w:val="Heading5"/>
        <w:tabs>
          <w:tab w:val="clear" w:pos="1943"/>
          <w:tab w:val="left" w:pos="133"/>
          <w:tab w:val="right" w:pos="1799"/>
        </w:tabs>
        <w:jc w:val="left"/>
        <w:rPr>
          <w:rFonts w:ascii="Cambria" w:hAnsi="Cambria"/>
          <w:szCs w:val="24"/>
        </w:rPr>
      </w:pPr>
    </w:p>
    <w:p w:rsidR="00F3073D" w:rsidRDefault="00F3073D" w:rsidP="00F3073D">
      <w:pPr>
        <w:pStyle w:val="Heading5"/>
        <w:tabs>
          <w:tab w:val="clear" w:pos="1943"/>
          <w:tab w:val="left" w:pos="133"/>
          <w:tab w:val="right" w:pos="1799"/>
        </w:tabs>
        <w:jc w:val="left"/>
        <w:rPr>
          <w:rFonts w:ascii="Cambria" w:hAnsi="Cambria"/>
          <w:szCs w:val="24"/>
        </w:rPr>
      </w:pPr>
    </w:p>
    <w:p w:rsidR="00F3073D" w:rsidRDefault="00F3073D" w:rsidP="00F3073D">
      <w:pPr>
        <w:pStyle w:val="Heading5"/>
        <w:tabs>
          <w:tab w:val="clear" w:pos="1943"/>
          <w:tab w:val="left" w:pos="133"/>
          <w:tab w:val="right" w:pos="1799"/>
        </w:tabs>
        <w:jc w:val="left"/>
        <w:rPr>
          <w:rFonts w:ascii="Cambria" w:hAnsi="Cambria"/>
          <w:szCs w:val="24"/>
        </w:rPr>
      </w:pPr>
    </w:p>
    <w:p w:rsidR="00F3073D" w:rsidRDefault="00F3073D" w:rsidP="00F3073D">
      <w:pPr>
        <w:pStyle w:val="Heading5"/>
        <w:tabs>
          <w:tab w:val="clear" w:pos="1943"/>
          <w:tab w:val="left" w:pos="133"/>
          <w:tab w:val="right" w:pos="1799"/>
        </w:tabs>
        <w:jc w:val="left"/>
        <w:rPr>
          <w:rFonts w:ascii="Cambria" w:hAnsi="Cambria"/>
          <w:szCs w:val="24"/>
        </w:rPr>
      </w:pPr>
    </w:p>
    <w:p w:rsidR="005C0D52" w:rsidRDefault="005C0D52" w:rsidP="00F3073D">
      <w:pPr>
        <w:pStyle w:val="Heading5"/>
        <w:tabs>
          <w:tab w:val="clear" w:pos="1943"/>
          <w:tab w:val="left" w:pos="133"/>
          <w:tab w:val="right" w:pos="1799"/>
        </w:tabs>
        <w:jc w:val="left"/>
        <w:rPr>
          <w:rFonts w:ascii="Cambria" w:hAnsi="Cambria"/>
          <w:szCs w:val="24"/>
        </w:rPr>
      </w:pPr>
    </w:p>
    <w:p w:rsidR="00DC53CC" w:rsidRDefault="00DC53CC" w:rsidP="00DC53CC"/>
    <w:p w:rsidR="00DC53CC" w:rsidRDefault="00DC53CC" w:rsidP="00DC53CC"/>
    <w:p w:rsidR="00DC53CC" w:rsidRDefault="00DC53CC" w:rsidP="00DC53CC"/>
    <w:p w:rsidR="00DC53CC" w:rsidRDefault="00DC53CC" w:rsidP="00DC53CC"/>
    <w:p w:rsidR="00DC53CC" w:rsidRDefault="00DC53CC" w:rsidP="00DC53CC"/>
    <w:p w:rsidR="00DC53CC" w:rsidRDefault="00DC53CC" w:rsidP="00DC53CC"/>
    <w:p w:rsidR="00DC53CC" w:rsidRDefault="00DC53CC" w:rsidP="00DC53CC"/>
    <w:p w:rsidR="00DC53CC" w:rsidRDefault="00DC53CC" w:rsidP="00DC53CC"/>
    <w:p w:rsidR="00DC53CC" w:rsidRDefault="00DC53CC" w:rsidP="00DC53CC"/>
    <w:p w:rsidR="00DC53CC" w:rsidRDefault="00DC53CC" w:rsidP="00DC53CC"/>
    <w:p w:rsidR="00DC53CC" w:rsidRDefault="00DC53CC" w:rsidP="00DC53CC"/>
    <w:p w:rsidR="00DC53CC" w:rsidRDefault="00DC53CC" w:rsidP="00DC53CC"/>
    <w:p w:rsidR="00DC53CC" w:rsidRDefault="00DC53CC" w:rsidP="00DC53CC"/>
    <w:p w:rsidR="00DC53CC" w:rsidRDefault="00DC53CC" w:rsidP="00DC53CC"/>
    <w:p w:rsidR="00DC53CC" w:rsidRDefault="00DC53CC" w:rsidP="00DC53CC"/>
    <w:p w:rsidR="00DC53CC" w:rsidRDefault="00DC53CC" w:rsidP="00F3073D">
      <w:pPr>
        <w:pStyle w:val="Heading5"/>
        <w:tabs>
          <w:tab w:val="clear" w:pos="1943"/>
          <w:tab w:val="left" w:pos="133"/>
          <w:tab w:val="right" w:pos="1799"/>
        </w:tabs>
        <w:jc w:val="left"/>
        <w:rPr>
          <w:rFonts w:ascii="Times New Roman" w:hAnsi="Times New Roman"/>
          <w:b w:val="0"/>
          <w:sz w:val="20"/>
        </w:rPr>
      </w:pPr>
    </w:p>
    <w:p w:rsidR="0064490F" w:rsidRPr="0064490F" w:rsidRDefault="0064490F" w:rsidP="0064490F"/>
    <w:p w:rsidR="00F3073D" w:rsidRDefault="00F3073D" w:rsidP="00F3073D">
      <w:pPr>
        <w:pStyle w:val="Heading5"/>
        <w:tabs>
          <w:tab w:val="clear" w:pos="1943"/>
          <w:tab w:val="left" w:pos="133"/>
          <w:tab w:val="right" w:pos="1799"/>
        </w:tabs>
        <w:jc w:val="left"/>
        <w:rPr>
          <w:rFonts w:ascii="Cambria" w:hAnsi="Cambria"/>
          <w:szCs w:val="24"/>
        </w:rPr>
      </w:pPr>
      <w:r w:rsidRPr="00204DA0">
        <w:rPr>
          <w:rFonts w:ascii="Cambria" w:hAnsi="Cambria"/>
          <w:szCs w:val="24"/>
        </w:rPr>
        <w:lastRenderedPageBreak/>
        <w:t>SECTION VI</w:t>
      </w:r>
      <w:r>
        <w:rPr>
          <w:rFonts w:ascii="Cambria" w:hAnsi="Cambria"/>
          <w:szCs w:val="24"/>
        </w:rPr>
        <w:t>I</w:t>
      </w:r>
    </w:p>
    <w:p w:rsidR="00F3073D" w:rsidRPr="00204DA0" w:rsidRDefault="00F3073D" w:rsidP="00F3073D">
      <w:pPr>
        <w:pStyle w:val="Heading5"/>
        <w:tabs>
          <w:tab w:val="clear" w:pos="1943"/>
          <w:tab w:val="left" w:pos="133"/>
          <w:tab w:val="right" w:pos="1799"/>
        </w:tabs>
        <w:jc w:val="left"/>
        <w:rPr>
          <w:rFonts w:ascii="Cambria" w:hAnsi="Cambria"/>
          <w:i/>
          <w:sz w:val="22"/>
          <w:szCs w:val="22"/>
        </w:rPr>
      </w:pPr>
      <w:r w:rsidRPr="00204DA0">
        <w:rPr>
          <w:rFonts w:ascii="Cambria" w:hAnsi="Cambria"/>
          <w:i/>
          <w:sz w:val="22"/>
          <w:szCs w:val="22"/>
        </w:rPr>
        <w:t>Nuisances</w:t>
      </w:r>
      <w:r>
        <w:rPr>
          <w:rFonts w:ascii="Cambria" w:hAnsi="Cambria"/>
          <w:i/>
          <w:sz w:val="22"/>
          <w:szCs w:val="22"/>
        </w:rPr>
        <w:t xml:space="preserve"> </w:t>
      </w:r>
      <w:r>
        <w:rPr>
          <w:rFonts w:ascii="Cambria" w:hAnsi="Cambria"/>
          <w:i/>
          <w:sz w:val="22"/>
          <w:szCs w:val="22"/>
        </w:rPr>
        <w:br/>
      </w:r>
    </w:p>
    <w:p w:rsidR="00F3073D" w:rsidRDefault="00F3073D" w:rsidP="00F3073D">
      <w:pPr>
        <w:pStyle w:val="Heading2"/>
        <w:rPr>
          <w:rFonts w:ascii="Calibri" w:hAnsi="Calibri"/>
          <w:sz w:val="22"/>
          <w:szCs w:val="22"/>
        </w:rPr>
      </w:pPr>
      <w:r w:rsidRPr="00F91079">
        <w:rPr>
          <w:rFonts w:ascii="Calibri" w:hAnsi="Calibri"/>
          <w:sz w:val="22"/>
          <w:szCs w:val="22"/>
        </w:rPr>
        <w:t>Each of the following uses or actions is deemed to constitute a nuisance and shall not be permitted in</w:t>
      </w:r>
      <w:r w:rsidRPr="00D84EF7">
        <w:rPr>
          <w:rFonts w:ascii="Calibri" w:hAnsi="Calibri"/>
          <w:sz w:val="22"/>
          <w:szCs w:val="22"/>
        </w:rPr>
        <w:t xml:space="preserve"> any district </w:t>
      </w:r>
      <w:r w:rsidRPr="00D84EF7">
        <w:rPr>
          <w:rFonts w:ascii="Calibri" w:hAnsi="Calibri"/>
          <w:sz w:val="22"/>
          <w:szCs w:val="22"/>
          <w:shd w:val="clear" w:color="auto" w:fill="FFFFFF"/>
        </w:rPr>
        <w:t>or area</w:t>
      </w:r>
      <w:r w:rsidRPr="00D84EF7">
        <w:rPr>
          <w:rFonts w:ascii="Calibri" w:hAnsi="Calibri"/>
          <w:sz w:val="22"/>
          <w:szCs w:val="22"/>
        </w:rPr>
        <w:t>:</w:t>
      </w:r>
    </w:p>
    <w:p w:rsidR="00F3073D" w:rsidRDefault="00F3073D" w:rsidP="00F3073D"/>
    <w:p w:rsidR="00F3073D" w:rsidRDefault="00F3073D" w:rsidP="006F09D4">
      <w:pPr>
        <w:numPr>
          <w:ilvl w:val="0"/>
          <w:numId w:val="50"/>
        </w:numPr>
        <w:rPr>
          <w:rFonts w:ascii="Calibri" w:hAnsi="Calibri"/>
          <w:sz w:val="22"/>
          <w:szCs w:val="22"/>
        </w:rPr>
      </w:pPr>
      <w:r w:rsidRPr="008F350C">
        <w:rPr>
          <w:rFonts w:ascii="Calibri" w:hAnsi="Calibri"/>
          <w:sz w:val="22"/>
          <w:szCs w:val="22"/>
        </w:rPr>
        <w:t>Metallic powder works;</w:t>
      </w:r>
    </w:p>
    <w:p w:rsidR="00F3073D" w:rsidRDefault="00F3073D" w:rsidP="006F09D4">
      <w:pPr>
        <w:numPr>
          <w:ilvl w:val="0"/>
          <w:numId w:val="50"/>
        </w:numPr>
        <w:rPr>
          <w:rFonts w:ascii="Calibri" w:hAnsi="Calibri"/>
          <w:sz w:val="22"/>
          <w:szCs w:val="22"/>
        </w:rPr>
      </w:pPr>
      <w:r>
        <w:rPr>
          <w:rFonts w:ascii="Calibri" w:hAnsi="Calibri"/>
          <w:sz w:val="22"/>
          <w:szCs w:val="22"/>
        </w:rPr>
        <w:t>Chemical, cement or asphalt plants;</w:t>
      </w:r>
    </w:p>
    <w:p w:rsidR="00F3073D" w:rsidRDefault="00F3073D" w:rsidP="006F09D4">
      <w:pPr>
        <w:numPr>
          <w:ilvl w:val="0"/>
          <w:numId w:val="50"/>
        </w:numPr>
        <w:rPr>
          <w:rFonts w:ascii="Calibri" w:hAnsi="Calibri"/>
          <w:sz w:val="22"/>
          <w:szCs w:val="22"/>
        </w:rPr>
      </w:pPr>
      <w:r>
        <w:rPr>
          <w:rFonts w:ascii="Calibri" w:hAnsi="Calibri"/>
          <w:sz w:val="22"/>
          <w:szCs w:val="22"/>
        </w:rPr>
        <w:t>Bulk petroleum stations;</w:t>
      </w:r>
    </w:p>
    <w:p w:rsidR="00F3073D" w:rsidRDefault="00F3073D" w:rsidP="006F09D4">
      <w:pPr>
        <w:numPr>
          <w:ilvl w:val="0"/>
          <w:numId w:val="50"/>
        </w:numPr>
        <w:rPr>
          <w:rFonts w:ascii="Calibri" w:hAnsi="Calibri"/>
          <w:sz w:val="22"/>
          <w:szCs w:val="22"/>
        </w:rPr>
      </w:pPr>
      <w:r>
        <w:rPr>
          <w:rFonts w:ascii="Calibri" w:hAnsi="Calibri"/>
          <w:sz w:val="22"/>
          <w:szCs w:val="22"/>
        </w:rPr>
        <w:t>Crematories;</w:t>
      </w:r>
    </w:p>
    <w:p w:rsidR="00F3073D" w:rsidRDefault="00F3073D" w:rsidP="006F09D4">
      <w:pPr>
        <w:numPr>
          <w:ilvl w:val="0"/>
          <w:numId w:val="50"/>
        </w:numPr>
        <w:rPr>
          <w:rFonts w:ascii="Calibri" w:hAnsi="Calibri"/>
          <w:sz w:val="22"/>
          <w:szCs w:val="22"/>
        </w:rPr>
      </w:pPr>
      <w:r>
        <w:rPr>
          <w:rFonts w:ascii="Calibri" w:hAnsi="Calibri"/>
          <w:sz w:val="22"/>
          <w:szCs w:val="22"/>
        </w:rPr>
        <w:t>Distillation of bones, fat, glue, or gelatin manufacturing;</w:t>
      </w:r>
    </w:p>
    <w:p w:rsidR="00F3073D" w:rsidRDefault="00F3073D" w:rsidP="006F09D4">
      <w:pPr>
        <w:numPr>
          <w:ilvl w:val="0"/>
          <w:numId w:val="50"/>
        </w:numPr>
        <w:rPr>
          <w:rFonts w:ascii="Calibri" w:hAnsi="Calibri"/>
          <w:sz w:val="22"/>
          <w:szCs w:val="22"/>
        </w:rPr>
      </w:pPr>
      <w:r>
        <w:rPr>
          <w:rFonts w:ascii="Calibri" w:hAnsi="Calibri"/>
          <w:sz w:val="22"/>
          <w:szCs w:val="22"/>
        </w:rPr>
        <w:t>Manufacturing or storage of explosives, gunpowder, or fireworks;</w:t>
      </w:r>
    </w:p>
    <w:p w:rsidR="00F3073D" w:rsidRDefault="00F3073D" w:rsidP="006F09D4">
      <w:pPr>
        <w:numPr>
          <w:ilvl w:val="0"/>
          <w:numId w:val="50"/>
        </w:numPr>
        <w:rPr>
          <w:rFonts w:ascii="Calibri" w:hAnsi="Calibri"/>
          <w:sz w:val="22"/>
          <w:szCs w:val="22"/>
        </w:rPr>
      </w:pPr>
      <w:r>
        <w:rPr>
          <w:rFonts w:ascii="Calibri" w:hAnsi="Calibri"/>
          <w:sz w:val="22"/>
          <w:szCs w:val="22"/>
        </w:rPr>
        <w:t>Manufacture of fertilizer;</w:t>
      </w:r>
    </w:p>
    <w:p w:rsidR="00F3073D" w:rsidRDefault="00F3073D" w:rsidP="006F09D4">
      <w:pPr>
        <w:numPr>
          <w:ilvl w:val="0"/>
          <w:numId w:val="50"/>
        </w:numPr>
        <w:rPr>
          <w:rFonts w:ascii="Calibri" w:hAnsi="Calibri"/>
          <w:sz w:val="22"/>
          <w:szCs w:val="22"/>
        </w:rPr>
      </w:pPr>
      <w:r>
        <w:rPr>
          <w:rFonts w:ascii="Calibri" w:hAnsi="Calibri"/>
          <w:sz w:val="22"/>
          <w:szCs w:val="22"/>
        </w:rPr>
        <w:t>Dumping, storing, burying, reducing, disposing of, or burning of garbage, refuse, scrap metal, brush, rubbish, or dead animals;</w:t>
      </w:r>
    </w:p>
    <w:p w:rsidR="00F3073D" w:rsidRPr="00D04FB0" w:rsidRDefault="00F3073D" w:rsidP="006F09D4">
      <w:pPr>
        <w:numPr>
          <w:ilvl w:val="0"/>
          <w:numId w:val="50"/>
        </w:numPr>
        <w:rPr>
          <w:rFonts w:ascii="Calibri" w:hAnsi="Calibri"/>
          <w:sz w:val="22"/>
          <w:szCs w:val="22"/>
        </w:rPr>
      </w:pPr>
      <w:r>
        <w:rPr>
          <w:rFonts w:ascii="Calibri" w:hAnsi="Calibri"/>
          <w:sz w:val="22"/>
          <w:szCs w:val="22"/>
        </w:rPr>
        <w:t xml:space="preserve">Junkyards, </w:t>
      </w:r>
      <w:r w:rsidRPr="00D84EF7">
        <w:rPr>
          <w:rFonts w:ascii="Calibri" w:hAnsi="Calibri"/>
          <w:sz w:val="22"/>
          <w:szCs w:val="22"/>
        </w:rPr>
        <w:t>, auto graveyards, or places for the collection or storage of scrap metal, lumber,</w:t>
      </w:r>
      <w:r>
        <w:rPr>
          <w:rFonts w:ascii="Calibri" w:hAnsi="Calibri"/>
          <w:sz w:val="22"/>
          <w:szCs w:val="22"/>
        </w:rPr>
        <w:t xml:space="preserve"> paper, glass, rags, junk, trash, or refuse;</w:t>
      </w:r>
    </w:p>
    <w:p w:rsidR="00F3073D" w:rsidRDefault="00F3073D" w:rsidP="006F09D4">
      <w:pPr>
        <w:numPr>
          <w:ilvl w:val="0"/>
          <w:numId w:val="50"/>
        </w:numPr>
        <w:rPr>
          <w:rFonts w:ascii="Calibri" w:hAnsi="Calibri"/>
          <w:sz w:val="22"/>
          <w:szCs w:val="22"/>
        </w:rPr>
      </w:pPr>
      <w:r w:rsidRPr="00D04FB0">
        <w:rPr>
          <w:rFonts w:ascii="Calibri" w:hAnsi="Calibri"/>
          <w:sz w:val="22"/>
          <w:szCs w:val="22"/>
        </w:rPr>
        <w:t>Slaughter houses;</w:t>
      </w:r>
    </w:p>
    <w:p w:rsidR="00F3073D" w:rsidRDefault="00F3073D" w:rsidP="006F09D4">
      <w:pPr>
        <w:numPr>
          <w:ilvl w:val="0"/>
          <w:numId w:val="50"/>
        </w:numPr>
        <w:rPr>
          <w:rFonts w:ascii="Calibri" w:hAnsi="Calibri"/>
          <w:sz w:val="22"/>
          <w:szCs w:val="22"/>
        </w:rPr>
      </w:pPr>
      <w:r>
        <w:rPr>
          <w:rFonts w:ascii="Calibri" w:hAnsi="Calibri"/>
          <w:sz w:val="22"/>
          <w:szCs w:val="22"/>
        </w:rPr>
        <w:t>Racetracks for motorized vehicles;</w:t>
      </w:r>
    </w:p>
    <w:p w:rsidR="00F3073D" w:rsidRDefault="00F3073D" w:rsidP="006F09D4">
      <w:pPr>
        <w:numPr>
          <w:ilvl w:val="0"/>
          <w:numId w:val="50"/>
        </w:numPr>
        <w:rPr>
          <w:rFonts w:ascii="Calibri" w:hAnsi="Calibri"/>
          <w:sz w:val="22"/>
          <w:szCs w:val="22"/>
        </w:rPr>
      </w:pPr>
      <w:r>
        <w:rPr>
          <w:rFonts w:ascii="Calibri" w:hAnsi="Calibri"/>
          <w:sz w:val="22"/>
          <w:szCs w:val="22"/>
        </w:rPr>
        <w:t>Commercial amusement parks;</w:t>
      </w:r>
    </w:p>
    <w:p w:rsidR="00F3073D" w:rsidRDefault="00F3073D" w:rsidP="006F09D4">
      <w:pPr>
        <w:numPr>
          <w:ilvl w:val="0"/>
          <w:numId w:val="50"/>
        </w:numPr>
        <w:rPr>
          <w:rFonts w:ascii="Calibri" w:hAnsi="Calibri"/>
          <w:sz w:val="22"/>
          <w:szCs w:val="22"/>
        </w:rPr>
      </w:pPr>
      <w:r w:rsidRPr="00D84EF7">
        <w:rPr>
          <w:rFonts w:ascii="Calibri" w:hAnsi="Calibri"/>
          <w:sz w:val="22"/>
          <w:szCs w:val="22"/>
        </w:rPr>
        <w:t>Sand, gravel, coal, or clay mines or pits; Strip mining</w:t>
      </w:r>
      <w:r>
        <w:rPr>
          <w:rFonts w:ascii="Calibri" w:hAnsi="Calibri"/>
          <w:sz w:val="22"/>
          <w:szCs w:val="22"/>
        </w:rPr>
        <w:t>;</w:t>
      </w:r>
    </w:p>
    <w:p w:rsidR="00F3073D" w:rsidRDefault="00F3073D" w:rsidP="006F09D4">
      <w:pPr>
        <w:numPr>
          <w:ilvl w:val="0"/>
          <w:numId w:val="50"/>
        </w:numPr>
        <w:rPr>
          <w:rFonts w:ascii="Calibri" w:hAnsi="Calibri"/>
          <w:sz w:val="22"/>
          <w:szCs w:val="22"/>
        </w:rPr>
      </w:pPr>
      <w:r w:rsidRPr="00D84EF7">
        <w:rPr>
          <w:rFonts w:ascii="Calibri" w:hAnsi="Calibri"/>
          <w:sz w:val="22"/>
          <w:szCs w:val="22"/>
        </w:rPr>
        <w:t>Drilling of oil or gas wells</w:t>
      </w:r>
      <w:r>
        <w:rPr>
          <w:rFonts w:ascii="Calibri" w:hAnsi="Calibri"/>
          <w:sz w:val="22"/>
          <w:szCs w:val="22"/>
        </w:rPr>
        <w:t>;</w:t>
      </w:r>
    </w:p>
    <w:p w:rsidR="00F3073D" w:rsidRDefault="00F3073D" w:rsidP="006F09D4">
      <w:pPr>
        <w:numPr>
          <w:ilvl w:val="0"/>
          <w:numId w:val="50"/>
        </w:numPr>
        <w:rPr>
          <w:rFonts w:ascii="Calibri" w:hAnsi="Calibri"/>
          <w:sz w:val="22"/>
          <w:szCs w:val="22"/>
        </w:rPr>
      </w:pPr>
      <w:r w:rsidRPr="00D84EF7">
        <w:rPr>
          <w:rFonts w:ascii="Calibri" w:hAnsi="Calibri"/>
          <w:sz w:val="22"/>
          <w:szCs w:val="22"/>
        </w:rPr>
        <w:t>Storage or comm</w:t>
      </w:r>
      <w:r>
        <w:rPr>
          <w:rFonts w:ascii="Calibri" w:hAnsi="Calibri"/>
          <w:sz w:val="22"/>
          <w:szCs w:val="22"/>
        </w:rPr>
        <w:t xml:space="preserve">ercial repair of substantially </w:t>
      </w:r>
      <w:r w:rsidRPr="00D84EF7">
        <w:rPr>
          <w:rFonts w:ascii="Calibri" w:hAnsi="Calibri"/>
          <w:sz w:val="22"/>
          <w:szCs w:val="22"/>
        </w:rPr>
        <w:t>damaged or disabled vehicles and unlicensed</w:t>
      </w:r>
      <w:r>
        <w:rPr>
          <w:rFonts w:ascii="Calibri" w:hAnsi="Calibri"/>
          <w:sz w:val="22"/>
          <w:szCs w:val="22"/>
        </w:rPr>
        <w:t xml:space="preserve"> vehicles, </w:t>
      </w:r>
      <w:r w:rsidRPr="00D84EF7">
        <w:rPr>
          <w:rFonts w:ascii="Calibri" w:hAnsi="Calibri"/>
          <w:sz w:val="22"/>
          <w:szCs w:val="22"/>
        </w:rPr>
        <w:t>except those kept in entirely enclosed buildings</w:t>
      </w:r>
      <w:r>
        <w:rPr>
          <w:rFonts w:ascii="Calibri" w:hAnsi="Calibri"/>
          <w:sz w:val="22"/>
          <w:szCs w:val="22"/>
        </w:rPr>
        <w:t>;</w:t>
      </w:r>
    </w:p>
    <w:p w:rsidR="00F3073D" w:rsidRDefault="00F3073D" w:rsidP="006F09D4">
      <w:pPr>
        <w:numPr>
          <w:ilvl w:val="0"/>
          <w:numId w:val="50"/>
        </w:numPr>
        <w:rPr>
          <w:rFonts w:ascii="Calibri" w:hAnsi="Calibri"/>
          <w:sz w:val="22"/>
          <w:szCs w:val="22"/>
        </w:rPr>
      </w:pPr>
      <w:r w:rsidRPr="00D84EF7">
        <w:rPr>
          <w:rFonts w:ascii="Calibri" w:hAnsi="Calibri"/>
          <w:sz w:val="22"/>
          <w:szCs w:val="22"/>
        </w:rPr>
        <w:t>Mobile home parks</w:t>
      </w:r>
      <w:r>
        <w:rPr>
          <w:rFonts w:ascii="Calibri" w:hAnsi="Calibri"/>
          <w:sz w:val="22"/>
          <w:szCs w:val="22"/>
        </w:rPr>
        <w:t>;</w:t>
      </w:r>
    </w:p>
    <w:p w:rsidR="00F3073D" w:rsidRDefault="00F3073D" w:rsidP="006F09D4">
      <w:pPr>
        <w:numPr>
          <w:ilvl w:val="0"/>
          <w:numId w:val="50"/>
        </w:numPr>
        <w:rPr>
          <w:rFonts w:ascii="Calibri" w:hAnsi="Calibri"/>
          <w:sz w:val="22"/>
          <w:szCs w:val="22"/>
        </w:rPr>
      </w:pPr>
      <w:r w:rsidRPr="00D84EF7">
        <w:rPr>
          <w:rFonts w:ascii="Calibri" w:hAnsi="Calibri"/>
          <w:sz w:val="22"/>
          <w:szCs w:val="22"/>
        </w:rPr>
        <w:t>Storage of mobile homes, privately</w:t>
      </w:r>
      <w:r>
        <w:rPr>
          <w:rFonts w:ascii="Calibri" w:hAnsi="Calibri"/>
          <w:sz w:val="22"/>
          <w:szCs w:val="22"/>
        </w:rPr>
        <w:t xml:space="preserve"> owned busses, trucks over one </w:t>
      </w:r>
      <w:r w:rsidRPr="00D84EF7">
        <w:rPr>
          <w:rFonts w:ascii="Calibri" w:hAnsi="Calibri"/>
          <w:sz w:val="22"/>
          <w:szCs w:val="22"/>
        </w:rPr>
        <w:t>ton rated hauling</w:t>
      </w:r>
      <w:r>
        <w:rPr>
          <w:rFonts w:ascii="Calibri" w:hAnsi="Calibri"/>
          <w:sz w:val="22"/>
          <w:szCs w:val="22"/>
        </w:rPr>
        <w:t xml:space="preserve"> capacity, tractor </w:t>
      </w:r>
      <w:r w:rsidRPr="00D84EF7">
        <w:rPr>
          <w:rFonts w:ascii="Calibri" w:hAnsi="Calibri"/>
          <w:sz w:val="22"/>
          <w:szCs w:val="22"/>
        </w:rPr>
        <w:t>trailer outfits, excavating equipment, and any other vehicles exceeding three</w:t>
      </w:r>
      <w:r>
        <w:rPr>
          <w:rFonts w:ascii="Calibri" w:hAnsi="Calibri"/>
          <w:sz w:val="22"/>
          <w:szCs w:val="22"/>
        </w:rPr>
        <w:t xml:space="preserve"> tons in weight unless kept in entirely closed buildings;</w:t>
      </w:r>
    </w:p>
    <w:p w:rsidR="00F3073D" w:rsidRDefault="00F3073D" w:rsidP="006F09D4">
      <w:pPr>
        <w:numPr>
          <w:ilvl w:val="0"/>
          <w:numId w:val="50"/>
        </w:numPr>
        <w:rPr>
          <w:rFonts w:ascii="Calibri" w:hAnsi="Calibri"/>
          <w:sz w:val="22"/>
          <w:szCs w:val="22"/>
        </w:rPr>
      </w:pPr>
      <w:r>
        <w:rPr>
          <w:rFonts w:ascii="Calibri" w:hAnsi="Calibri"/>
          <w:sz w:val="22"/>
          <w:szCs w:val="22"/>
        </w:rPr>
        <w:t>Truck terminals; Automobile and truck service stations;</w:t>
      </w:r>
    </w:p>
    <w:p w:rsidR="00F3073D" w:rsidRDefault="00F3073D" w:rsidP="006F09D4">
      <w:pPr>
        <w:numPr>
          <w:ilvl w:val="0"/>
          <w:numId w:val="50"/>
        </w:numPr>
        <w:rPr>
          <w:rFonts w:ascii="Calibri" w:hAnsi="Calibri"/>
          <w:sz w:val="22"/>
          <w:szCs w:val="22"/>
        </w:rPr>
      </w:pPr>
      <w:r>
        <w:rPr>
          <w:rFonts w:ascii="Calibri" w:hAnsi="Calibri"/>
          <w:sz w:val="22"/>
          <w:szCs w:val="22"/>
        </w:rPr>
        <w:t>Vending machines located outside of buildings;</w:t>
      </w:r>
    </w:p>
    <w:p w:rsidR="00F3073D" w:rsidRDefault="00F3073D" w:rsidP="006F09D4">
      <w:pPr>
        <w:numPr>
          <w:ilvl w:val="0"/>
          <w:numId w:val="50"/>
        </w:numPr>
        <w:rPr>
          <w:rFonts w:ascii="Calibri" w:hAnsi="Calibri"/>
          <w:sz w:val="22"/>
          <w:szCs w:val="22"/>
        </w:rPr>
      </w:pPr>
      <w:r w:rsidRPr="00D84EF7">
        <w:rPr>
          <w:rFonts w:ascii="Calibri" w:hAnsi="Calibri"/>
          <w:sz w:val="22"/>
          <w:szCs w:val="22"/>
        </w:rPr>
        <w:t>Motor vehicle sales, requiring new or used auto sales licenses from the State of Ohio,</w:t>
      </w:r>
      <w:r>
        <w:rPr>
          <w:rFonts w:ascii="Calibri" w:hAnsi="Calibri"/>
          <w:sz w:val="22"/>
          <w:szCs w:val="22"/>
        </w:rPr>
        <w:t xml:space="preserve"> service or repair </w:t>
      </w:r>
      <w:r w:rsidRPr="00D84EF7">
        <w:rPr>
          <w:rFonts w:ascii="Calibri" w:hAnsi="Calibri"/>
          <w:sz w:val="22"/>
          <w:szCs w:val="22"/>
        </w:rPr>
        <w:t>of motor vehicles other than those owned by residents or occupants of the</w:t>
      </w:r>
      <w:r>
        <w:rPr>
          <w:rFonts w:ascii="Calibri" w:hAnsi="Calibri"/>
          <w:sz w:val="22"/>
          <w:szCs w:val="22"/>
        </w:rPr>
        <w:t xml:space="preserve"> premises where such activity is carried on;</w:t>
      </w:r>
    </w:p>
    <w:p w:rsidR="00F3073D" w:rsidRDefault="00F3073D" w:rsidP="006F09D4">
      <w:pPr>
        <w:numPr>
          <w:ilvl w:val="0"/>
          <w:numId w:val="50"/>
        </w:numPr>
        <w:rPr>
          <w:rFonts w:ascii="Calibri" w:hAnsi="Calibri"/>
          <w:sz w:val="22"/>
          <w:szCs w:val="22"/>
        </w:rPr>
      </w:pPr>
      <w:r>
        <w:rPr>
          <w:rFonts w:ascii="Calibri" w:hAnsi="Calibri"/>
          <w:sz w:val="22"/>
          <w:szCs w:val="22"/>
        </w:rPr>
        <w:t>Rock music festivals;</w:t>
      </w:r>
    </w:p>
    <w:p w:rsidR="00F3073D" w:rsidRDefault="00F3073D" w:rsidP="006F09D4">
      <w:pPr>
        <w:numPr>
          <w:ilvl w:val="0"/>
          <w:numId w:val="50"/>
        </w:numPr>
        <w:rPr>
          <w:rFonts w:ascii="Calibri" w:hAnsi="Calibri"/>
          <w:sz w:val="22"/>
          <w:szCs w:val="22"/>
        </w:rPr>
      </w:pPr>
      <w:r>
        <w:rPr>
          <w:rFonts w:ascii="Calibri" w:hAnsi="Calibri"/>
          <w:sz w:val="22"/>
          <w:szCs w:val="22"/>
        </w:rPr>
        <w:t xml:space="preserve">The </w:t>
      </w:r>
      <w:r w:rsidRPr="00D84EF7">
        <w:rPr>
          <w:rFonts w:ascii="Calibri" w:hAnsi="Calibri"/>
          <w:sz w:val="22"/>
          <w:szCs w:val="22"/>
        </w:rPr>
        <w:t>open presence of or storage of abandoned, discarded, or unused furni</w:t>
      </w:r>
      <w:r w:rsidRPr="00D84EF7">
        <w:rPr>
          <w:rFonts w:ascii="Calibri" w:hAnsi="Calibri"/>
          <w:sz w:val="22"/>
          <w:szCs w:val="22"/>
        </w:rPr>
        <w:softHyphen/>
        <w:t xml:space="preserve">ture, </w:t>
      </w:r>
      <w:proofErr w:type="spellStart"/>
      <w:r w:rsidRPr="00D84EF7">
        <w:rPr>
          <w:rFonts w:ascii="Calibri" w:hAnsi="Calibri"/>
          <w:sz w:val="22"/>
          <w:szCs w:val="22"/>
        </w:rPr>
        <w:t>house</w:t>
      </w:r>
      <w:r>
        <w:rPr>
          <w:rFonts w:ascii="Calibri" w:hAnsi="Calibri"/>
          <w:sz w:val="22"/>
          <w:szCs w:val="22"/>
        </w:rPr>
        <w:t>wares</w:t>
      </w:r>
      <w:proofErr w:type="spellEnd"/>
      <w:r>
        <w:rPr>
          <w:rFonts w:ascii="Calibri" w:hAnsi="Calibri"/>
          <w:sz w:val="22"/>
          <w:szCs w:val="22"/>
        </w:rPr>
        <w:t xml:space="preserve">, equipment, </w:t>
      </w:r>
      <w:r w:rsidRPr="00D84EF7">
        <w:rPr>
          <w:rFonts w:ascii="Calibri" w:hAnsi="Calibri"/>
          <w:sz w:val="22"/>
          <w:szCs w:val="22"/>
        </w:rPr>
        <w:t>household appliances, refuse, garbage or animal waste</w:t>
      </w:r>
      <w:r>
        <w:rPr>
          <w:rFonts w:ascii="Calibri" w:hAnsi="Calibri"/>
          <w:sz w:val="22"/>
          <w:szCs w:val="22"/>
        </w:rPr>
        <w:t>;</w:t>
      </w:r>
    </w:p>
    <w:p w:rsidR="00F3073D" w:rsidRDefault="00F3073D" w:rsidP="006F09D4">
      <w:pPr>
        <w:numPr>
          <w:ilvl w:val="0"/>
          <w:numId w:val="50"/>
        </w:numPr>
        <w:rPr>
          <w:rFonts w:ascii="Calibri" w:hAnsi="Calibri"/>
          <w:sz w:val="22"/>
          <w:szCs w:val="22"/>
        </w:rPr>
      </w:pPr>
      <w:r w:rsidRPr="00F91079">
        <w:rPr>
          <w:rFonts w:ascii="Calibri" w:hAnsi="Calibri"/>
          <w:sz w:val="22"/>
          <w:szCs w:val="22"/>
        </w:rPr>
        <w:t xml:space="preserve">Manufacture, </w:t>
      </w:r>
      <w:r w:rsidRPr="00F91079">
        <w:rPr>
          <w:rFonts w:ascii="Calibri" w:hAnsi="Calibri"/>
          <w:sz w:val="22"/>
          <w:szCs w:val="22"/>
          <w:shd w:val="clear" w:color="auto" w:fill="FFFFFF"/>
        </w:rPr>
        <w:t>handling</w:t>
      </w:r>
      <w:r w:rsidRPr="00F91079">
        <w:rPr>
          <w:rFonts w:ascii="Calibri" w:hAnsi="Calibri"/>
          <w:sz w:val="22"/>
          <w:szCs w:val="22"/>
        </w:rPr>
        <w:t xml:space="preserve"> or storage of any item, or operation of any device, resulting in the</w:t>
      </w:r>
      <w:r>
        <w:rPr>
          <w:rFonts w:ascii="Calibri" w:hAnsi="Calibri"/>
          <w:sz w:val="22"/>
          <w:szCs w:val="22"/>
        </w:rPr>
        <w:t xml:space="preserve"> pollution </w:t>
      </w:r>
      <w:r w:rsidRPr="00F91079">
        <w:rPr>
          <w:rFonts w:ascii="Calibri" w:hAnsi="Calibri"/>
          <w:sz w:val="22"/>
          <w:szCs w:val="22"/>
        </w:rPr>
        <w:t>of the outside air, water, or land; or resulting in emission of obnoxious odors, dust,</w:t>
      </w:r>
      <w:r>
        <w:rPr>
          <w:rFonts w:ascii="Calibri" w:hAnsi="Calibri"/>
          <w:sz w:val="22"/>
          <w:szCs w:val="22"/>
        </w:rPr>
        <w:t xml:space="preserve"> smoke, </w:t>
      </w:r>
      <w:r w:rsidRPr="00F91079">
        <w:rPr>
          <w:rFonts w:ascii="Calibri" w:hAnsi="Calibri"/>
          <w:sz w:val="22"/>
          <w:szCs w:val="22"/>
        </w:rPr>
        <w:t>gas, noise, fumes, flames, vibrations,  radiation, or anything resulting in a public health</w:t>
      </w:r>
      <w:r>
        <w:rPr>
          <w:rFonts w:ascii="Calibri" w:hAnsi="Calibri"/>
          <w:sz w:val="22"/>
          <w:szCs w:val="22"/>
        </w:rPr>
        <w:t xml:space="preserve"> hazard;</w:t>
      </w:r>
    </w:p>
    <w:p w:rsidR="00F3073D" w:rsidRDefault="00F3073D" w:rsidP="006F09D4">
      <w:pPr>
        <w:numPr>
          <w:ilvl w:val="0"/>
          <w:numId w:val="50"/>
        </w:numPr>
        <w:rPr>
          <w:rFonts w:ascii="Calibri" w:hAnsi="Calibri"/>
          <w:sz w:val="22"/>
          <w:szCs w:val="22"/>
        </w:rPr>
      </w:pPr>
      <w:r w:rsidRPr="00D84EF7">
        <w:rPr>
          <w:rFonts w:ascii="Calibri" w:hAnsi="Calibri"/>
          <w:sz w:val="22"/>
          <w:szCs w:val="22"/>
        </w:rPr>
        <w:t xml:space="preserve">Hospitals, rest homes, or residential treatment or care facilities for contagious </w:t>
      </w:r>
      <w:r>
        <w:rPr>
          <w:rFonts w:ascii="Calibri" w:hAnsi="Calibri"/>
          <w:sz w:val="22"/>
          <w:szCs w:val="22"/>
        </w:rPr>
        <w:tab/>
      </w:r>
      <w:r w:rsidRPr="00D84EF7">
        <w:rPr>
          <w:rFonts w:ascii="Calibri" w:hAnsi="Calibri"/>
          <w:sz w:val="22"/>
          <w:szCs w:val="22"/>
        </w:rPr>
        <w:t>diseases, the</w:t>
      </w:r>
      <w:r>
        <w:rPr>
          <w:rFonts w:ascii="Calibri" w:hAnsi="Calibri"/>
          <w:sz w:val="22"/>
          <w:szCs w:val="22"/>
        </w:rPr>
        <w:t xml:space="preserve"> insane, </w:t>
      </w:r>
      <w:r w:rsidRPr="00D84EF7">
        <w:rPr>
          <w:rFonts w:ascii="Calibri" w:hAnsi="Calibri"/>
          <w:sz w:val="22"/>
          <w:szCs w:val="22"/>
        </w:rPr>
        <w:t>mentally ill patients, drug or alcohol addicted individuals, and penal institutions</w:t>
      </w:r>
      <w:r>
        <w:rPr>
          <w:rFonts w:ascii="Calibri" w:hAnsi="Calibri"/>
          <w:sz w:val="22"/>
          <w:szCs w:val="22"/>
        </w:rPr>
        <w:t>;</w:t>
      </w:r>
    </w:p>
    <w:p w:rsidR="00F3073D" w:rsidRDefault="00F3073D" w:rsidP="006F09D4">
      <w:pPr>
        <w:numPr>
          <w:ilvl w:val="0"/>
          <w:numId w:val="50"/>
        </w:numPr>
        <w:rPr>
          <w:rFonts w:ascii="Calibri" w:hAnsi="Calibri"/>
          <w:sz w:val="22"/>
          <w:szCs w:val="22"/>
        </w:rPr>
      </w:pPr>
      <w:r>
        <w:rPr>
          <w:rFonts w:ascii="Calibri" w:hAnsi="Calibri"/>
          <w:sz w:val="22"/>
          <w:szCs w:val="22"/>
        </w:rPr>
        <w:t xml:space="preserve">Assembly </w:t>
      </w:r>
      <w:r w:rsidRPr="00D84EF7">
        <w:rPr>
          <w:rFonts w:ascii="Calibri" w:hAnsi="Calibri"/>
          <w:sz w:val="22"/>
          <w:szCs w:val="22"/>
        </w:rPr>
        <w:t>or sale of trailers, campers, or mobile homes;</w:t>
      </w:r>
    </w:p>
    <w:p w:rsidR="00F3073D" w:rsidRDefault="00F3073D" w:rsidP="006F09D4">
      <w:pPr>
        <w:numPr>
          <w:ilvl w:val="0"/>
          <w:numId w:val="50"/>
        </w:numPr>
        <w:rPr>
          <w:rFonts w:ascii="Calibri" w:hAnsi="Calibri"/>
          <w:sz w:val="22"/>
          <w:szCs w:val="22"/>
        </w:rPr>
      </w:pPr>
      <w:r>
        <w:rPr>
          <w:rFonts w:ascii="Calibri" w:hAnsi="Calibri"/>
          <w:sz w:val="22"/>
          <w:szCs w:val="22"/>
        </w:rPr>
        <w:t>Kennels;</w:t>
      </w:r>
    </w:p>
    <w:p w:rsidR="00F3073D" w:rsidRDefault="00F3073D" w:rsidP="006F09D4">
      <w:pPr>
        <w:numPr>
          <w:ilvl w:val="0"/>
          <w:numId w:val="50"/>
        </w:numPr>
        <w:rPr>
          <w:rFonts w:ascii="Calibri" w:hAnsi="Calibri"/>
          <w:sz w:val="22"/>
          <w:szCs w:val="22"/>
        </w:rPr>
      </w:pPr>
      <w:r>
        <w:rPr>
          <w:rFonts w:ascii="Calibri" w:hAnsi="Calibri"/>
          <w:sz w:val="22"/>
          <w:szCs w:val="22"/>
        </w:rPr>
        <w:t>Junk motor vehicles;</w:t>
      </w:r>
    </w:p>
    <w:p w:rsidR="00F3073D" w:rsidRPr="00B64CE9" w:rsidRDefault="00F3073D" w:rsidP="006F09D4">
      <w:pPr>
        <w:numPr>
          <w:ilvl w:val="0"/>
          <w:numId w:val="50"/>
        </w:numPr>
        <w:rPr>
          <w:rFonts w:ascii="Calibri" w:hAnsi="Calibri"/>
          <w:sz w:val="22"/>
          <w:szCs w:val="22"/>
        </w:rPr>
      </w:pPr>
      <w:r w:rsidRPr="00D84EF7">
        <w:rPr>
          <w:rFonts w:ascii="Calibri" w:hAnsi="Calibri"/>
          <w:sz w:val="22"/>
          <w:szCs w:val="22"/>
        </w:rPr>
        <w:t>Holding a property in unkempt condition due to the presence of vegetation</w:t>
      </w:r>
      <w:r>
        <w:rPr>
          <w:rFonts w:ascii="Calibri" w:hAnsi="Calibri"/>
          <w:sz w:val="22"/>
          <w:szCs w:val="22"/>
        </w:rPr>
        <w:t xml:space="preserve"> overgrown by 12-inches, </w:t>
      </w:r>
      <w:r w:rsidRPr="00D84EF7">
        <w:rPr>
          <w:rFonts w:ascii="Calibri" w:hAnsi="Calibri"/>
          <w:sz w:val="22"/>
          <w:szCs w:val="22"/>
          <w:shd w:val="clear" w:color="auto" w:fill="FFFFFF"/>
        </w:rPr>
        <w:t>except for actively farmed agricultural pastures, hay, crop or other product fields</w:t>
      </w:r>
      <w:r>
        <w:rPr>
          <w:rFonts w:ascii="Calibri" w:hAnsi="Calibri"/>
          <w:sz w:val="22"/>
          <w:szCs w:val="22"/>
          <w:shd w:val="clear" w:color="auto" w:fill="FFFFFF"/>
        </w:rPr>
        <w:t>;</w:t>
      </w:r>
    </w:p>
    <w:p w:rsidR="0064490F" w:rsidRPr="0064490F" w:rsidRDefault="00F3073D" w:rsidP="0064490F">
      <w:pPr>
        <w:numPr>
          <w:ilvl w:val="0"/>
          <w:numId w:val="50"/>
        </w:numPr>
        <w:rPr>
          <w:rFonts w:ascii="Calibri" w:hAnsi="Calibri"/>
          <w:sz w:val="22"/>
          <w:szCs w:val="22"/>
        </w:rPr>
      </w:pPr>
      <w:r w:rsidRPr="0076213D">
        <w:rPr>
          <w:rFonts w:ascii="Calibri" w:hAnsi="Calibri" w:cs="Calibri"/>
          <w:sz w:val="22"/>
          <w:szCs w:val="22"/>
        </w:rPr>
        <w:t>Gaming – except games operated by the State of Ohio (i.e. state lottery and ken</w:t>
      </w:r>
      <w:r>
        <w:rPr>
          <w:rFonts w:ascii="Calibri" w:hAnsi="Calibri" w:cs="Calibri"/>
          <w:sz w:val="22"/>
          <w:szCs w:val="22"/>
        </w:rPr>
        <w:t>o);</w:t>
      </w:r>
    </w:p>
    <w:p w:rsidR="00F3073D" w:rsidRPr="00EF35AB" w:rsidRDefault="00F3073D" w:rsidP="006F09D4">
      <w:pPr>
        <w:numPr>
          <w:ilvl w:val="0"/>
          <w:numId w:val="50"/>
        </w:numPr>
        <w:rPr>
          <w:rFonts w:ascii="Calibri" w:hAnsi="Calibri"/>
          <w:sz w:val="22"/>
          <w:szCs w:val="22"/>
        </w:rPr>
      </w:pPr>
      <w:r w:rsidRPr="0076213D">
        <w:rPr>
          <w:rFonts w:ascii="Calibri" w:hAnsi="Calibri"/>
          <w:sz w:val="22"/>
          <w:szCs w:val="22"/>
          <w:shd w:val="clear" w:color="auto" w:fill="FFFFFF"/>
        </w:rPr>
        <w:lastRenderedPageBreak/>
        <w:t xml:space="preserve">Failure to maintain exterior premise areas including; dwellings, </w:t>
      </w:r>
      <w:r w:rsidR="00DA3C0E" w:rsidRPr="00C8308E">
        <w:rPr>
          <w:rFonts w:ascii="Calibri" w:hAnsi="Calibri"/>
          <w:sz w:val="22"/>
          <w:szCs w:val="22"/>
          <w:shd w:val="clear" w:color="auto" w:fill="FFFFFF"/>
        </w:rPr>
        <w:t>commercial buildings</w:t>
      </w:r>
      <w:r w:rsidR="00DA3C0E">
        <w:rPr>
          <w:rFonts w:ascii="Calibri" w:hAnsi="Calibri"/>
          <w:sz w:val="22"/>
          <w:szCs w:val="22"/>
          <w:shd w:val="clear" w:color="auto" w:fill="FFFFFF"/>
        </w:rPr>
        <w:t xml:space="preserve">, </w:t>
      </w:r>
      <w:r w:rsidRPr="0076213D">
        <w:rPr>
          <w:rFonts w:ascii="Calibri" w:hAnsi="Calibri"/>
          <w:sz w:val="22"/>
          <w:szCs w:val="22"/>
          <w:shd w:val="clear" w:color="auto" w:fill="FFFFFF"/>
        </w:rPr>
        <w:t>accessory buildings and</w:t>
      </w:r>
      <w:r>
        <w:rPr>
          <w:rFonts w:ascii="Calibri" w:hAnsi="Calibri"/>
          <w:sz w:val="22"/>
          <w:szCs w:val="22"/>
          <w:shd w:val="clear" w:color="auto" w:fill="FFFFFF"/>
        </w:rPr>
        <w:t xml:space="preserve"> structures, and </w:t>
      </w:r>
      <w:r w:rsidRPr="0076213D">
        <w:rPr>
          <w:rFonts w:ascii="Calibri" w:hAnsi="Calibri"/>
          <w:sz w:val="22"/>
          <w:szCs w:val="22"/>
          <w:shd w:val="clear" w:color="auto" w:fill="FFFFFF"/>
        </w:rPr>
        <w:t xml:space="preserve"> landscaping, that may cause health, fire, and accidental hazards, and vermin,</w:t>
      </w:r>
      <w:r>
        <w:rPr>
          <w:rFonts w:ascii="Calibri" w:hAnsi="Calibri"/>
          <w:sz w:val="22"/>
          <w:szCs w:val="22"/>
          <w:shd w:val="clear" w:color="auto" w:fill="FFFFFF"/>
        </w:rPr>
        <w:t xml:space="preserve">  insect and rodent harborage;</w:t>
      </w:r>
    </w:p>
    <w:p w:rsidR="00F3073D" w:rsidRPr="00D04FB0" w:rsidRDefault="00F3073D" w:rsidP="006F09D4">
      <w:pPr>
        <w:numPr>
          <w:ilvl w:val="0"/>
          <w:numId w:val="50"/>
        </w:numPr>
        <w:rPr>
          <w:rFonts w:ascii="Calibri" w:hAnsi="Calibri"/>
          <w:sz w:val="22"/>
          <w:szCs w:val="22"/>
        </w:rPr>
      </w:pPr>
      <w:r w:rsidRPr="0076213D">
        <w:rPr>
          <w:rFonts w:ascii="Calibri" w:hAnsi="Calibri"/>
          <w:sz w:val="22"/>
          <w:szCs w:val="22"/>
        </w:rPr>
        <w:t>Failure to maintain any dwelling unit or premise in a condition that does not comply with</w:t>
      </w:r>
      <w:r>
        <w:rPr>
          <w:rFonts w:ascii="Calibri" w:hAnsi="Calibri"/>
          <w:sz w:val="22"/>
          <w:szCs w:val="22"/>
        </w:rPr>
        <w:t xml:space="preserve"> </w:t>
      </w:r>
      <w:r w:rsidRPr="0076213D">
        <w:rPr>
          <w:rFonts w:ascii="Calibri" w:hAnsi="Calibri"/>
          <w:sz w:val="22"/>
          <w:szCs w:val="22"/>
        </w:rPr>
        <w:t>the minimum sanitation regulations of the Tuscarawas County Board of Health regardless</w:t>
      </w:r>
      <w:r>
        <w:rPr>
          <w:rFonts w:ascii="Calibri" w:hAnsi="Calibri"/>
          <w:sz w:val="22"/>
          <w:szCs w:val="22"/>
        </w:rPr>
        <w:t xml:space="preserve"> </w:t>
      </w:r>
      <w:r w:rsidRPr="0076213D">
        <w:rPr>
          <w:rFonts w:ascii="Calibri" w:hAnsi="Calibri"/>
          <w:sz w:val="22"/>
          <w:szCs w:val="22"/>
        </w:rPr>
        <w:t>whether the dwelling unit is occupied or vacant</w:t>
      </w:r>
      <w:r>
        <w:rPr>
          <w:rFonts w:ascii="Calibri" w:hAnsi="Calibri"/>
          <w:sz w:val="22"/>
          <w:szCs w:val="22"/>
        </w:rPr>
        <w:t>;</w:t>
      </w:r>
    </w:p>
    <w:p w:rsidR="00F3073D" w:rsidRPr="00D84EF7" w:rsidRDefault="00F3073D" w:rsidP="00F3073D">
      <w:pPr>
        <w:pStyle w:val="Heading2"/>
        <w:rPr>
          <w:rFonts w:ascii="Calibri" w:hAnsi="Calibri"/>
          <w:sz w:val="22"/>
          <w:szCs w:val="22"/>
        </w:rPr>
      </w:pPr>
    </w:p>
    <w:p w:rsidR="00F3073D" w:rsidRDefault="00F3073D" w:rsidP="00F3073D">
      <w:pPr>
        <w:pStyle w:val="Heading2"/>
        <w:rPr>
          <w:rFonts w:ascii="Calibri" w:hAnsi="Calibri"/>
          <w:sz w:val="22"/>
          <w:szCs w:val="22"/>
        </w:rPr>
      </w:pPr>
    </w:p>
    <w:p w:rsidR="00F3073D" w:rsidRPr="00F91079" w:rsidRDefault="00F3073D" w:rsidP="00F3073D"/>
    <w:p w:rsidR="00F3073D" w:rsidRPr="00F91079" w:rsidRDefault="00F3073D" w:rsidP="00F3073D">
      <w:pPr>
        <w:pStyle w:val="Heading2"/>
        <w:rPr>
          <w:rFonts w:ascii="Calibri" w:hAnsi="Calibri"/>
          <w:sz w:val="22"/>
          <w:szCs w:val="22"/>
        </w:rPr>
      </w:pPr>
    </w:p>
    <w:p w:rsidR="00F3073D" w:rsidRPr="00D84EF7" w:rsidRDefault="00F3073D" w:rsidP="00F3073D">
      <w:pPr>
        <w:pStyle w:val="Heading2"/>
        <w:rPr>
          <w:rFonts w:ascii="Calibri" w:hAnsi="Calibri"/>
          <w:sz w:val="22"/>
          <w:szCs w:val="22"/>
        </w:rPr>
      </w:pPr>
    </w:p>
    <w:p w:rsidR="00F3073D" w:rsidRPr="0076213D" w:rsidRDefault="00F3073D" w:rsidP="00F3073D"/>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rPr>
          <w:rFonts w:ascii="Calibri" w:hAnsi="Calibri"/>
          <w:b/>
          <w:sz w:val="24"/>
        </w:rPr>
      </w:pPr>
    </w:p>
    <w:p w:rsidR="00F3073D" w:rsidRDefault="00F3073D" w:rsidP="00F3073D">
      <w:pPr>
        <w:shd w:val="clear" w:color="auto" w:fill="FFFFFF"/>
        <w:tabs>
          <w:tab w:val="right" w:pos="1525"/>
        </w:tabs>
        <w:jc w:val="center"/>
        <w:rPr>
          <w:rFonts w:ascii="Calibri" w:hAnsi="Calibri"/>
          <w:b/>
          <w:sz w:val="24"/>
        </w:rPr>
      </w:pPr>
    </w:p>
    <w:p w:rsidR="00F3073D" w:rsidRDefault="00F3073D" w:rsidP="00F3073D">
      <w:pPr>
        <w:shd w:val="clear" w:color="auto" w:fill="FFFFFF"/>
        <w:tabs>
          <w:tab w:val="right" w:pos="1525"/>
        </w:tabs>
        <w:jc w:val="center"/>
        <w:rPr>
          <w:rFonts w:ascii="Calibri" w:hAnsi="Calibri"/>
          <w:b/>
          <w:sz w:val="24"/>
        </w:rPr>
      </w:pPr>
    </w:p>
    <w:p w:rsidR="00F3073D" w:rsidRDefault="00F3073D" w:rsidP="00F3073D">
      <w:pPr>
        <w:shd w:val="clear" w:color="auto" w:fill="FFFFFF"/>
        <w:tabs>
          <w:tab w:val="right" w:pos="1525"/>
        </w:tabs>
        <w:jc w:val="center"/>
        <w:rPr>
          <w:rFonts w:ascii="Calibri" w:hAnsi="Calibri"/>
          <w:b/>
          <w:sz w:val="24"/>
        </w:rPr>
      </w:pPr>
    </w:p>
    <w:p w:rsidR="00F3073D" w:rsidRDefault="00F3073D" w:rsidP="00F3073D">
      <w:pPr>
        <w:shd w:val="clear" w:color="auto" w:fill="FFFFFF"/>
        <w:tabs>
          <w:tab w:val="right" w:pos="1525"/>
        </w:tabs>
        <w:jc w:val="center"/>
        <w:rPr>
          <w:rFonts w:ascii="Calibri" w:hAnsi="Calibri"/>
          <w:b/>
          <w:sz w:val="24"/>
        </w:rPr>
      </w:pPr>
    </w:p>
    <w:p w:rsidR="00F3073D" w:rsidRDefault="00F3073D" w:rsidP="00F3073D">
      <w:pPr>
        <w:shd w:val="clear" w:color="auto" w:fill="FFFFFF"/>
        <w:tabs>
          <w:tab w:val="right" w:pos="1525"/>
        </w:tabs>
        <w:jc w:val="center"/>
        <w:rPr>
          <w:rFonts w:ascii="Calibri" w:hAnsi="Calibri"/>
          <w:b/>
          <w:sz w:val="24"/>
        </w:rPr>
      </w:pPr>
    </w:p>
    <w:p w:rsidR="00F3073D" w:rsidRPr="00C027E5" w:rsidRDefault="00F3073D" w:rsidP="00F3073D">
      <w:pPr>
        <w:pStyle w:val="Heading2"/>
        <w:rPr>
          <w:rFonts w:ascii="Cambria" w:hAnsi="Cambria"/>
          <w:b/>
          <w:szCs w:val="24"/>
        </w:rPr>
      </w:pPr>
      <w:r w:rsidRPr="00C027E5">
        <w:rPr>
          <w:rFonts w:ascii="Cambria" w:hAnsi="Cambria"/>
          <w:b/>
          <w:szCs w:val="24"/>
        </w:rPr>
        <w:lastRenderedPageBreak/>
        <w:t xml:space="preserve">SECTION </w:t>
      </w:r>
      <w:r w:rsidRPr="00C027E5">
        <w:rPr>
          <w:rFonts w:ascii="Cambria" w:hAnsi="Cambria"/>
          <w:b/>
          <w:szCs w:val="24"/>
          <w:shd w:val="clear" w:color="auto" w:fill="FFFFFF"/>
        </w:rPr>
        <w:t>VII</w:t>
      </w:r>
      <w:r>
        <w:rPr>
          <w:rFonts w:ascii="Cambria" w:hAnsi="Cambria"/>
          <w:b/>
          <w:szCs w:val="24"/>
          <w:shd w:val="clear" w:color="auto" w:fill="FFFFFF"/>
        </w:rPr>
        <w:t>I</w:t>
      </w:r>
    </w:p>
    <w:p w:rsidR="00F3073D" w:rsidRPr="00C027E5" w:rsidRDefault="00F3073D" w:rsidP="00F3073D">
      <w:pPr>
        <w:pStyle w:val="Heading2"/>
        <w:rPr>
          <w:rFonts w:ascii="Cambria" w:hAnsi="Cambria"/>
          <w:b/>
          <w:i/>
          <w:sz w:val="22"/>
          <w:szCs w:val="22"/>
        </w:rPr>
      </w:pPr>
      <w:r w:rsidRPr="00C027E5">
        <w:rPr>
          <w:rFonts w:ascii="Cambria" w:hAnsi="Cambria"/>
          <w:b/>
          <w:i/>
          <w:sz w:val="22"/>
          <w:szCs w:val="22"/>
        </w:rPr>
        <w:t>Signs</w:t>
      </w:r>
    </w:p>
    <w:p w:rsidR="00F3073D" w:rsidRPr="00C027E5" w:rsidRDefault="00F3073D" w:rsidP="00F3073D">
      <w:pPr>
        <w:pStyle w:val="Heading2"/>
        <w:rPr>
          <w:rFonts w:ascii="Calibri" w:hAnsi="Calibri"/>
          <w:sz w:val="22"/>
          <w:szCs w:val="22"/>
        </w:rPr>
      </w:pPr>
    </w:p>
    <w:p w:rsidR="00F3073D" w:rsidRPr="00C027E5" w:rsidRDefault="00F3073D" w:rsidP="00F3073D">
      <w:pPr>
        <w:pStyle w:val="Heading2"/>
        <w:rPr>
          <w:rFonts w:ascii="Calibri" w:hAnsi="Calibri"/>
          <w:sz w:val="22"/>
          <w:szCs w:val="22"/>
        </w:rPr>
      </w:pPr>
      <w:r w:rsidRPr="00C027E5">
        <w:rPr>
          <w:rFonts w:ascii="Calibri" w:hAnsi="Calibri"/>
          <w:b/>
          <w:i/>
          <w:sz w:val="22"/>
          <w:szCs w:val="22"/>
        </w:rPr>
        <w:t xml:space="preserve">A.  </w:t>
      </w:r>
      <w:r>
        <w:rPr>
          <w:rFonts w:ascii="Calibri" w:hAnsi="Calibri"/>
          <w:b/>
          <w:i/>
          <w:sz w:val="22"/>
          <w:szCs w:val="22"/>
        </w:rPr>
        <w:t xml:space="preserve">General Restrictions: </w:t>
      </w:r>
      <w:r>
        <w:rPr>
          <w:rFonts w:ascii="Calibri" w:hAnsi="Calibri"/>
          <w:b/>
          <w:i/>
          <w:sz w:val="22"/>
          <w:szCs w:val="22"/>
        </w:rPr>
        <w:br/>
      </w:r>
      <w:r>
        <w:rPr>
          <w:rFonts w:ascii="Calibri" w:hAnsi="Calibri"/>
          <w:b/>
          <w:i/>
          <w:sz w:val="22"/>
          <w:szCs w:val="22"/>
        </w:rPr>
        <w:br/>
      </w:r>
      <w:r w:rsidRPr="00C027E5">
        <w:rPr>
          <w:rFonts w:ascii="Calibri" w:hAnsi="Calibri"/>
          <w:sz w:val="22"/>
          <w:szCs w:val="22"/>
        </w:rPr>
        <w:t xml:space="preserve"> Relief from any of these provisions must be attained by the granting of an Area Variance by the </w:t>
      </w:r>
      <w:r>
        <w:rPr>
          <w:rFonts w:ascii="Calibri" w:hAnsi="Calibri"/>
          <w:i/>
          <w:sz w:val="22"/>
          <w:szCs w:val="22"/>
        </w:rPr>
        <w:t>PC.</w:t>
      </w:r>
    </w:p>
    <w:p w:rsidR="00F3073D" w:rsidRPr="00C027E5" w:rsidRDefault="00F3073D" w:rsidP="00F3073D">
      <w:pPr>
        <w:pStyle w:val="Heading2"/>
        <w:rPr>
          <w:rFonts w:ascii="Calibri" w:hAnsi="Calibri"/>
          <w:sz w:val="22"/>
          <w:szCs w:val="22"/>
        </w:rPr>
      </w:pPr>
    </w:p>
    <w:p w:rsidR="00F3073D" w:rsidRPr="0076213D" w:rsidRDefault="00F3073D" w:rsidP="00F3073D">
      <w:pPr>
        <w:pStyle w:val="Heading2"/>
        <w:rPr>
          <w:rFonts w:ascii="Calibri" w:hAnsi="Calibri"/>
          <w:sz w:val="22"/>
          <w:szCs w:val="22"/>
        </w:rPr>
      </w:pPr>
      <w:r w:rsidRPr="0076213D">
        <w:rPr>
          <w:rFonts w:ascii="Calibri" w:hAnsi="Calibri"/>
          <w:b/>
          <w:i/>
          <w:sz w:val="22"/>
          <w:szCs w:val="22"/>
        </w:rPr>
        <w:t>1. Obstructions:</w:t>
      </w:r>
      <w:r w:rsidRPr="0076213D">
        <w:rPr>
          <w:rFonts w:ascii="Calibri" w:hAnsi="Calibri"/>
          <w:sz w:val="22"/>
          <w:szCs w:val="22"/>
        </w:rPr>
        <w:t xml:space="preserve"> No sign or sign structure shall be erected or maintained in any manner which constitutes a hazard to pedestrians or interferes with use of public right-of-ways, fire exits, traffic or street signs, or utility lines or easements.</w:t>
      </w:r>
    </w:p>
    <w:p w:rsidR="00F3073D" w:rsidRPr="00C027E5" w:rsidRDefault="00F3073D" w:rsidP="00F3073D">
      <w:pPr>
        <w:pStyle w:val="Heading2"/>
        <w:rPr>
          <w:rFonts w:ascii="Calibri" w:hAnsi="Calibri"/>
          <w:sz w:val="22"/>
          <w:szCs w:val="22"/>
        </w:rPr>
      </w:pPr>
    </w:p>
    <w:p w:rsidR="00F3073D" w:rsidRPr="00C027E5" w:rsidRDefault="00F3073D" w:rsidP="00F3073D">
      <w:pPr>
        <w:pStyle w:val="Heading2"/>
        <w:rPr>
          <w:rFonts w:ascii="Calibri" w:hAnsi="Calibri"/>
          <w:sz w:val="22"/>
          <w:szCs w:val="22"/>
        </w:rPr>
      </w:pPr>
      <w:r>
        <w:rPr>
          <w:rFonts w:ascii="Calibri" w:hAnsi="Calibri"/>
          <w:b/>
          <w:i/>
          <w:sz w:val="22"/>
          <w:szCs w:val="22"/>
        </w:rPr>
        <w:t>2</w:t>
      </w:r>
      <w:r w:rsidRPr="00C027E5">
        <w:rPr>
          <w:rFonts w:ascii="Calibri" w:hAnsi="Calibri"/>
          <w:b/>
          <w:i/>
          <w:sz w:val="22"/>
          <w:szCs w:val="22"/>
        </w:rPr>
        <w:t>. Structural Integrity:</w:t>
      </w:r>
      <w:r w:rsidRPr="00C027E5">
        <w:rPr>
          <w:rFonts w:ascii="Calibri" w:hAnsi="Calibri"/>
          <w:sz w:val="22"/>
          <w:szCs w:val="22"/>
        </w:rPr>
        <w:t xml:space="preserve"> All sign structures shall be con</w:t>
      </w:r>
      <w:r w:rsidRPr="00C027E5">
        <w:rPr>
          <w:rFonts w:ascii="Calibri" w:hAnsi="Calibri"/>
          <w:sz w:val="22"/>
          <w:szCs w:val="22"/>
        </w:rPr>
        <w:softHyphen/>
        <w:t>structed so as to safely carry the weight of the sign and reasonably withstand weather action. Every sign and sign struc</w:t>
      </w:r>
      <w:r w:rsidRPr="00C027E5">
        <w:rPr>
          <w:rFonts w:ascii="Calibri" w:hAnsi="Calibri"/>
          <w:sz w:val="22"/>
          <w:szCs w:val="22"/>
        </w:rPr>
        <w:softHyphen/>
        <w:t>ture, including signs and sign structures existing prior to the enactment of this</w:t>
      </w:r>
      <w:r>
        <w:rPr>
          <w:rFonts w:ascii="Calibri" w:hAnsi="Calibri"/>
          <w:sz w:val="22"/>
          <w:szCs w:val="22"/>
        </w:rPr>
        <w:t xml:space="preserve"> </w:t>
      </w:r>
      <w:r w:rsidRPr="002368C9">
        <w:rPr>
          <w:rFonts w:ascii="Calibri" w:hAnsi="Calibri"/>
          <w:sz w:val="22"/>
          <w:szCs w:val="22"/>
        </w:rPr>
        <w:t>ordinance,</w:t>
      </w:r>
      <w:r w:rsidRPr="00C027E5">
        <w:rPr>
          <w:rFonts w:ascii="Calibri" w:hAnsi="Calibri"/>
          <w:sz w:val="22"/>
          <w:szCs w:val="22"/>
        </w:rPr>
        <w:t xml:space="preserve"> shall be maintained in good structural condition at all times and neatly painted and legible.</w:t>
      </w:r>
    </w:p>
    <w:p w:rsidR="00F3073D" w:rsidRPr="00C027E5" w:rsidRDefault="00F3073D" w:rsidP="00F3073D">
      <w:pPr>
        <w:pStyle w:val="Heading2"/>
        <w:rPr>
          <w:rFonts w:ascii="Calibri" w:hAnsi="Calibri"/>
          <w:sz w:val="22"/>
          <w:szCs w:val="22"/>
        </w:rPr>
      </w:pPr>
      <w:r w:rsidRPr="00C027E5">
        <w:rPr>
          <w:rFonts w:ascii="Calibri" w:hAnsi="Calibri"/>
          <w:sz w:val="22"/>
          <w:szCs w:val="22"/>
        </w:rPr>
        <w:tab/>
      </w:r>
      <w:r w:rsidRPr="00C027E5">
        <w:rPr>
          <w:rFonts w:ascii="Calibri" w:hAnsi="Calibri"/>
          <w:sz w:val="22"/>
          <w:szCs w:val="22"/>
        </w:rPr>
        <w:tab/>
      </w:r>
      <w:r w:rsidRPr="00C027E5">
        <w:rPr>
          <w:rFonts w:ascii="Calibri" w:hAnsi="Calibri"/>
          <w:sz w:val="22"/>
          <w:szCs w:val="22"/>
        </w:rPr>
        <w:tab/>
      </w:r>
      <w:r w:rsidRPr="00C027E5">
        <w:rPr>
          <w:rFonts w:ascii="Calibri" w:hAnsi="Calibri"/>
          <w:sz w:val="22"/>
          <w:szCs w:val="22"/>
        </w:rPr>
        <w:tab/>
      </w:r>
      <w:r w:rsidRPr="00C027E5">
        <w:rPr>
          <w:rFonts w:ascii="Calibri" w:hAnsi="Calibri"/>
          <w:sz w:val="22"/>
          <w:szCs w:val="22"/>
        </w:rPr>
        <w:tab/>
      </w:r>
      <w:r w:rsidRPr="00C027E5">
        <w:rPr>
          <w:rFonts w:ascii="Calibri" w:hAnsi="Calibri"/>
          <w:sz w:val="22"/>
          <w:szCs w:val="22"/>
        </w:rPr>
        <w:tab/>
      </w:r>
    </w:p>
    <w:p w:rsidR="00F3073D" w:rsidRPr="00C027E5" w:rsidRDefault="00F3073D" w:rsidP="00F3073D">
      <w:pPr>
        <w:pStyle w:val="Heading2"/>
        <w:rPr>
          <w:rFonts w:ascii="Calibri" w:hAnsi="Calibri"/>
          <w:sz w:val="22"/>
          <w:szCs w:val="22"/>
        </w:rPr>
      </w:pPr>
      <w:r>
        <w:rPr>
          <w:rFonts w:ascii="Calibri" w:hAnsi="Calibri"/>
          <w:b/>
          <w:i/>
          <w:sz w:val="22"/>
          <w:szCs w:val="22"/>
        </w:rPr>
        <w:t>3</w:t>
      </w:r>
      <w:r w:rsidRPr="00C027E5">
        <w:rPr>
          <w:rFonts w:ascii="Calibri" w:hAnsi="Calibri"/>
          <w:b/>
          <w:i/>
          <w:sz w:val="22"/>
          <w:szCs w:val="22"/>
        </w:rPr>
        <w:t>. Location of Business Signs:</w:t>
      </w:r>
      <w:r w:rsidRPr="00C027E5">
        <w:rPr>
          <w:rFonts w:ascii="Calibri" w:hAnsi="Calibri"/>
          <w:i/>
          <w:sz w:val="22"/>
          <w:szCs w:val="22"/>
        </w:rPr>
        <w:t xml:space="preserve">  </w:t>
      </w:r>
      <w:r>
        <w:rPr>
          <w:rFonts w:ascii="Calibri" w:hAnsi="Calibri"/>
          <w:sz w:val="22"/>
          <w:szCs w:val="22"/>
        </w:rPr>
        <w:t>A business sign</w:t>
      </w:r>
      <w:r w:rsidRPr="00C027E5">
        <w:rPr>
          <w:rFonts w:ascii="Calibri" w:hAnsi="Calibri"/>
          <w:sz w:val="22"/>
          <w:szCs w:val="22"/>
        </w:rPr>
        <w:t xml:space="preserve"> may be erected and maintained on the premises where the respective business is located.</w:t>
      </w:r>
      <w:r>
        <w:rPr>
          <w:rFonts w:ascii="Calibri" w:hAnsi="Calibri"/>
          <w:sz w:val="22"/>
          <w:szCs w:val="22"/>
        </w:rPr>
        <w:br/>
      </w:r>
    </w:p>
    <w:p w:rsidR="00F3073D" w:rsidRPr="0076213D" w:rsidRDefault="00F3073D" w:rsidP="00F3073D">
      <w:pPr>
        <w:pStyle w:val="Heading2"/>
        <w:rPr>
          <w:rFonts w:ascii="Calibri" w:hAnsi="Calibri"/>
          <w:strike/>
          <w:sz w:val="22"/>
          <w:szCs w:val="22"/>
        </w:rPr>
      </w:pPr>
      <w:r w:rsidRPr="0076213D">
        <w:rPr>
          <w:rFonts w:ascii="Calibri" w:hAnsi="Calibri"/>
          <w:sz w:val="22"/>
          <w:szCs w:val="22"/>
        </w:rPr>
        <w:t xml:space="preserve">Businesses located off of Main Street may have a small directional sign on Main Street. All directional signs must conform to the Village Ordinances as determined by Council.  </w:t>
      </w:r>
    </w:p>
    <w:p w:rsidR="00F3073D" w:rsidRDefault="00F3073D" w:rsidP="00F3073D">
      <w:pPr>
        <w:pStyle w:val="Heading2"/>
        <w:rPr>
          <w:rFonts w:ascii="Calibri" w:hAnsi="Calibri"/>
          <w:sz w:val="22"/>
          <w:szCs w:val="22"/>
        </w:rPr>
      </w:pPr>
    </w:p>
    <w:p w:rsidR="00F3073D" w:rsidRPr="007A7EE4" w:rsidRDefault="00F3073D" w:rsidP="00F3073D">
      <w:pPr>
        <w:pStyle w:val="Heading2"/>
        <w:rPr>
          <w:rFonts w:ascii="Calibri" w:hAnsi="Calibri" w:cs="Calibri"/>
          <w:sz w:val="22"/>
          <w:szCs w:val="22"/>
        </w:rPr>
      </w:pPr>
      <w:r w:rsidRPr="007A7EE4">
        <w:rPr>
          <w:rFonts w:ascii="Calibri" w:hAnsi="Calibri" w:cs="Calibri"/>
          <w:sz w:val="22"/>
          <w:szCs w:val="22"/>
        </w:rPr>
        <w:t>Businesses located outside of the Zoar Village limits that meet the State Tourists Oriented Directional Signs (TODS) program criteria may locate such a sign within the village limits subject to the following conditions:</w:t>
      </w:r>
      <w:r w:rsidRPr="007A7EE4">
        <w:rPr>
          <w:rFonts w:ascii="Calibri" w:hAnsi="Calibri" w:cs="Calibri"/>
          <w:sz w:val="22"/>
          <w:szCs w:val="22"/>
        </w:rPr>
        <w:br/>
      </w:r>
    </w:p>
    <w:p w:rsidR="00F3073D" w:rsidRPr="007A7EE4" w:rsidRDefault="00F3073D" w:rsidP="006F09D4">
      <w:pPr>
        <w:pStyle w:val="ListParagraph"/>
        <w:numPr>
          <w:ilvl w:val="0"/>
          <w:numId w:val="54"/>
        </w:numPr>
        <w:rPr>
          <w:rFonts w:ascii="Calibri" w:hAnsi="Calibri" w:cs="Calibri"/>
          <w:sz w:val="22"/>
          <w:szCs w:val="22"/>
        </w:rPr>
      </w:pPr>
      <w:r w:rsidRPr="007A7EE4">
        <w:rPr>
          <w:rFonts w:ascii="Calibri" w:hAnsi="Calibri" w:cs="Calibri"/>
          <w:sz w:val="22"/>
          <w:szCs w:val="22"/>
        </w:rPr>
        <w:t>Signs must conform to all TODS criteria including physical appearance and dimensions;</w:t>
      </w:r>
    </w:p>
    <w:p w:rsidR="00F3073D" w:rsidRPr="007A7EE4" w:rsidRDefault="00F3073D" w:rsidP="006F09D4">
      <w:pPr>
        <w:pStyle w:val="ListParagraph"/>
        <w:numPr>
          <w:ilvl w:val="0"/>
          <w:numId w:val="54"/>
        </w:numPr>
        <w:rPr>
          <w:rFonts w:ascii="Calibri" w:hAnsi="Calibri" w:cs="Calibri"/>
          <w:sz w:val="22"/>
          <w:szCs w:val="22"/>
        </w:rPr>
      </w:pPr>
      <w:r w:rsidRPr="007A7EE4">
        <w:rPr>
          <w:rFonts w:ascii="Calibri" w:hAnsi="Calibri" w:cs="Calibri"/>
          <w:sz w:val="22"/>
          <w:szCs w:val="22"/>
        </w:rPr>
        <w:t>Signs may only be located along Main Street (State Route 212);</w:t>
      </w:r>
    </w:p>
    <w:p w:rsidR="00F3073D" w:rsidRPr="007A7EE4" w:rsidRDefault="00F3073D" w:rsidP="006F09D4">
      <w:pPr>
        <w:pStyle w:val="ListParagraph"/>
        <w:numPr>
          <w:ilvl w:val="0"/>
          <w:numId w:val="54"/>
        </w:numPr>
        <w:rPr>
          <w:rFonts w:ascii="Calibri" w:hAnsi="Calibri" w:cs="Calibri"/>
          <w:sz w:val="22"/>
          <w:szCs w:val="22"/>
        </w:rPr>
      </w:pPr>
      <w:r w:rsidRPr="007A7EE4">
        <w:rPr>
          <w:rFonts w:ascii="Calibri" w:hAnsi="Calibri" w:cs="Calibri"/>
          <w:sz w:val="22"/>
          <w:szCs w:val="22"/>
        </w:rPr>
        <w:t>A  permit must be obtained from the Planning “Commission and approved by Village Council;</w:t>
      </w:r>
    </w:p>
    <w:p w:rsidR="00F3073D" w:rsidRPr="007A7EE4" w:rsidRDefault="00F3073D" w:rsidP="006F09D4">
      <w:pPr>
        <w:pStyle w:val="ListParagraph"/>
        <w:numPr>
          <w:ilvl w:val="0"/>
          <w:numId w:val="54"/>
        </w:numPr>
        <w:rPr>
          <w:rFonts w:ascii="Calibri" w:hAnsi="Calibri" w:cs="Calibri"/>
          <w:sz w:val="22"/>
          <w:szCs w:val="22"/>
        </w:rPr>
      </w:pPr>
      <w:r w:rsidRPr="007A7EE4">
        <w:rPr>
          <w:rFonts w:ascii="Calibri" w:hAnsi="Calibri" w:cs="Calibri"/>
          <w:sz w:val="22"/>
          <w:szCs w:val="22"/>
        </w:rPr>
        <w:t>Businesses located less than 1-mile from Zoar shall be considered similar to businesses in the village, and shall not be charged a fee;</w:t>
      </w:r>
    </w:p>
    <w:p w:rsidR="00F3073D" w:rsidRPr="007A7EE4" w:rsidRDefault="00F3073D" w:rsidP="006F09D4">
      <w:pPr>
        <w:pStyle w:val="ListParagraph"/>
        <w:numPr>
          <w:ilvl w:val="0"/>
          <w:numId w:val="54"/>
        </w:numPr>
        <w:rPr>
          <w:rFonts w:ascii="Calibri" w:hAnsi="Calibri" w:cs="Calibri"/>
          <w:sz w:val="22"/>
          <w:szCs w:val="22"/>
        </w:rPr>
      </w:pPr>
      <w:r w:rsidRPr="007A7EE4">
        <w:rPr>
          <w:rFonts w:ascii="Calibri" w:hAnsi="Calibri" w:cs="Calibri"/>
          <w:sz w:val="22"/>
          <w:szCs w:val="22"/>
        </w:rPr>
        <w:t>Businesses located greater than 1-mile shall be subject to the full TODS fee.  This fee, however, may be adjusted by the Planning Commission according to the business or other benefits received by the village;</w:t>
      </w:r>
    </w:p>
    <w:p w:rsidR="00F3073D" w:rsidRPr="007A7EE4" w:rsidRDefault="00F3073D" w:rsidP="006F09D4">
      <w:pPr>
        <w:pStyle w:val="ListParagraph"/>
        <w:numPr>
          <w:ilvl w:val="0"/>
          <w:numId w:val="54"/>
        </w:numPr>
        <w:rPr>
          <w:rFonts w:ascii="Calibri" w:hAnsi="Calibri" w:cs="Calibri"/>
          <w:sz w:val="22"/>
          <w:szCs w:val="22"/>
        </w:rPr>
      </w:pPr>
      <w:r w:rsidRPr="007A7EE4">
        <w:rPr>
          <w:rFonts w:ascii="Calibri" w:hAnsi="Calibri" w:cs="Calibri"/>
          <w:sz w:val="22"/>
          <w:szCs w:val="22"/>
        </w:rPr>
        <w:t>All signs shall be maintained by the owner with regards to appearance and safety;</w:t>
      </w:r>
    </w:p>
    <w:p w:rsidR="00F3073D" w:rsidRDefault="00F3073D" w:rsidP="006F09D4">
      <w:pPr>
        <w:pStyle w:val="ListParagraph"/>
        <w:numPr>
          <w:ilvl w:val="0"/>
          <w:numId w:val="54"/>
        </w:numPr>
        <w:rPr>
          <w:sz w:val="22"/>
          <w:szCs w:val="22"/>
        </w:rPr>
      </w:pPr>
      <w:r w:rsidRPr="007A7EE4">
        <w:rPr>
          <w:sz w:val="22"/>
          <w:szCs w:val="22"/>
        </w:rPr>
        <w:t>Where any TODS criteria conflicts with this ordinance, the Planning Commission shall decide on the resolution of any issue;</w:t>
      </w:r>
    </w:p>
    <w:p w:rsidR="00F3073D" w:rsidRDefault="00F3073D" w:rsidP="006F09D4">
      <w:pPr>
        <w:pStyle w:val="ListParagraph"/>
        <w:numPr>
          <w:ilvl w:val="0"/>
          <w:numId w:val="54"/>
        </w:numPr>
        <w:rPr>
          <w:sz w:val="22"/>
          <w:szCs w:val="22"/>
        </w:rPr>
      </w:pPr>
      <w:r w:rsidRPr="007A7EE4">
        <w:rPr>
          <w:sz w:val="22"/>
          <w:szCs w:val="22"/>
        </w:rPr>
        <w:t>If the TODS program ceases, all signs shall become subject to the relevant village ordinances.</w:t>
      </w:r>
    </w:p>
    <w:p w:rsidR="00F3073D" w:rsidRDefault="00F3073D" w:rsidP="00F3073D">
      <w:pPr>
        <w:pStyle w:val="ListParagraph"/>
        <w:rPr>
          <w:sz w:val="22"/>
          <w:szCs w:val="22"/>
        </w:rPr>
      </w:pPr>
    </w:p>
    <w:p w:rsidR="00F3073D" w:rsidRPr="00C027E5" w:rsidRDefault="00F3073D" w:rsidP="00F3073D">
      <w:pPr>
        <w:pStyle w:val="Heading2"/>
        <w:rPr>
          <w:rFonts w:ascii="Calibri" w:hAnsi="Calibri"/>
          <w:sz w:val="22"/>
          <w:szCs w:val="22"/>
        </w:rPr>
      </w:pPr>
      <w:r>
        <w:rPr>
          <w:rFonts w:ascii="Calibri" w:hAnsi="Calibri"/>
          <w:b/>
          <w:i/>
          <w:sz w:val="22"/>
          <w:szCs w:val="22"/>
        </w:rPr>
        <w:t>4</w:t>
      </w:r>
      <w:r w:rsidRPr="00776EBF">
        <w:rPr>
          <w:rFonts w:ascii="Calibri" w:hAnsi="Calibri"/>
          <w:b/>
          <w:i/>
          <w:sz w:val="22"/>
          <w:szCs w:val="22"/>
        </w:rPr>
        <w:t>. Street:</w:t>
      </w:r>
      <w:r>
        <w:rPr>
          <w:rFonts w:ascii="Calibri" w:hAnsi="Calibri"/>
          <w:sz w:val="22"/>
          <w:szCs w:val="22"/>
        </w:rPr>
        <w:t xml:space="preserve"> </w:t>
      </w:r>
      <w:r w:rsidRPr="00C027E5">
        <w:rPr>
          <w:rFonts w:ascii="Calibri" w:hAnsi="Calibri"/>
          <w:sz w:val="22"/>
          <w:szCs w:val="22"/>
        </w:rPr>
        <w:t xml:space="preserve"> Directional, and Traffic Signs. No street, directional, or traffic sign shall be erected by any person ex</w:t>
      </w:r>
      <w:r w:rsidRPr="00C027E5">
        <w:rPr>
          <w:rFonts w:ascii="Calibri" w:hAnsi="Calibri"/>
          <w:sz w:val="22"/>
          <w:szCs w:val="22"/>
        </w:rPr>
        <w:softHyphen/>
        <w:t>cept the Village of Zoar, County of Tuscarawas, or the State of Ohio.</w:t>
      </w:r>
    </w:p>
    <w:p w:rsidR="00F3073D" w:rsidRPr="00C027E5" w:rsidRDefault="00F3073D" w:rsidP="00F3073D">
      <w:pPr>
        <w:pStyle w:val="Heading2"/>
        <w:rPr>
          <w:rFonts w:ascii="Calibri" w:hAnsi="Calibri"/>
          <w:sz w:val="22"/>
          <w:szCs w:val="22"/>
        </w:rPr>
      </w:pPr>
    </w:p>
    <w:p w:rsidR="00F3073D" w:rsidRPr="00C027E5" w:rsidRDefault="00F3073D" w:rsidP="00F3073D">
      <w:pPr>
        <w:pStyle w:val="Heading2"/>
        <w:rPr>
          <w:rFonts w:ascii="Calibri" w:hAnsi="Calibri"/>
          <w:sz w:val="22"/>
          <w:szCs w:val="22"/>
        </w:rPr>
      </w:pPr>
      <w:r>
        <w:rPr>
          <w:rFonts w:ascii="Calibri" w:hAnsi="Calibri"/>
          <w:b/>
          <w:i/>
          <w:sz w:val="22"/>
          <w:szCs w:val="22"/>
        </w:rPr>
        <w:t>5</w:t>
      </w:r>
      <w:r w:rsidRPr="00776EBF">
        <w:rPr>
          <w:rFonts w:ascii="Calibri" w:hAnsi="Calibri"/>
          <w:b/>
          <w:i/>
          <w:sz w:val="22"/>
          <w:szCs w:val="22"/>
        </w:rPr>
        <w:t>. Abandoned Signs:</w:t>
      </w:r>
      <w:r w:rsidRPr="00C027E5">
        <w:rPr>
          <w:rFonts w:ascii="Calibri" w:hAnsi="Calibri"/>
          <w:sz w:val="22"/>
          <w:szCs w:val="22"/>
        </w:rPr>
        <w:t xml:space="preserve"> No person shall abandon any sign within the Village of Zoar.</w:t>
      </w:r>
    </w:p>
    <w:p w:rsidR="00F3073D" w:rsidRPr="00C027E5" w:rsidRDefault="00F3073D" w:rsidP="00F3073D">
      <w:pPr>
        <w:pStyle w:val="Heading2"/>
        <w:rPr>
          <w:rFonts w:ascii="Calibri" w:hAnsi="Calibri"/>
          <w:sz w:val="22"/>
          <w:szCs w:val="22"/>
        </w:rPr>
      </w:pPr>
    </w:p>
    <w:p w:rsidR="00F3073D" w:rsidRPr="009D7A68" w:rsidRDefault="00F3073D" w:rsidP="00F3073D">
      <w:pPr>
        <w:pStyle w:val="ListParagraph"/>
        <w:ind w:left="90"/>
        <w:rPr>
          <w:sz w:val="22"/>
          <w:szCs w:val="22"/>
        </w:rPr>
      </w:pPr>
      <w:r>
        <w:rPr>
          <w:rFonts w:ascii="Calibri" w:hAnsi="Calibri"/>
          <w:b/>
          <w:i/>
          <w:sz w:val="22"/>
          <w:szCs w:val="22"/>
        </w:rPr>
        <w:t>6</w:t>
      </w:r>
      <w:r w:rsidRPr="00776EBF">
        <w:rPr>
          <w:rFonts w:ascii="Calibri" w:hAnsi="Calibri"/>
          <w:b/>
          <w:i/>
          <w:sz w:val="22"/>
          <w:szCs w:val="22"/>
        </w:rPr>
        <w:t>. Removal of Signs:</w:t>
      </w:r>
      <w:r w:rsidRPr="00C027E5">
        <w:rPr>
          <w:rFonts w:ascii="Calibri" w:hAnsi="Calibri"/>
          <w:sz w:val="22"/>
          <w:szCs w:val="22"/>
        </w:rPr>
        <w:t xml:space="preserve"> The Village of Zoar may remove any abandoned </w:t>
      </w:r>
      <w:proofErr w:type="gramStart"/>
      <w:r w:rsidRPr="00C027E5">
        <w:rPr>
          <w:rFonts w:ascii="Calibri" w:hAnsi="Calibri"/>
          <w:sz w:val="22"/>
          <w:szCs w:val="22"/>
        </w:rPr>
        <w:t>sign,</w:t>
      </w:r>
      <w:proofErr w:type="gramEnd"/>
      <w:r w:rsidRPr="00C027E5">
        <w:rPr>
          <w:rFonts w:ascii="Calibri" w:hAnsi="Calibri"/>
          <w:sz w:val="22"/>
          <w:szCs w:val="22"/>
        </w:rPr>
        <w:t xml:space="preserve"> any sign which presents a hazard to pedestrian or vehicle traffic, or any other sign which fails to conform with the requirements of the ordinances of the Village of Zoar</w:t>
      </w:r>
      <w:r>
        <w:rPr>
          <w:rFonts w:ascii="Calibri" w:hAnsi="Calibri"/>
          <w:sz w:val="22"/>
          <w:szCs w:val="22"/>
        </w:rPr>
        <w:t>.  I</w:t>
      </w:r>
      <w:r w:rsidRPr="00C027E5">
        <w:rPr>
          <w:rFonts w:ascii="Calibri" w:hAnsi="Calibri"/>
          <w:sz w:val="22"/>
          <w:szCs w:val="22"/>
        </w:rPr>
        <w:t>f, after receiving written notice to remove, the owner fails to re</w:t>
      </w:r>
      <w:r w:rsidRPr="00C027E5">
        <w:rPr>
          <w:rFonts w:ascii="Calibri" w:hAnsi="Calibri"/>
          <w:sz w:val="22"/>
          <w:szCs w:val="22"/>
        </w:rPr>
        <w:softHyphen/>
        <w:t>move such sign within thirty</w:t>
      </w:r>
      <w:r>
        <w:rPr>
          <w:rFonts w:ascii="Calibri" w:hAnsi="Calibri"/>
          <w:sz w:val="22"/>
          <w:szCs w:val="22"/>
        </w:rPr>
        <w:t xml:space="preserve"> (30)</w:t>
      </w:r>
      <w:r w:rsidRPr="00C027E5">
        <w:rPr>
          <w:rFonts w:ascii="Calibri" w:hAnsi="Calibri"/>
          <w:sz w:val="22"/>
          <w:szCs w:val="22"/>
        </w:rPr>
        <w:t xml:space="preserve"> days. The cost of removal, which may be incurred by the Village, may be recovered from the owner of the premises from which the sign has been removed in the same manner as provided for the abatement of nuisances.</w:t>
      </w:r>
    </w:p>
    <w:p w:rsidR="00F3073D" w:rsidRPr="00C027E5" w:rsidRDefault="00F3073D" w:rsidP="00F3073D">
      <w:pPr>
        <w:pStyle w:val="Heading2"/>
        <w:rPr>
          <w:rFonts w:ascii="Calibri" w:hAnsi="Calibri"/>
          <w:sz w:val="22"/>
          <w:szCs w:val="22"/>
        </w:rPr>
      </w:pPr>
    </w:p>
    <w:p w:rsidR="00F3073D" w:rsidRPr="00C027E5" w:rsidRDefault="00F3073D" w:rsidP="00F3073D">
      <w:pPr>
        <w:pStyle w:val="Heading2"/>
        <w:rPr>
          <w:rFonts w:ascii="Calibri" w:hAnsi="Calibri"/>
          <w:sz w:val="22"/>
          <w:szCs w:val="22"/>
        </w:rPr>
      </w:pPr>
      <w:r w:rsidRPr="00776EBF">
        <w:rPr>
          <w:rFonts w:ascii="Calibri" w:hAnsi="Calibri"/>
          <w:b/>
          <w:i/>
          <w:sz w:val="22"/>
          <w:szCs w:val="22"/>
        </w:rPr>
        <w:t xml:space="preserve">B.   Residential </w:t>
      </w:r>
      <w:r w:rsidRPr="00776EBF">
        <w:rPr>
          <w:rFonts w:ascii="Calibri" w:hAnsi="Calibri"/>
          <w:b/>
          <w:i/>
          <w:sz w:val="22"/>
          <w:szCs w:val="22"/>
          <w:shd w:val="clear" w:color="auto" w:fill="FFFFFF"/>
        </w:rPr>
        <w:t>and Agricultural District</w:t>
      </w:r>
      <w:r w:rsidRPr="00776EBF">
        <w:rPr>
          <w:rFonts w:ascii="Calibri" w:hAnsi="Calibri"/>
          <w:b/>
          <w:i/>
          <w:sz w:val="22"/>
          <w:szCs w:val="22"/>
        </w:rPr>
        <w:t xml:space="preserve"> Restrictions</w:t>
      </w:r>
      <w:r>
        <w:rPr>
          <w:rFonts w:ascii="Calibri" w:hAnsi="Calibri"/>
          <w:b/>
          <w:i/>
          <w:sz w:val="22"/>
          <w:szCs w:val="22"/>
        </w:rPr>
        <w:t xml:space="preserve">: </w:t>
      </w:r>
      <w:r>
        <w:rPr>
          <w:rFonts w:ascii="Calibri" w:hAnsi="Calibri"/>
          <w:b/>
          <w:i/>
          <w:sz w:val="22"/>
          <w:szCs w:val="22"/>
        </w:rPr>
        <w:br/>
      </w:r>
      <w:r>
        <w:rPr>
          <w:rFonts w:ascii="Calibri" w:hAnsi="Calibri"/>
          <w:b/>
          <w:i/>
          <w:sz w:val="22"/>
          <w:szCs w:val="22"/>
        </w:rPr>
        <w:br/>
      </w:r>
      <w:r w:rsidRPr="00C027E5">
        <w:rPr>
          <w:rFonts w:ascii="Calibri" w:hAnsi="Calibri"/>
          <w:sz w:val="22"/>
          <w:szCs w:val="22"/>
        </w:rPr>
        <w:t>The following shall apply to business signs in residential and</w:t>
      </w:r>
      <w:r>
        <w:rPr>
          <w:rFonts w:ascii="Calibri" w:hAnsi="Calibri"/>
          <w:sz w:val="22"/>
          <w:szCs w:val="22"/>
        </w:rPr>
        <w:t xml:space="preserve"> </w:t>
      </w:r>
      <w:r w:rsidRPr="00C027E5">
        <w:rPr>
          <w:rFonts w:ascii="Calibri" w:hAnsi="Calibri"/>
          <w:sz w:val="22"/>
          <w:szCs w:val="22"/>
        </w:rPr>
        <w:t>agricultural land use districts:</w:t>
      </w:r>
    </w:p>
    <w:p w:rsidR="00F3073D" w:rsidRPr="00C027E5" w:rsidRDefault="00F3073D" w:rsidP="00F3073D">
      <w:pPr>
        <w:pStyle w:val="Heading2"/>
        <w:rPr>
          <w:rFonts w:ascii="Calibri" w:hAnsi="Calibri"/>
          <w:sz w:val="22"/>
          <w:szCs w:val="22"/>
        </w:rPr>
      </w:pPr>
      <w:r>
        <w:rPr>
          <w:rFonts w:ascii="Calibri" w:hAnsi="Calibri"/>
          <w:sz w:val="22"/>
          <w:szCs w:val="22"/>
        </w:rPr>
        <w:t xml:space="preserve">  </w:t>
      </w:r>
    </w:p>
    <w:p w:rsidR="00F3073D" w:rsidRPr="00C027E5" w:rsidRDefault="00F3073D" w:rsidP="00F3073D">
      <w:pPr>
        <w:pStyle w:val="Heading2"/>
        <w:numPr>
          <w:ilvl w:val="0"/>
          <w:numId w:val="25"/>
        </w:numPr>
        <w:rPr>
          <w:rFonts w:ascii="Calibri" w:hAnsi="Calibri"/>
          <w:sz w:val="22"/>
          <w:szCs w:val="22"/>
        </w:rPr>
      </w:pPr>
      <w:r w:rsidRPr="00776EBF">
        <w:rPr>
          <w:rFonts w:ascii="Calibri" w:hAnsi="Calibri"/>
          <w:b/>
          <w:i/>
          <w:sz w:val="22"/>
          <w:szCs w:val="22"/>
        </w:rPr>
        <w:t>Sign Types:</w:t>
      </w:r>
      <w:r w:rsidRPr="00C027E5">
        <w:rPr>
          <w:rFonts w:ascii="Calibri" w:hAnsi="Calibri"/>
          <w:sz w:val="22"/>
          <w:szCs w:val="22"/>
        </w:rPr>
        <w:t xml:space="preserve">  Only fascia or free standing signs shall be permitted.</w:t>
      </w:r>
    </w:p>
    <w:p w:rsidR="00F3073D" w:rsidRPr="00C027E5" w:rsidRDefault="00F3073D" w:rsidP="00F3073D">
      <w:pPr>
        <w:pStyle w:val="Heading2"/>
        <w:rPr>
          <w:rFonts w:ascii="Calibri" w:hAnsi="Calibri"/>
          <w:sz w:val="22"/>
          <w:szCs w:val="22"/>
        </w:rPr>
      </w:pPr>
    </w:p>
    <w:p w:rsidR="00F3073D" w:rsidRPr="00C027E5" w:rsidRDefault="00F3073D" w:rsidP="00F3073D">
      <w:pPr>
        <w:pStyle w:val="Heading2"/>
        <w:numPr>
          <w:ilvl w:val="0"/>
          <w:numId w:val="25"/>
        </w:numPr>
        <w:rPr>
          <w:rFonts w:ascii="Calibri" w:hAnsi="Calibri"/>
          <w:sz w:val="22"/>
          <w:szCs w:val="22"/>
        </w:rPr>
      </w:pPr>
      <w:r w:rsidRPr="00776EBF">
        <w:rPr>
          <w:rFonts w:ascii="Calibri" w:hAnsi="Calibri"/>
          <w:b/>
          <w:i/>
          <w:sz w:val="22"/>
          <w:szCs w:val="22"/>
        </w:rPr>
        <w:t>Sign Illumination:</w:t>
      </w:r>
      <w:r w:rsidRPr="00C027E5">
        <w:rPr>
          <w:rFonts w:ascii="Calibri" w:hAnsi="Calibri"/>
          <w:sz w:val="22"/>
          <w:szCs w:val="22"/>
        </w:rPr>
        <w:t xml:space="preserve"> No signs illuminated internally or externally shall be permitted.</w:t>
      </w:r>
    </w:p>
    <w:p w:rsidR="00F3073D" w:rsidRPr="00C027E5" w:rsidRDefault="00F3073D" w:rsidP="00F3073D">
      <w:pPr>
        <w:pStyle w:val="Heading2"/>
        <w:rPr>
          <w:rFonts w:ascii="Calibri" w:hAnsi="Calibri"/>
          <w:sz w:val="22"/>
          <w:szCs w:val="22"/>
        </w:rPr>
      </w:pPr>
    </w:p>
    <w:p w:rsidR="00F3073D" w:rsidRPr="00C027E5" w:rsidRDefault="00F3073D" w:rsidP="00F3073D">
      <w:pPr>
        <w:pStyle w:val="Heading2"/>
        <w:numPr>
          <w:ilvl w:val="0"/>
          <w:numId w:val="25"/>
        </w:numPr>
        <w:rPr>
          <w:rFonts w:ascii="Calibri" w:hAnsi="Calibri"/>
          <w:sz w:val="22"/>
          <w:szCs w:val="22"/>
        </w:rPr>
      </w:pPr>
      <w:r w:rsidRPr="00EB50D3">
        <w:rPr>
          <w:rFonts w:ascii="Calibri" w:hAnsi="Calibri"/>
          <w:b/>
          <w:i/>
          <w:sz w:val="22"/>
          <w:szCs w:val="22"/>
        </w:rPr>
        <w:t>Number of Signs:</w:t>
      </w:r>
      <w:r>
        <w:rPr>
          <w:rFonts w:ascii="Calibri" w:hAnsi="Calibri"/>
          <w:sz w:val="22"/>
          <w:szCs w:val="22"/>
        </w:rPr>
        <w:t xml:space="preserve"> </w:t>
      </w:r>
      <w:r w:rsidRPr="00C027E5">
        <w:rPr>
          <w:rFonts w:ascii="Calibri" w:hAnsi="Calibri"/>
          <w:sz w:val="22"/>
          <w:szCs w:val="22"/>
        </w:rPr>
        <w:t>Except for permitted incidental signs, only one sign shall be permitted for each dwelling.</w:t>
      </w:r>
    </w:p>
    <w:p w:rsidR="00F3073D" w:rsidRPr="00C027E5" w:rsidRDefault="00F3073D" w:rsidP="00F3073D">
      <w:pPr>
        <w:pStyle w:val="Heading2"/>
        <w:rPr>
          <w:rFonts w:ascii="Calibri" w:hAnsi="Calibri"/>
          <w:sz w:val="22"/>
          <w:szCs w:val="22"/>
        </w:rPr>
      </w:pPr>
    </w:p>
    <w:p w:rsidR="00F3073D" w:rsidRPr="00C027E5" w:rsidRDefault="00F3073D" w:rsidP="00F3073D">
      <w:pPr>
        <w:pStyle w:val="Heading2"/>
        <w:numPr>
          <w:ilvl w:val="0"/>
          <w:numId w:val="25"/>
        </w:numPr>
        <w:rPr>
          <w:rFonts w:ascii="Calibri" w:hAnsi="Calibri"/>
          <w:sz w:val="22"/>
          <w:szCs w:val="22"/>
        </w:rPr>
      </w:pPr>
      <w:r w:rsidRPr="00EB50D3">
        <w:rPr>
          <w:rFonts w:ascii="Calibri" w:hAnsi="Calibri"/>
          <w:b/>
          <w:i/>
          <w:sz w:val="22"/>
          <w:szCs w:val="22"/>
        </w:rPr>
        <w:t>Sign Area:</w:t>
      </w:r>
      <w:r>
        <w:rPr>
          <w:rFonts w:ascii="Calibri" w:hAnsi="Calibri"/>
          <w:sz w:val="22"/>
          <w:szCs w:val="22"/>
        </w:rPr>
        <w:t xml:space="preserve"> S</w:t>
      </w:r>
      <w:r w:rsidRPr="00C027E5">
        <w:rPr>
          <w:rFonts w:ascii="Calibri" w:hAnsi="Calibri"/>
          <w:sz w:val="22"/>
          <w:szCs w:val="22"/>
        </w:rPr>
        <w:t xml:space="preserve">ign </w:t>
      </w:r>
      <w:r>
        <w:rPr>
          <w:rFonts w:ascii="Calibri" w:hAnsi="Calibri"/>
          <w:sz w:val="22"/>
          <w:szCs w:val="22"/>
        </w:rPr>
        <w:t xml:space="preserve">area </w:t>
      </w:r>
      <w:r w:rsidRPr="00C027E5">
        <w:rPr>
          <w:rFonts w:ascii="Calibri" w:hAnsi="Calibri"/>
          <w:sz w:val="22"/>
          <w:szCs w:val="22"/>
        </w:rPr>
        <w:t xml:space="preserve">shall </w:t>
      </w:r>
      <w:r>
        <w:rPr>
          <w:rFonts w:ascii="Calibri" w:hAnsi="Calibri"/>
          <w:sz w:val="22"/>
          <w:szCs w:val="22"/>
        </w:rPr>
        <w:t xml:space="preserve">not </w:t>
      </w:r>
      <w:r w:rsidRPr="00C027E5">
        <w:rPr>
          <w:rFonts w:ascii="Calibri" w:hAnsi="Calibri"/>
          <w:sz w:val="22"/>
          <w:szCs w:val="22"/>
        </w:rPr>
        <w:t>exceed six (6)</w:t>
      </w:r>
      <w:r>
        <w:rPr>
          <w:rFonts w:ascii="Calibri" w:hAnsi="Calibri"/>
          <w:sz w:val="22"/>
          <w:szCs w:val="22"/>
        </w:rPr>
        <w:t xml:space="preserve"> square feet, nor</w:t>
      </w:r>
      <w:r w:rsidRPr="00C027E5">
        <w:rPr>
          <w:rFonts w:ascii="Calibri" w:hAnsi="Calibri"/>
          <w:sz w:val="22"/>
          <w:szCs w:val="22"/>
        </w:rPr>
        <w:t xml:space="preserve"> exceed four (4) linear feet in width or length. </w:t>
      </w:r>
    </w:p>
    <w:p w:rsidR="00F3073D" w:rsidRPr="00C027E5" w:rsidRDefault="00F3073D" w:rsidP="00F3073D">
      <w:pPr>
        <w:pStyle w:val="Heading2"/>
        <w:rPr>
          <w:rFonts w:ascii="Calibri" w:hAnsi="Calibri"/>
          <w:sz w:val="22"/>
          <w:szCs w:val="22"/>
        </w:rPr>
      </w:pPr>
    </w:p>
    <w:p w:rsidR="00F3073D" w:rsidRPr="00C027E5" w:rsidRDefault="00F3073D" w:rsidP="00F3073D">
      <w:pPr>
        <w:pStyle w:val="Heading2"/>
        <w:numPr>
          <w:ilvl w:val="0"/>
          <w:numId w:val="25"/>
        </w:numPr>
        <w:rPr>
          <w:rFonts w:ascii="Calibri" w:hAnsi="Calibri"/>
          <w:sz w:val="22"/>
          <w:szCs w:val="22"/>
        </w:rPr>
      </w:pPr>
      <w:r w:rsidRPr="00EB50D3">
        <w:rPr>
          <w:rFonts w:ascii="Calibri" w:hAnsi="Calibri"/>
          <w:b/>
          <w:i/>
          <w:sz w:val="22"/>
          <w:szCs w:val="22"/>
        </w:rPr>
        <w:t>Incidental Signs:</w:t>
      </w:r>
      <w:r>
        <w:rPr>
          <w:rFonts w:ascii="Calibri" w:hAnsi="Calibri"/>
          <w:sz w:val="22"/>
          <w:szCs w:val="22"/>
        </w:rPr>
        <w:t xml:space="preserve"> </w:t>
      </w:r>
      <w:r w:rsidRPr="00C027E5">
        <w:rPr>
          <w:rFonts w:ascii="Calibri" w:hAnsi="Calibri"/>
          <w:sz w:val="22"/>
          <w:szCs w:val="22"/>
        </w:rPr>
        <w:t>Each residence shall be entitled to two incidental signs no larger than six (6) inches by twelve (12) inches located at the main business entrance indi</w:t>
      </w:r>
      <w:r w:rsidRPr="00C027E5">
        <w:rPr>
          <w:rFonts w:ascii="Calibri" w:hAnsi="Calibri"/>
          <w:sz w:val="22"/>
          <w:szCs w:val="22"/>
        </w:rPr>
        <w:softHyphen/>
        <w:t xml:space="preserve">cating, </w:t>
      </w:r>
      <w:r w:rsidRPr="00C027E5">
        <w:rPr>
          <w:rFonts w:ascii="Calibri" w:hAnsi="Calibri"/>
          <w:sz w:val="22"/>
          <w:szCs w:val="22"/>
          <w:shd w:val="clear" w:color="auto" w:fill="FFFFFF"/>
        </w:rPr>
        <w:t>for example</w:t>
      </w:r>
      <w:r w:rsidRPr="00C027E5">
        <w:rPr>
          <w:rFonts w:ascii="Calibri" w:hAnsi="Calibri"/>
          <w:sz w:val="22"/>
          <w:szCs w:val="22"/>
        </w:rPr>
        <w:t>, whether the business is open or closed or any other pertinent information.</w:t>
      </w:r>
    </w:p>
    <w:p w:rsidR="00F3073D" w:rsidRPr="00C027E5" w:rsidRDefault="00F3073D" w:rsidP="00F3073D">
      <w:pPr>
        <w:pStyle w:val="Heading2"/>
        <w:rPr>
          <w:rFonts w:ascii="Calibri" w:hAnsi="Calibri"/>
          <w:sz w:val="22"/>
          <w:szCs w:val="22"/>
        </w:rPr>
      </w:pPr>
    </w:p>
    <w:p w:rsidR="00F3073D" w:rsidRDefault="00F3073D" w:rsidP="00F3073D">
      <w:pPr>
        <w:pStyle w:val="Heading2"/>
        <w:rPr>
          <w:rFonts w:ascii="Calibri" w:hAnsi="Calibri"/>
          <w:sz w:val="22"/>
          <w:szCs w:val="22"/>
        </w:rPr>
      </w:pPr>
      <w:r w:rsidRPr="00EB50D3">
        <w:rPr>
          <w:rFonts w:ascii="Calibri" w:hAnsi="Calibri"/>
          <w:b/>
          <w:i/>
          <w:sz w:val="22"/>
          <w:szCs w:val="22"/>
        </w:rPr>
        <w:t xml:space="preserve">C.   </w:t>
      </w:r>
      <w:r w:rsidRPr="00EB50D3">
        <w:rPr>
          <w:rFonts w:ascii="Calibri" w:hAnsi="Calibri"/>
          <w:b/>
          <w:i/>
          <w:sz w:val="22"/>
          <w:szCs w:val="22"/>
          <w:shd w:val="clear" w:color="auto" w:fill="FFFFFF"/>
        </w:rPr>
        <w:t>Historic Commercial</w:t>
      </w:r>
      <w:r w:rsidRPr="00EB50D3">
        <w:rPr>
          <w:rFonts w:ascii="Calibri" w:hAnsi="Calibri"/>
          <w:b/>
          <w:i/>
          <w:sz w:val="22"/>
          <w:szCs w:val="22"/>
        </w:rPr>
        <w:t xml:space="preserve"> District Restrictions:</w:t>
      </w:r>
      <w:r w:rsidRPr="00C027E5">
        <w:rPr>
          <w:rFonts w:ascii="Calibri" w:hAnsi="Calibri"/>
          <w:sz w:val="22"/>
          <w:szCs w:val="22"/>
        </w:rPr>
        <w:t xml:space="preserve"> </w:t>
      </w:r>
      <w:r>
        <w:rPr>
          <w:rFonts w:ascii="Calibri" w:hAnsi="Calibri"/>
          <w:sz w:val="22"/>
          <w:szCs w:val="22"/>
        </w:rPr>
        <w:br/>
      </w:r>
      <w:r>
        <w:rPr>
          <w:rFonts w:ascii="Calibri" w:hAnsi="Calibri"/>
          <w:sz w:val="22"/>
          <w:szCs w:val="22"/>
        </w:rPr>
        <w:br/>
      </w:r>
      <w:r w:rsidRPr="00C027E5">
        <w:rPr>
          <w:rFonts w:ascii="Calibri" w:hAnsi="Calibri"/>
          <w:sz w:val="22"/>
          <w:szCs w:val="22"/>
        </w:rPr>
        <w:t>The following shall apply to business signs in commercial and historic commercial districts:</w:t>
      </w:r>
    </w:p>
    <w:p w:rsidR="00F3073D" w:rsidRPr="00C027E5" w:rsidRDefault="00F3073D" w:rsidP="00F3073D">
      <w:pPr>
        <w:pStyle w:val="Heading2"/>
        <w:rPr>
          <w:rFonts w:ascii="Calibri" w:hAnsi="Calibri"/>
          <w:sz w:val="22"/>
          <w:szCs w:val="22"/>
        </w:rPr>
      </w:pPr>
      <w:r>
        <w:rPr>
          <w:rFonts w:ascii="Calibri" w:hAnsi="Calibri"/>
          <w:sz w:val="22"/>
          <w:szCs w:val="22"/>
        </w:rPr>
        <w:t xml:space="preserve">      </w:t>
      </w:r>
    </w:p>
    <w:p w:rsidR="00F3073D" w:rsidRDefault="00F3073D" w:rsidP="00F3073D">
      <w:pPr>
        <w:pStyle w:val="Heading2"/>
        <w:numPr>
          <w:ilvl w:val="0"/>
          <w:numId w:val="24"/>
        </w:numPr>
        <w:rPr>
          <w:rFonts w:ascii="Calibri" w:hAnsi="Calibri"/>
          <w:sz w:val="22"/>
          <w:szCs w:val="22"/>
        </w:rPr>
      </w:pPr>
      <w:r w:rsidRPr="00EB50D3">
        <w:rPr>
          <w:rFonts w:ascii="Calibri" w:hAnsi="Calibri"/>
          <w:b/>
          <w:i/>
          <w:sz w:val="22"/>
          <w:szCs w:val="22"/>
        </w:rPr>
        <w:t>Sign Types:</w:t>
      </w:r>
      <w:r w:rsidRPr="00C027E5">
        <w:rPr>
          <w:rFonts w:ascii="Calibri" w:hAnsi="Calibri"/>
          <w:sz w:val="22"/>
          <w:szCs w:val="22"/>
        </w:rPr>
        <w:t xml:space="preserve">  Such signs may be free</w:t>
      </w:r>
      <w:r>
        <w:rPr>
          <w:rFonts w:ascii="Calibri" w:hAnsi="Calibri"/>
          <w:sz w:val="22"/>
          <w:szCs w:val="22"/>
        </w:rPr>
        <w:t>-</w:t>
      </w:r>
      <w:proofErr w:type="gramStart"/>
      <w:r w:rsidRPr="00C027E5">
        <w:rPr>
          <w:rFonts w:ascii="Calibri" w:hAnsi="Calibri"/>
          <w:sz w:val="22"/>
          <w:szCs w:val="22"/>
        </w:rPr>
        <w:t>standing</w:t>
      </w:r>
      <w:r>
        <w:rPr>
          <w:rFonts w:ascii="Calibri" w:hAnsi="Calibri"/>
          <w:sz w:val="22"/>
          <w:szCs w:val="22"/>
        </w:rPr>
        <w:t xml:space="preserve"> </w:t>
      </w:r>
      <w:r w:rsidRPr="00C027E5">
        <w:rPr>
          <w:rFonts w:ascii="Calibri" w:hAnsi="Calibri"/>
          <w:sz w:val="22"/>
          <w:szCs w:val="22"/>
        </w:rPr>
        <w:t>,</w:t>
      </w:r>
      <w:proofErr w:type="gramEnd"/>
      <w:r w:rsidRPr="00C027E5">
        <w:rPr>
          <w:rFonts w:ascii="Calibri" w:hAnsi="Calibri"/>
          <w:sz w:val="22"/>
          <w:szCs w:val="22"/>
        </w:rPr>
        <w:t xml:space="preserve"> fa</w:t>
      </w:r>
      <w:r>
        <w:rPr>
          <w:rFonts w:ascii="Calibri" w:hAnsi="Calibri"/>
          <w:sz w:val="22"/>
          <w:szCs w:val="22"/>
        </w:rPr>
        <w:t xml:space="preserve">scia, hanging signs mounted </w:t>
      </w:r>
      <w:r w:rsidRPr="00C027E5">
        <w:rPr>
          <w:rFonts w:ascii="Calibri" w:hAnsi="Calibri"/>
          <w:sz w:val="22"/>
          <w:szCs w:val="22"/>
        </w:rPr>
        <w:t>perpendicular to a wall</w:t>
      </w:r>
      <w:r>
        <w:rPr>
          <w:rFonts w:ascii="Calibri" w:hAnsi="Calibri"/>
          <w:sz w:val="22"/>
          <w:szCs w:val="22"/>
        </w:rPr>
        <w:t xml:space="preserve">, or roof mounted signs parallel to the business front wall. </w:t>
      </w:r>
      <w:r>
        <w:rPr>
          <w:rFonts w:ascii="Calibri" w:hAnsi="Calibri"/>
          <w:sz w:val="22"/>
          <w:szCs w:val="22"/>
        </w:rPr>
        <w:br/>
      </w:r>
    </w:p>
    <w:p w:rsidR="00F3073D" w:rsidRPr="0076213D" w:rsidRDefault="00F3073D" w:rsidP="00F3073D">
      <w:pPr>
        <w:pStyle w:val="Heading2"/>
        <w:numPr>
          <w:ilvl w:val="0"/>
          <w:numId w:val="24"/>
        </w:numPr>
        <w:rPr>
          <w:rFonts w:ascii="Calibri" w:hAnsi="Calibri"/>
          <w:sz w:val="22"/>
          <w:szCs w:val="22"/>
        </w:rPr>
      </w:pPr>
      <w:r w:rsidRPr="0076213D">
        <w:rPr>
          <w:rFonts w:ascii="Calibri" w:hAnsi="Calibri"/>
          <w:b/>
          <w:i/>
          <w:sz w:val="22"/>
          <w:szCs w:val="22"/>
        </w:rPr>
        <w:t>Sign Illumination:</w:t>
      </w:r>
      <w:r w:rsidRPr="0076213D">
        <w:rPr>
          <w:rFonts w:ascii="Calibri" w:hAnsi="Calibri"/>
          <w:sz w:val="22"/>
          <w:szCs w:val="22"/>
        </w:rPr>
        <w:t xml:space="preserve"> No neon, flashing, or other moving electrical light signs shall be permitted.</w:t>
      </w:r>
      <w:r w:rsidRPr="0076213D">
        <w:rPr>
          <w:rFonts w:ascii="Calibri" w:hAnsi="Calibri"/>
          <w:sz w:val="22"/>
          <w:szCs w:val="22"/>
        </w:rPr>
        <w:br/>
      </w:r>
    </w:p>
    <w:p w:rsidR="00F3073D" w:rsidRDefault="00F3073D" w:rsidP="00F3073D">
      <w:pPr>
        <w:pStyle w:val="Heading2"/>
        <w:numPr>
          <w:ilvl w:val="0"/>
          <w:numId w:val="24"/>
        </w:numPr>
        <w:rPr>
          <w:rFonts w:ascii="Calibri" w:hAnsi="Calibri"/>
          <w:sz w:val="22"/>
          <w:szCs w:val="22"/>
        </w:rPr>
      </w:pPr>
      <w:r w:rsidRPr="00813E34">
        <w:rPr>
          <w:rFonts w:ascii="Calibri" w:hAnsi="Calibri"/>
          <w:b/>
          <w:i/>
          <w:sz w:val="22"/>
          <w:szCs w:val="22"/>
        </w:rPr>
        <w:t>Number of Signs:</w:t>
      </w:r>
      <w:r w:rsidRPr="00C027E5">
        <w:rPr>
          <w:rFonts w:ascii="Calibri" w:hAnsi="Calibri"/>
          <w:sz w:val="22"/>
          <w:szCs w:val="22"/>
        </w:rPr>
        <w:t xml:space="preserve"> Except for permitted incidental signs, only one sign identifying the name and specific use of each business located on the premises shall be permitted.</w:t>
      </w:r>
      <w:r>
        <w:rPr>
          <w:rFonts w:ascii="Calibri" w:hAnsi="Calibri"/>
          <w:sz w:val="22"/>
          <w:szCs w:val="22"/>
        </w:rPr>
        <w:br/>
      </w:r>
    </w:p>
    <w:p w:rsidR="00F3073D" w:rsidRPr="00C027E5" w:rsidRDefault="00F3073D" w:rsidP="00F3073D">
      <w:pPr>
        <w:pStyle w:val="Heading2"/>
        <w:numPr>
          <w:ilvl w:val="0"/>
          <w:numId w:val="24"/>
        </w:numPr>
        <w:rPr>
          <w:rFonts w:ascii="Calibri" w:hAnsi="Calibri"/>
          <w:sz w:val="22"/>
          <w:szCs w:val="22"/>
        </w:rPr>
      </w:pPr>
      <w:r w:rsidRPr="00021414">
        <w:rPr>
          <w:rFonts w:ascii="Calibri" w:hAnsi="Calibri"/>
          <w:b/>
          <w:i/>
          <w:sz w:val="22"/>
          <w:szCs w:val="22"/>
        </w:rPr>
        <w:t>Sign Area:</w:t>
      </w:r>
      <w:r w:rsidRPr="00C027E5">
        <w:rPr>
          <w:rFonts w:ascii="Calibri" w:hAnsi="Calibri"/>
          <w:sz w:val="22"/>
          <w:szCs w:val="22"/>
        </w:rPr>
        <w:t xml:space="preserve"> For Fascia or roof mounted signs, the area of any sign shall be limited to 0.75 square feet for each lineal foot of building or business frontage. For Free</w:t>
      </w:r>
      <w:r>
        <w:rPr>
          <w:rFonts w:ascii="Calibri" w:hAnsi="Calibri"/>
          <w:sz w:val="22"/>
          <w:szCs w:val="22"/>
        </w:rPr>
        <w:t>-</w:t>
      </w:r>
      <w:r w:rsidRPr="00C027E5">
        <w:rPr>
          <w:rFonts w:ascii="Calibri" w:hAnsi="Calibri"/>
          <w:sz w:val="22"/>
          <w:szCs w:val="22"/>
        </w:rPr>
        <w:t>standing or wall mounted perpendicular signs, no area shall exceed fifteen (15) square feet nor shall any sign exceed five (5) linear feet in width or length.</w:t>
      </w:r>
      <w:r>
        <w:rPr>
          <w:rFonts w:ascii="Calibri" w:hAnsi="Calibri"/>
          <w:sz w:val="22"/>
          <w:szCs w:val="22"/>
        </w:rPr>
        <w:br/>
      </w:r>
    </w:p>
    <w:p w:rsidR="00F3073D" w:rsidRPr="00C027E5" w:rsidRDefault="00F3073D" w:rsidP="00F3073D">
      <w:pPr>
        <w:pStyle w:val="Heading2"/>
        <w:numPr>
          <w:ilvl w:val="0"/>
          <w:numId w:val="24"/>
        </w:numPr>
        <w:rPr>
          <w:rFonts w:ascii="Calibri" w:hAnsi="Calibri"/>
          <w:sz w:val="22"/>
          <w:szCs w:val="22"/>
        </w:rPr>
      </w:pPr>
      <w:r w:rsidRPr="00021414">
        <w:rPr>
          <w:rFonts w:ascii="Calibri" w:hAnsi="Calibri"/>
          <w:b/>
          <w:i/>
          <w:sz w:val="22"/>
          <w:szCs w:val="22"/>
        </w:rPr>
        <w:t>Incidental Signs:</w:t>
      </w:r>
      <w:r>
        <w:rPr>
          <w:rFonts w:ascii="Calibri" w:hAnsi="Calibri"/>
          <w:sz w:val="22"/>
          <w:szCs w:val="22"/>
        </w:rPr>
        <w:t xml:space="preserve"> </w:t>
      </w:r>
      <w:r w:rsidRPr="00C027E5">
        <w:rPr>
          <w:rFonts w:ascii="Calibri" w:hAnsi="Calibri"/>
          <w:sz w:val="22"/>
          <w:szCs w:val="22"/>
        </w:rPr>
        <w:t xml:space="preserve"> Each business shall be entitled to two (2) signs no larger than two (2) square feet, located at the main business en</w:t>
      </w:r>
      <w:r w:rsidRPr="00C027E5">
        <w:rPr>
          <w:rFonts w:ascii="Calibri" w:hAnsi="Calibri"/>
          <w:sz w:val="22"/>
          <w:szCs w:val="22"/>
        </w:rPr>
        <w:softHyphen/>
        <w:t xml:space="preserve">trance, for information </w:t>
      </w:r>
      <w:r w:rsidRPr="00C027E5">
        <w:rPr>
          <w:rFonts w:ascii="Calibri" w:hAnsi="Calibri"/>
          <w:sz w:val="22"/>
          <w:szCs w:val="22"/>
          <w:shd w:val="clear" w:color="auto" w:fill="FFFFFF"/>
        </w:rPr>
        <w:t>such</w:t>
      </w:r>
      <w:r w:rsidRPr="00C027E5">
        <w:rPr>
          <w:rFonts w:ascii="Calibri" w:hAnsi="Calibri"/>
          <w:sz w:val="22"/>
          <w:szCs w:val="22"/>
        </w:rPr>
        <w:t xml:space="preserve"> as to business hours, services provided by the business, and other information con</w:t>
      </w:r>
      <w:r w:rsidRPr="00C027E5">
        <w:rPr>
          <w:rFonts w:ascii="Calibri" w:hAnsi="Calibri"/>
          <w:sz w:val="22"/>
          <w:szCs w:val="22"/>
        </w:rPr>
        <w:softHyphen/>
        <w:t>cerning operation of the business.</w:t>
      </w:r>
      <w:r>
        <w:rPr>
          <w:rFonts w:ascii="Calibri" w:hAnsi="Calibri"/>
          <w:sz w:val="22"/>
          <w:szCs w:val="22"/>
        </w:rPr>
        <w:br/>
      </w:r>
    </w:p>
    <w:p w:rsidR="00F3073D" w:rsidRPr="00C027E5" w:rsidRDefault="00F3073D" w:rsidP="00F3073D">
      <w:pPr>
        <w:pStyle w:val="Heading2"/>
        <w:numPr>
          <w:ilvl w:val="0"/>
          <w:numId w:val="24"/>
        </w:numPr>
        <w:rPr>
          <w:rFonts w:ascii="Calibri" w:hAnsi="Calibri"/>
          <w:sz w:val="22"/>
          <w:szCs w:val="22"/>
        </w:rPr>
      </w:pPr>
      <w:r w:rsidRPr="00021414">
        <w:rPr>
          <w:rFonts w:ascii="Calibri" w:hAnsi="Calibri"/>
          <w:b/>
          <w:i/>
          <w:sz w:val="22"/>
          <w:szCs w:val="22"/>
        </w:rPr>
        <w:t>Free-standing Signs:</w:t>
      </w:r>
      <w:r>
        <w:rPr>
          <w:rFonts w:ascii="Calibri" w:hAnsi="Calibri"/>
          <w:sz w:val="22"/>
          <w:szCs w:val="22"/>
        </w:rPr>
        <w:t xml:space="preserve"> </w:t>
      </w:r>
      <w:r w:rsidRPr="00C027E5">
        <w:rPr>
          <w:rFonts w:ascii="Calibri" w:hAnsi="Calibri"/>
          <w:sz w:val="22"/>
          <w:szCs w:val="22"/>
        </w:rPr>
        <w:t xml:space="preserve">No freestanding sign structure shall consist of more than two (2) upright members, and no such members shall exceed six (6) inches in width by six (6) inches in depth and </w:t>
      </w:r>
      <w:r w:rsidRPr="00C027E5">
        <w:rPr>
          <w:rFonts w:ascii="Calibri" w:hAnsi="Calibri"/>
          <w:sz w:val="22"/>
          <w:szCs w:val="22"/>
          <w:shd w:val="clear" w:color="auto" w:fill="FFFFFF"/>
        </w:rPr>
        <w:t>eight (8)</w:t>
      </w:r>
      <w:r w:rsidRPr="00C027E5">
        <w:rPr>
          <w:rFonts w:ascii="Calibri" w:hAnsi="Calibri"/>
          <w:sz w:val="22"/>
          <w:szCs w:val="22"/>
        </w:rPr>
        <w:t xml:space="preserve"> feet in height. In no case shall any sign exceed </w:t>
      </w:r>
      <w:r w:rsidRPr="00C027E5">
        <w:rPr>
          <w:rFonts w:ascii="Calibri" w:hAnsi="Calibri"/>
          <w:sz w:val="22"/>
          <w:szCs w:val="22"/>
          <w:shd w:val="clear" w:color="auto" w:fill="FFFFFF"/>
        </w:rPr>
        <w:t>eight (8)</w:t>
      </w:r>
      <w:r w:rsidRPr="00C027E5">
        <w:rPr>
          <w:rFonts w:ascii="Calibri" w:hAnsi="Calibri"/>
          <w:sz w:val="22"/>
          <w:szCs w:val="22"/>
        </w:rPr>
        <w:t xml:space="preserve"> feet in height from ground level.  No freestanding sign shall be erected within six (6) feet of any public </w:t>
      </w:r>
      <w:r>
        <w:rPr>
          <w:rFonts w:ascii="Calibri" w:hAnsi="Calibri"/>
          <w:sz w:val="22"/>
          <w:szCs w:val="22"/>
        </w:rPr>
        <w:t>right-of-w</w:t>
      </w:r>
      <w:r w:rsidRPr="00C027E5">
        <w:rPr>
          <w:rFonts w:ascii="Calibri" w:hAnsi="Calibri"/>
          <w:sz w:val="22"/>
          <w:szCs w:val="22"/>
        </w:rPr>
        <w:t>ay or any lot lines of adjacent property owners.</w:t>
      </w:r>
      <w:r>
        <w:rPr>
          <w:rFonts w:ascii="Calibri" w:hAnsi="Calibri"/>
          <w:sz w:val="22"/>
          <w:szCs w:val="22"/>
        </w:rPr>
        <w:br/>
      </w:r>
    </w:p>
    <w:p w:rsidR="00F3073D" w:rsidRDefault="00F3073D" w:rsidP="00F3073D">
      <w:pPr>
        <w:pStyle w:val="Heading2"/>
        <w:numPr>
          <w:ilvl w:val="0"/>
          <w:numId w:val="24"/>
        </w:numPr>
        <w:rPr>
          <w:rFonts w:ascii="Calibri" w:hAnsi="Calibri"/>
          <w:sz w:val="22"/>
          <w:szCs w:val="22"/>
        </w:rPr>
      </w:pPr>
      <w:r w:rsidRPr="00021414">
        <w:rPr>
          <w:rFonts w:ascii="Calibri" w:hAnsi="Calibri"/>
          <w:b/>
          <w:i/>
          <w:sz w:val="22"/>
          <w:szCs w:val="22"/>
        </w:rPr>
        <w:t>Sign Location:</w:t>
      </w:r>
      <w:r w:rsidRPr="00C027E5">
        <w:rPr>
          <w:rFonts w:ascii="Calibri" w:hAnsi="Calibri"/>
          <w:sz w:val="22"/>
          <w:szCs w:val="22"/>
        </w:rPr>
        <w:t xml:space="preserve"> All signs shall refer only to businesses or activities carried on the premises where the sign is located, except as provided in Section </w:t>
      </w:r>
      <w:r w:rsidRPr="00C027E5">
        <w:rPr>
          <w:rFonts w:ascii="Calibri" w:hAnsi="Calibri"/>
          <w:sz w:val="22"/>
          <w:szCs w:val="22"/>
          <w:shd w:val="clear" w:color="auto" w:fill="FFFFFF"/>
        </w:rPr>
        <w:t>VII</w:t>
      </w:r>
      <w:r w:rsidRPr="00C027E5">
        <w:rPr>
          <w:rFonts w:ascii="Calibri" w:hAnsi="Calibri"/>
          <w:sz w:val="22"/>
          <w:szCs w:val="22"/>
        </w:rPr>
        <w:t>, A, 4.</w:t>
      </w:r>
      <w:r>
        <w:rPr>
          <w:rFonts w:ascii="Calibri" w:hAnsi="Calibri"/>
          <w:sz w:val="22"/>
          <w:szCs w:val="22"/>
        </w:rPr>
        <w:br/>
      </w:r>
    </w:p>
    <w:p w:rsidR="00F3073D" w:rsidRDefault="00F3073D" w:rsidP="00F3073D"/>
    <w:p w:rsidR="00F3073D" w:rsidRPr="0076213D" w:rsidRDefault="00F3073D" w:rsidP="00F3073D"/>
    <w:p w:rsidR="00F3073D" w:rsidRPr="00C027E5" w:rsidRDefault="00F3073D" w:rsidP="00F3073D">
      <w:pPr>
        <w:pStyle w:val="Heading2"/>
        <w:numPr>
          <w:ilvl w:val="0"/>
          <w:numId w:val="24"/>
        </w:numPr>
        <w:rPr>
          <w:rFonts w:ascii="Calibri" w:hAnsi="Calibri"/>
          <w:sz w:val="22"/>
          <w:szCs w:val="22"/>
        </w:rPr>
      </w:pPr>
      <w:r>
        <w:rPr>
          <w:rFonts w:ascii="Calibri" w:hAnsi="Calibri"/>
          <w:b/>
          <w:i/>
          <w:sz w:val="22"/>
          <w:szCs w:val="22"/>
        </w:rPr>
        <w:t>Protected Non-conforming O. H. C</w:t>
      </w:r>
      <w:r w:rsidRPr="00021414">
        <w:rPr>
          <w:rFonts w:ascii="Calibri" w:hAnsi="Calibri"/>
          <w:b/>
          <w:i/>
          <w:sz w:val="22"/>
          <w:szCs w:val="22"/>
        </w:rPr>
        <w:t>. Signs:</w:t>
      </w:r>
      <w:r>
        <w:rPr>
          <w:rFonts w:ascii="Calibri" w:hAnsi="Calibri"/>
          <w:sz w:val="22"/>
          <w:szCs w:val="22"/>
        </w:rPr>
        <w:t xml:space="preserve">  All Ohio History Connection</w:t>
      </w:r>
      <w:r w:rsidRPr="00C027E5">
        <w:rPr>
          <w:rFonts w:ascii="Calibri" w:hAnsi="Calibri"/>
          <w:sz w:val="22"/>
          <w:szCs w:val="22"/>
        </w:rPr>
        <w:t xml:space="preserve"> signs existing at the </w:t>
      </w:r>
      <w:r>
        <w:rPr>
          <w:rFonts w:ascii="Calibri" w:hAnsi="Calibri"/>
          <w:sz w:val="22"/>
          <w:szCs w:val="22"/>
        </w:rPr>
        <w:t xml:space="preserve">enactment date of this </w:t>
      </w:r>
      <w:r w:rsidRPr="00180DE4">
        <w:rPr>
          <w:rFonts w:ascii="Calibri" w:hAnsi="Calibri"/>
          <w:i/>
          <w:sz w:val="22"/>
          <w:szCs w:val="22"/>
        </w:rPr>
        <w:t>Regulation</w:t>
      </w:r>
      <w:r w:rsidRPr="00C027E5">
        <w:rPr>
          <w:rFonts w:ascii="Calibri" w:hAnsi="Calibri"/>
          <w:sz w:val="22"/>
          <w:szCs w:val="22"/>
        </w:rPr>
        <w:t xml:space="preserve"> that do not meet the District Sign Standards established be</w:t>
      </w:r>
      <w:r>
        <w:rPr>
          <w:rFonts w:ascii="Calibri" w:hAnsi="Calibri"/>
          <w:sz w:val="22"/>
          <w:szCs w:val="22"/>
        </w:rPr>
        <w:t>fore</w:t>
      </w:r>
      <w:r w:rsidRPr="00C027E5">
        <w:rPr>
          <w:rFonts w:ascii="Calibri" w:hAnsi="Calibri"/>
          <w:sz w:val="22"/>
          <w:szCs w:val="22"/>
        </w:rPr>
        <w:t xml:space="preserve"> this ordinance shall have non-conforming use status and shall be protected by the provisions c</w:t>
      </w:r>
      <w:r>
        <w:rPr>
          <w:rFonts w:ascii="Calibri" w:hAnsi="Calibri"/>
          <w:sz w:val="22"/>
          <w:szCs w:val="22"/>
        </w:rPr>
        <w:t xml:space="preserve">ontained in Section VIII of these </w:t>
      </w:r>
      <w:r w:rsidRPr="00180DE4">
        <w:rPr>
          <w:rFonts w:ascii="Calibri" w:hAnsi="Calibri"/>
          <w:i/>
          <w:sz w:val="22"/>
          <w:szCs w:val="22"/>
        </w:rPr>
        <w:t>Regulation</w:t>
      </w:r>
      <w:r>
        <w:rPr>
          <w:rFonts w:ascii="Calibri" w:hAnsi="Calibri"/>
          <w:i/>
          <w:sz w:val="22"/>
          <w:szCs w:val="22"/>
        </w:rPr>
        <w:t>s</w:t>
      </w:r>
      <w:r w:rsidRPr="00C027E5">
        <w:rPr>
          <w:rFonts w:ascii="Calibri" w:hAnsi="Calibri"/>
          <w:sz w:val="22"/>
          <w:szCs w:val="22"/>
        </w:rPr>
        <w:t xml:space="preserve">.  </w:t>
      </w:r>
    </w:p>
    <w:p w:rsidR="00F3073D" w:rsidRDefault="00F3073D" w:rsidP="00F3073D">
      <w:pPr>
        <w:pStyle w:val="Heading2"/>
        <w:ind w:left="810"/>
        <w:rPr>
          <w:rFonts w:ascii="Times New Roman" w:hAnsi="Times New Roman"/>
          <w:sz w:val="20"/>
        </w:rPr>
      </w:pPr>
    </w:p>
    <w:p w:rsidR="00F3073D" w:rsidRPr="00C027E5" w:rsidRDefault="00F3073D" w:rsidP="00F3073D">
      <w:pPr>
        <w:pStyle w:val="Heading2"/>
        <w:rPr>
          <w:rFonts w:ascii="Calibri" w:hAnsi="Calibri"/>
          <w:sz w:val="22"/>
          <w:szCs w:val="22"/>
        </w:rPr>
      </w:pPr>
    </w:p>
    <w:p w:rsidR="00F3073D" w:rsidRPr="00B02184" w:rsidRDefault="00F3073D" w:rsidP="00F3073D">
      <w:pPr>
        <w:pStyle w:val="Heading2"/>
        <w:rPr>
          <w:rFonts w:ascii="Calibri" w:hAnsi="Calibri" w:cs="Calibri"/>
          <w:sz w:val="22"/>
          <w:szCs w:val="22"/>
        </w:rPr>
      </w:pPr>
      <w:r w:rsidRPr="00172D70">
        <w:rPr>
          <w:rFonts w:ascii="Cambria" w:hAnsi="Cambria"/>
          <w:b/>
          <w:i/>
          <w:sz w:val="22"/>
          <w:szCs w:val="22"/>
        </w:rPr>
        <w:t xml:space="preserve">D.  Commercial </w:t>
      </w:r>
      <w:r w:rsidRPr="00172D70">
        <w:rPr>
          <w:rFonts w:ascii="Cambria" w:hAnsi="Cambria"/>
          <w:b/>
          <w:i/>
          <w:sz w:val="22"/>
          <w:szCs w:val="22"/>
          <w:shd w:val="clear" w:color="auto" w:fill="FFFFFF"/>
        </w:rPr>
        <w:t>Land Use</w:t>
      </w:r>
      <w:r w:rsidRPr="00172D70">
        <w:rPr>
          <w:rFonts w:ascii="Cambria" w:hAnsi="Cambria"/>
          <w:b/>
          <w:i/>
          <w:sz w:val="22"/>
          <w:szCs w:val="22"/>
        </w:rPr>
        <w:t xml:space="preserve"> District Restriction:</w:t>
      </w:r>
      <w:r>
        <w:rPr>
          <w:rFonts w:ascii="Cambria" w:hAnsi="Cambria"/>
          <w:b/>
          <w:i/>
          <w:sz w:val="22"/>
          <w:szCs w:val="22"/>
        </w:rPr>
        <w:br/>
      </w:r>
      <w:r>
        <w:rPr>
          <w:rFonts w:ascii="Cambria" w:hAnsi="Cambria"/>
          <w:b/>
          <w:i/>
          <w:sz w:val="22"/>
          <w:szCs w:val="22"/>
        </w:rPr>
        <w:br/>
      </w:r>
      <w:r w:rsidRPr="00C027E5">
        <w:rPr>
          <w:rFonts w:ascii="Calibri" w:hAnsi="Calibri"/>
          <w:sz w:val="22"/>
          <w:szCs w:val="22"/>
        </w:rPr>
        <w:t xml:space="preserve"> </w:t>
      </w:r>
      <w:r w:rsidRPr="00B02184">
        <w:rPr>
          <w:rFonts w:ascii="Calibri" w:hAnsi="Calibri" w:cs="Calibri"/>
          <w:sz w:val="22"/>
          <w:szCs w:val="22"/>
        </w:rPr>
        <w:t>The following shall apply to business signs in the commercial land use district:</w:t>
      </w:r>
    </w:p>
    <w:p w:rsidR="00F3073D" w:rsidRPr="00B02184" w:rsidRDefault="00F3073D" w:rsidP="00F3073D">
      <w:pPr>
        <w:rPr>
          <w:rFonts w:ascii="Calibri" w:hAnsi="Calibri" w:cs="Calibri"/>
        </w:rPr>
      </w:pPr>
    </w:p>
    <w:p w:rsidR="00F3073D" w:rsidRPr="00B02184" w:rsidRDefault="00F3073D" w:rsidP="00F3073D">
      <w:pPr>
        <w:pStyle w:val="Heading2"/>
        <w:numPr>
          <w:ilvl w:val="0"/>
          <w:numId w:val="26"/>
        </w:numPr>
        <w:rPr>
          <w:rFonts w:ascii="Calibri" w:hAnsi="Calibri" w:cs="Calibri"/>
          <w:sz w:val="22"/>
          <w:szCs w:val="22"/>
        </w:rPr>
      </w:pPr>
      <w:r w:rsidRPr="00B02184">
        <w:rPr>
          <w:rFonts w:ascii="Calibri" w:hAnsi="Calibri" w:cs="Calibri"/>
          <w:b/>
          <w:i/>
          <w:sz w:val="22"/>
          <w:szCs w:val="22"/>
        </w:rPr>
        <w:t>Sign Types:</w:t>
      </w:r>
      <w:r w:rsidRPr="00B02184">
        <w:rPr>
          <w:rFonts w:ascii="Calibri" w:hAnsi="Calibri" w:cs="Calibri"/>
          <w:sz w:val="22"/>
          <w:szCs w:val="22"/>
        </w:rPr>
        <w:t xml:space="preserve">  Such signs may be freestanding, fascia, hanging signs mounted</w:t>
      </w:r>
    </w:p>
    <w:p w:rsidR="00F3073D" w:rsidRPr="00B02184" w:rsidRDefault="00F3073D" w:rsidP="00F3073D">
      <w:pPr>
        <w:pStyle w:val="Heading2"/>
        <w:rPr>
          <w:rFonts w:ascii="Calibri" w:hAnsi="Calibri" w:cs="Calibri"/>
          <w:sz w:val="22"/>
          <w:szCs w:val="22"/>
        </w:rPr>
      </w:pPr>
      <w:r w:rsidRPr="00B02184">
        <w:rPr>
          <w:rFonts w:ascii="Calibri" w:hAnsi="Calibri" w:cs="Calibri"/>
          <w:sz w:val="22"/>
          <w:szCs w:val="22"/>
        </w:rPr>
        <w:tab/>
        <w:t xml:space="preserve"> </w:t>
      </w:r>
      <w:proofErr w:type="gramStart"/>
      <w:r w:rsidRPr="00B02184">
        <w:rPr>
          <w:rFonts w:ascii="Calibri" w:hAnsi="Calibri" w:cs="Calibri"/>
          <w:sz w:val="22"/>
          <w:szCs w:val="22"/>
        </w:rPr>
        <w:t>perpendicular</w:t>
      </w:r>
      <w:proofErr w:type="gramEnd"/>
      <w:r w:rsidRPr="00B02184">
        <w:rPr>
          <w:rFonts w:ascii="Calibri" w:hAnsi="Calibri" w:cs="Calibri"/>
          <w:sz w:val="22"/>
          <w:szCs w:val="22"/>
        </w:rPr>
        <w:t xml:space="preserve"> to a wall or roof mounted signs parallel to the business front wall.</w:t>
      </w:r>
    </w:p>
    <w:p w:rsidR="00F3073D" w:rsidRPr="00B02184" w:rsidRDefault="00F3073D" w:rsidP="00F3073D">
      <w:pPr>
        <w:rPr>
          <w:rFonts w:ascii="Calibri" w:hAnsi="Calibri" w:cs="Calibri"/>
        </w:rPr>
      </w:pPr>
    </w:p>
    <w:p w:rsidR="00F3073D" w:rsidRPr="0076213D" w:rsidRDefault="00F3073D" w:rsidP="00F3073D">
      <w:pPr>
        <w:pStyle w:val="Heading2"/>
        <w:numPr>
          <w:ilvl w:val="0"/>
          <w:numId w:val="26"/>
        </w:numPr>
        <w:rPr>
          <w:rFonts w:ascii="Calibri" w:hAnsi="Calibri" w:cs="Calibri"/>
          <w:sz w:val="22"/>
          <w:szCs w:val="22"/>
        </w:rPr>
      </w:pPr>
      <w:r w:rsidRPr="0076213D">
        <w:rPr>
          <w:rFonts w:ascii="Calibri" w:hAnsi="Calibri" w:cs="Calibri"/>
          <w:b/>
          <w:i/>
          <w:sz w:val="22"/>
          <w:szCs w:val="22"/>
        </w:rPr>
        <w:t>Sign Illumination:</w:t>
      </w:r>
      <w:r w:rsidRPr="0076213D">
        <w:rPr>
          <w:rFonts w:ascii="Calibri" w:hAnsi="Calibri" w:cs="Calibri"/>
          <w:sz w:val="22"/>
          <w:szCs w:val="22"/>
        </w:rPr>
        <w:t xml:space="preserve"> No neon, flashing or other moving electrical light signs shall be permitted.</w:t>
      </w:r>
    </w:p>
    <w:p w:rsidR="00F3073D" w:rsidRPr="00B02184" w:rsidRDefault="00F3073D" w:rsidP="00F3073D">
      <w:pPr>
        <w:rPr>
          <w:rFonts w:ascii="Calibri" w:hAnsi="Calibri" w:cs="Calibri"/>
        </w:rPr>
      </w:pPr>
    </w:p>
    <w:p w:rsidR="00F3073D" w:rsidRPr="00B02184" w:rsidRDefault="00F3073D" w:rsidP="00F3073D">
      <w:pPr>
        <w:numPr>
          <w:ilvl w:val="0"/>
          <w:numId w:val="26"/>
        </w:numPr>
        <w:rPr>
          <w:rFonts w:ascii="Calibri" w:hAnsi="Calibri" w:cs="Calibri"/>
        </w:rPr>
      </w:pPr>
      <w:r w:rsidRPr="00B02184">
        <w:rPr>
          <w:rFonts w:ascii="Calibri" w:hAnsi="Calibri" w:cs="Calibri"/>
          <w:b/>
          <w:i/>
          <w:sz w:val="22"/>
          <w:szCs w:val="22"/>
        </w:rPr>
        <w:t>Number of Signs:</w:t>
      </w:r>
      <w:r w:rsidRPr="00B02184">
        <w:rPr>
          <w:rFonts w:ascii="Calibri" w:hAnsi="Calibri" w:cs="Calibri"/>
          <w:sz w:val="22"/>
          <w:szCs w:val="22"/>
        </w:rPr>
        <w:t xml:space="preserve"> Except for permitted incidental signs, only one sign identifying the name and specific use of each business located on the premises shall be permitted.</w:t>
      </w:r>
    </w:p>
    <w:p w:rsidR="00F3073D" w:rsidRPr="00B02184" w:rsidRDefault="00F3073D" w:rsidP="00F3073D">
      <w:pPr>
        <w:ind w:left="810"/>
        <w:rPr>
          <w:rFonts w:ascii="Calibri" w:hAnsi="Calibri" w:cs="Calibri"/>
        </w:rPr>
      </w:pPr>
    </w:p>
    <w:p w:rsidR="00F3073D" w:rsidRPr="00B02184" w:rsidRDefault="00F3073D" w:rsidP="00F3073D">
      <w:pPr>
        <w:numPr>
          <w:ilvl w:val="0"/>
          <w:numId w:val="26"/>
        </w:numPr>
        <w:rPr>
          <w:rFonts w:ascii="Calibri" w:hAnsi="Calibri" w:cs="Calibri"/>
        </w:rPr>
      </w:pPr>
      <w:r w:rsidRPr="00B02184">
        <w:rPr>
          <w:rFonts w:ascii="Calibri" w:hAnsi="Calibri" w:cs="Calibri"/>
          <w:b/>
          <w:i/>
          <w:sz w:val="22"/>
          <w:szCs w:val="22"/>
        </w:rPr>
        <w:t>Sign Area:</w:t>
      </w:r>
      <w:r w:rsidRPr="00B02184">
        <w:rPr>
          <w:rFonts w:ascii="Calibri" w:hAnsi="Calibri" w:cs="Calibri"/>
          <w:sz w:val="22"/>
          <w:szCs w:val="22"/>
        </w:rPr>
        <w:t xml:space="preserve"> For Fascia or roof mounted signs, the area of any sign shall be limited to 0.75 square feet for each lineal foot of building or business frontage. For freestanding or wall mounted perpendicular signs, no area shall exceed fifteen (15) square feet nor shall any sign exceed five (5) linear feet in width or length.</w:t>
      </w:r>
    </w:p>
    <w:p w:rsidR="00F3073D" w:rsidRPr="00B02184" w:rsidRDefault="00F3073D" w:rsidP="00F3073D">
      <w:pPr>
        <w:ind w:left="810"/>
        <w:rPr>
          <w:rFonts w:ascii="Calibri" w:hAnsi="Calibri" w:cs="Calibri"/>
        </w:rPr>
      </w:pPr>
    </w:p>
    <w:p w:rsidR="00F3073D" w:rsidRPr="00B02184" w:rsidRDefault="00F3073D" w:rsidP="00F3073D">
      <w:pPr>
        <w:numPr>
          <w:ilvl w:val="0"/>
          <w:numId w:val="26"/>
        </w:numPr>
        <w:rPr>
          <w:rFonts w:ascii="Calibri" w:hAnsi="Calibri" w:cs="Calibri"/>
        </w:rPr>
      </w:pPr>
      <w:r w:rsidRPr="00B02184">
        <w:rPr>
          <w:rFonts w:ascii="Calibri" w:hAnsi="Calibri" w:cs="Calibri"/>
          <w:b/>
          <w:i/>
          <w:sz w:val="22"/>
          <w:szCs w:val="22"/>
        </w:rPr>
        <w:t>Incidental signs:</w:t>
      </w:r>
      <w:r w:rsidRPr="00B02184">
        <w:rPr>
          <w:rFonts w:ascii="Calibri" w:hAnsi="Calibri" w:cs="Calibri"/>
          <w:sz w:val="22"/>
          <w:szCs w:val="22"/>
        </w:rPr>
        <w:t xml:space="preserve"> Each business shall be entitled to two (2) signs no larger than two (2) square feet, located at the main business en</w:t>
      </w:r>
      <w:r w:rsidRPr="00B02184">
        <w:rPr>
          <w:rFonts w:ascii="Calibri" w:hAnsi="Calibri" w:cs="Calibri"/>
          <w:sz w:val="22"/>
          <w:szCs w:val="22"/>
        </w:rPr>
        <w:softHyphen/>
        <w:t xml:space="preserve">trance, for information </w:t>
      </w:r>
      <w:r w:rsidRPr="00B02184">
        <w:rPr>
          <w:rFonts w:ascii="Calibri" w:hAnsi="Calibri" w:cs="Calibri"/>
          <w:sz w:val="22"/>
          <w:szCs w:val="22"/>
          <w:shd w:val="clear" w:color="auto" w:fill="FFFFFF"/>
        </w:rPr>
        <w:t xml:space="preserve">such </w:t>
      </w:r>
      <w:r w:rsidRPr="00B02184">
        <w:rPr>
          <w:rFonts w:ascii="Calibri" w:hAnsi="Calibri" w:cs="Calibri"/>
          <w:sz w:val="22"/>
          <w:szCs w:val="22"/>
        </w:rPr>
        <w:t>as to business hours, services provided by the business, and other information con</w:t>
      </w:r>
      <w:r w:rsidRPr="00B02184">
        <w:rPr>
          <w:rFonts w:ascii="Calibri" w:hAnsi="Calibri" w:cs="Calibri"/>
          <w:sz w:val="22"/>
          <w:szCs w:val="22"/>
        </w:rPr>
        <w:softHyphen/>
        <w:t>cerning operation of the business.</w:t>
      </w:r>
    </w:p>
    <w:p w:rsidR="00F3073D" w:rsidRPr="00B02184" w:rsidRDefault="00F3073D" w:rsidP="00F3073D">
      <w:pPr>
        <w:ind w:left="810"/>
        <w:rPr>
          <w:rFonts w:ascii="Calibri" w:hAnsi="Calibri" w:cs="Calibri"/>
        </w:rPr>
      </w:pPr>
    </w:p>
    <w:p w:rsidR="00F3073D" w:rsidRPr="00B02184" w:rsidRDefault="00F3073D" w:rsidP="00F3073D">
      <w:pPr>
        <w:numPr>
          <w:ilvl w:val="0"/>
          <w:numId w:val="26"/>
        </w:numPr>
        <w:rPr>
          <w:rFonts w:ascii="Calibri" w:hAnsi="Calibri" w:cs="Calibri"/>
        </w:rPr>
      </w:pPr>
      <w:r w:rsidRPr="00B02184">
        <w:rPr>
          <w:rFonts w:ascii="Calibri" w:hAnsi="Calibri" w:cs="Calibri"/>
          <w:b/>
          <w:i/>
          <w:sz w:val="22"/>
          <w:szCs w:val="22"/>
        </w:rPr>
        <w:t>Free-standing Signs:</w:t>
      </w:r>
      <w:r w:rsidRPr="00B02184">
        <w:rPr>
          <w:rFonts w:ascii="Calibri" w:hAnsi="Calibri" w:cs="Calibri"/>
          <w:sz w:val="22"/>
          <w:szCs w:val="22"/>
        </w:rPr>
        <w:t xml:space="preserve">  No freestanding sign structure shall consist of more than two (2) upright members, and no such members shall exceed six (6) inches in width by six (6) inches in depth and eight (8) feet in height.  In no case shall any sign exceed </w:t>
      </w:r>
      <w:r w:rsidRPr="00B02184">
        <w:rPr>
          <w:rFonts w:ascii="Calibri" w:hAnsi="Calibri" w:cs="Calibri"/>
          <w:sz w:val="22"/>
          <w:szCs w:val="22"/>
          <w:shd w:val="clear" w:color="auto" w:fill="FFFFFF"/>
        </w:rPr>
        <w:t>eight (8) feet in height from ground level.  No free-standing sign shall be erected within six (6) feet of any public right-of-way or any lot lines of adjacent property owners.</w:t>
      </w:r>
      <w:r w:rsidRPr="00B02184">
        <w:rPr>
          <w:rFonts w:ascii="Calibri" w:hAnsi="Calibri" w:cs="Calibri"/>
          <w:sz w:val="22"/>
          <w:szCs w:val="22"/>
          <w:shd w:val="clear" w:color="auto" w:fill="FFFFFF"/>
        </w:rPr>
        <w:br/>
      </w:r>
    </w:p>
    <w:p w:rsidR="00F3073D" w:rsidRPr="0076213D" w:rsidRDefault="00F3073D" w:rsidP="00F3073D">
      <w:pPr>
        <w:numPr>
          <w:ilvl w:val="0"/>
          <w:numId w:val="26"/>
        </w:numPr>
        <w:rPr>
          <w:rFonts w:ascii="Calibri" w:hAnsi="Calibri" w:cs="Calibri"/>
        </w:rPr>
      </w:pPr>
      <w:r w:rsidRPr="00B02184">
        <w:rPr>
          <w:rFonts w:ascii="Calibri" w:hAnsi="Calibri" w:cs="Calibri"/>
          <w:b/>
          <w:i/>
          <w:sz w:val="22"/>
          <w:szCs w:val="22"/>
        </w:rPr>
        <w:t>Sign Location</w:t>
      </w:r>
      <w:r w:rsidRPr="00B02184">
        <w:rPr>
          <w:rFonts w:ascii="Calibri" w:hAnsi="Calibri" w:cs="Calibri"/>
          <w:i/>
          <w:sz w:val="22"/>
          <w:szCs w:val="22"/>
        </w:rPr>
        <w:t>:</w:t>
      </w:r>
      <w:r w:rsidRPr="00B02184">
        <w:rPr>
          <w:rFonts w:ascii="Calibri" w:hAnsi="Calibri" w:cs="Calibri"/>
          <w:sz w:val="22"/>
          <w:szCs w:val="22"/>
        </w:rPr>
        <w:t xml:space="preserve"> All signs shall refer only to businesses or activities carried on the premises where the sign is located, except as provided in Section VII, A, 4.</w:t>
      </w:r>
    </w:p>
    <w:p w:rsidR="00F3073D" w:rsidRPr="00B02184" w:rsidRDefault="00F3073D" w:rsidP="00F3073D">
      <w:pPr>
        <w:ind w:left="810"/>
      </w:pPr>
    </w:p>
    <w:p w:rsidR="00F3073D" w:rsidRDefault="00F3073D" w:rsidP="00F3073D">
      <w:pPr>
        <w:pStyle w:val="Heading2"/>
        <w:rPr>
          <w:rFonts w:ascii="Calibri" w:hAnsi="Calibri"/>
          <w:sz w:val="22"/>
          <w:szCs w:val="22"/>
        </w:rPr>
      </w:pPr>
      <w:r>
        <w:rPr>
          <w:rFonts w:ascii="Cambria" w:hAnsi="Cambria"/>
          <w:b/>
          <w:i/>
          <w:sz w:val="22"/>
          <w:szCs w:val="22"/>
        </w:rPr>
        <w:br/>
      </w:r>
      <w:r w:rsidRPr="00172D70">
        <w:rPr>
          <w:rFonts w:ascii="Cambria" w:hAnsi="Cambria"/>
          <w:b/>
          <w:i/>
          <w:sz w:val="22"/>
          <w:szCs w:val="22"/>
        </w:rPr>
        <w:t>E. Exempt Signs:</w:t>
      </w:r>
      <w:r>
        <w:rPr>
          <w:rFonts w:ascii="Calibri" w:hAnsi="Calibri"/>
          <w:sz w:val="22"/>
          <w:szCs w:val="22"/>
        </w:rPr>
        <w:t xml:space="preserve"> </w:t>
      </w:r>
      <w:r w:rsidRPr="00C027E5">
        <w:rPr>
          <w:rFonts w:ascii="Calibri" w:hAnsi="Calibri"/>
          <w:sz w:val="22"/>
          <w:szCs w:val="22"/>
        </w:rPr>
        <w:t xml:space="preserve"> </w:t>
      </w:r>
      <w:r>
        <w:rPr>
          <w:rFonts w:ascii="Calibri" w:hAnsi="Calibri"/>
          <w:sz w:val="22"/>
          <w:szCs w:val="22"/>
        </w:rPr>
        <w:br/>
      </w:r>
      <w:r>
        <w:rPr>
          <w:rFonts w:ascii="Calibri" w:hAnsi="Calibri"/>
          <w:sz w:val="22"/>
          <w:szCs w:val="22"/>
        </w:rPr>
        <w:br/>
      </w:r>
      <w:r w:rsidRPr="00C027E5">
        <w:rPr>
          <w:rFonts w:ascii="Calibri" w:hAnsi="Calibri"/>
          <w:sz w:val="22"/>
          <w:szCs w:val="22"/>
        </w:rPr>
        <w:t>The following signs and sign structures shall not require permits, nor shall other restrictions provided herein apply, except a</w:t>
      </w:r>
      <w:r>
        <w:rPr>
          <w:rFonts w:ascii="Calibri" w:hAnsi="Calibri"/>
          <w:sz w:val="22"/>
          <w:szCs w:val="22"/>
        </w:rPr>
        <w:t>s may otherwise be stated below:</w:t>
      </w:r>
    </w:p>
    <w:p w:rsidR="00F3073D" w:rsidRDefault="00F3073D" w:rsidP="00F3073D"/>
    <w:p w:rsidR="00F3073D" w:rsidRPr="000945E1" w:rsidRDefault="00F3073D" w:rsidP="00F3073D">
      <w:pPr>
        <w:numPr>
          <w:ilvl w:val="0"/>
          <w:numId w:val="27"/>
        </w:numPr>
      </w:pPr>
      <w:r>
        <w:rPr>
          <w:rFonts w:ascii="Calibri" w:hAnsi="Calibri"/>
          <w:b/>
          <w:i/>
          <w:sz w:val="22"/>
          <w:szCs w:val="22"/>
        </w:rPr>
        <w:t xml:space="preserve">Construction Signs: </w:t>
      </w:r>
      <w:r>
        <w:rPr>
          <w:rFonts w:ascii="Calibri" w:hAnsi="Calibri"/>
          <w:sz w:val="22"/>
          <w:szCs w:val="22"/>
        </w:rPr>
        <w:t xml:space="preserve"> Only one construction sign </w:t>
      </w:r>
      <w:r w:rsidRPr="00C027E5">
        <w:rPr>
          <w:rFonts w:ascii="Calibri" w:hAnsi="Calibri"/>
          <w:sz w:val="22"/>
          <w:szCs w:val="22"/>
        </w:rPr>
        <w:t>per project</w:t>
      </w:r>
      <w:r>
        <w:rPr>
          <w:rFonts w:ascii="Calibri" w:hAnsi="Calibri"/>
          <w:sz w:val="22"/>
          <w:szCs w:val="22"/>
        </w:rPr>
        <w:t xml:space="preserve"> shall be permitted.  No such sign shall exceed six square feet in area.  No construction sign shall be erected earlier that ten days prior to commencement of the project and the sign shall be removed no later than ten days following completion of the project or termination of the building permit, whichever is earlier.</w:t>
      </w:r>
    </w:p>
    <w:p w:rsidR="00F3073D" w:rsidRPr="00AF616B" w:rsidRDefault="00F3073D" w:rsidP="00F3073D">
      <w:pPr>
        <w:ind w:left="720"/>
      </w:pPr>
    </w:p>
    <w:p w:rsidR="00F3073D" w:rsidRPr="000945E1" w:rsidRDefault="00F3073D" w:rsidP="00F3073D">
      <w:pPr>
        <w:numPr>
          <w:ilvl w:val="0"/>
          <w:numId w:val="27"/>
        </w:numPr>
      </w:pPr>
      <w:r>
        <w:rPr>
          <w:rFonts w:ascii="Calibri" w:hAnsi="Calibri"/>
          <w:b/>
          <w:i/>
          <w:sz w:val="22"/>
          <w:szCs w:val="22"/>
        </w:rPr>
        <w:t>Directional Signs.</w:t>
      </w:r>
    </w:p>
    <w:p w:rsidR="00F3073D" w:rsidRDefault="00F3073D" w:rsidP="00F3073D"/>
    <w:p w:rsidR="00F3073D" w:rsidRPr="000945E1" w:rsidRDefault="00F3073D" w:rsidP="00F3073D">
      <w:pPr>
        <w:numPr>
          <w:ilvl w:val="0"/>
          <w:numId w:val="27"/>
        </w:numPr>
      </w:pPr>
      <w:r w:rsidRPr="007F20DD">
        <w:rPr>
          <w:rFonts w:ascii="Calibri" w:hAnsi="Calibri"/>
          <w:b/>
          <w:i/>
          <w:sz w:val="22"/>
          <w:szCs w:val="22"/>
        </w:rPr>
        <w:lastRenderedPageBreak/>
        <w:t>Government Traffic Signs</w:t>
      </w:r>
      <w:r>
        <w:rPr>
          <w:rFonts w:ascii="Calibri" w:hAnsi="Calibri"/>
          <w:b/>
          <w:i/>
          <w:sz w:val="22"/>
          <w:szCs w:val="22"/>
        </w:rPr>
        <w:t>:</w:t>
      </w:r>
      <w:r>
        <w:rPr>
          <w:rFonts w:ascii="Calibri" w:hAnsi="Calibri"/>
          <w:sz w:val="22"/>
          <w:szCs w:val="22"/>
        </w:rPr>
        <w:t xml:space="preserve"> T</w:t>
      </w:r>
      <w:r w:rsidRPr="00AF616B">
        <w:rPr>
          <w:rFonts w:ascii="Calibri" w:hAnsi="Calibri"/>
          <w:sz w:val="22"/>
          <w:szCs w:val="22"/>
        </w:rPr>
        <w:t>raffic, Street, or other signs installed</w:t>
      </w:r>
      <w:r>
        <w:rPr>
          <w:rFonts w:ascii="Calibri" w:hAnsi="Calibri"/>
          <w:sz w:val="22"/>
          <w:szCs w:val="22"/>
        </w:rPr>
        <w:t xml:space="preserve"> by the Village of Zoar, the State of Ohio Department of Transportation,</w:t>
      </w:r>
      <w:r w:rsidRPr="00AF616B">
        <w:rPr>
          <w:rFonts w:ascii="Calibri" w:hAnsi="Calibri"/>
          <w:sz w:val="22"/>
          <w:szCs w:val="22"/>
        </w:rPr>
        <w:t xml:space="preserve"> or the County of Tuscarawas.</w:t>
      </w:r>
    </w:p>
    <w:p w:rsidR="00F3073D" w:rsidRPr="007F20DD" w:rsidRDefault="00F3073D" w:rsidP="00F3073D">
      <w:pPr>
        <w:ind w:left="720"/>
      </w:pPr>
    </w:p>
    <w:p w:rsidR="00F3073D" w:rsidRPr="000945E1" w:rsidRDefault="00F3073D" w:rsidP="00F3073D">
      <w:pPr>
        <w:numPr>
          <w:ilvl w:val="0"/>
          <w:numId w:val="27"/>
        </w:numPr>
      </w:pPr>
      <w:r w:rsidRPr="007F20DD">
        <w:rPr>
          <w:rFonts w:ascii="Calibri" w:hAnsi="Calibri"/>
          <w:b/>
          <w:i/>
          <w:sz w:val="22"/>
          <w:szCs w:val="22"/>
        </w:rPr>
        <w:t>Building Signs</w:t>
      </w:r>
      <w:r>
        <w:rPr>
          <w:rFonts w:ascii="Calibri" w:hAnsi="Calibri"/>
          <w:b/>
          <w:i/>
          <w:sz w:val="22"/>
          <w:szCs w:val="22"/>
        </w:rPr>
        <w:t>:</w:t>
      </w:r>
      <w:r>
        <w:rPr>
          <w:rFonts w:ascii="Calibri" w:hAnsi="Calibri"/>
          <w:b/>
          <w:sz w:val="22"/>
          <w:szCs w:val="22"/>
        </w:rPr>
        <w:t xml:space="preserve"> </w:t>
      </w:r>
      <w:r>
        <w:rPr>
          <w:rFonts w:ascii="Calibri" w:hAnsi="Calibri"/>
          <w:sz w:val="22"/>
          <w:szCs w:val="22"/>
        </w:rPr>
        <w:t>B</w:t>
      </w:r>
      <w:r w:rsidRPr="00AF616B">
        <w:rPr>
          <w:rFonts w:ascii="Calibri" w:hAnsi="Calibri"/>
          <w:sz w:val="22"/>
          <w:szCs w:val="22"/>
        </w:rPr>
        <w:t>uilding signs not exceeding two (2) square feet in area.</w:t>
      </w:r>
    </w:p>
    <w:p w:rsidR="00F3073D" w:rsidRPr="007F20DD" w:rsidRDefault="00F3073D" w:rsidP="00F3073D"/>
    <w:p w:rsidR="00F3073D" w:rsidRDefault="00F3073D" w:rsidP="00F3073D">
      <w:pPr>
        <w:numPr>
          <w:ilvl w:val="0"/>
          <w:numId w:val="27"/>
        </w:numPr>
        <w:tabs>
          <w:tab w:val="left" w:pos="706"/>
          <w:tab w:val="right" w:pos="7826"/>
        </w:tabs>
        <w:rPr>
          <w:rFonts w:ascii="Calibri" w:hAnsi="Calibri"/>
          <w:b/>
          <w:i/>
          <w:sz w:val="22"/>
          <w:szCs w:val="22"/>
        </w:rPr>
      </w:pPr>
      <w:r>
        <w:rPr>
          <w:rFonts w:ascii="Calibri" w:hAnsi="Calibri"/>
          <w:b/>
          <w:i/>
          <w:sz w:val="22"/>
          <w:szCs w:val="22"/>
        </w:rPr>
        <w:t>Political Campaign Signs.</w:t>
      </w:r>
    </w:p>
    <w:p w:rsidR="00F3073D" w:rsidRPr="007F20DD" w:rsidRDefault="00F3073D" w:rsidP="00F3073D">
      <w:pPr>
        <w:tabs>
          <w:tab w:val="left" w:pos="706"/>
          <w:tab w:val="right" w:pos="7826"/>
        </w:tabs>
        <w:rPr>
          <w:rFonts w:ascii="Calibri" w:hAnsi="Calibri"/>
          <w:b/>
          <w:i/>
          <w:sz w:val="22"/>
          <w:szCs w:val="22"/>
        </w:rPr>
      </w:pPr>
    </w:p>
    <w:p w:rsidR="00F3073D" w:rsidRPr="000945E1" w:rsidRDefault="00F3073D" w:rsidP="00F3073D">
      <w:pPr>
        <w:numPr>
          <w:ilvl w:val="0"/>
          <w:numId w:val="27"/>
        </w:numPr>
        <w:tabs>
          <w:tab w:val="left" w:pos="706"/>
          <w:tab w:val="right" w:pos="7826"/>
        </w:tabs>
        <w:rPr>
          <w:rFonts w:ascii="Calibri" w:hAnsi="Calibri"/>
          <w:sz w:val="22"/>
          <w:szCs w:val="22"/>
        </w:rPr>
      </w:pPr>
      <w:r>
        <w:rPr>
          <w:rFonts w:ascii="Calibri" w:hAnsi="Calibri"/>
          <w:b/>
          <w:i/>
          <w:sz w:val="22"/>
          <w:szCs w:val="22"/>
        </w:rPr>
        <w:t>Real Estate, Rental property, and Auction signs:</w:t>
      </w:r>
      <w:r>
        <w:rPr>
          <w:rFonts w:ascii="Calibri" w:hAnsi="Calibri"/>
          <w:sz w:val="22"/>
          <w:szCs w:val="22"/>
        </w:rPr>
        <w:t xml:space="preserve"> P</w:t>
      </w:r>
      <w:r w:rsidRPr="007F20DD">
        <w:rPr>
          <w:rFonts w:ascii="Calibri" w:hAnsi="Calibri"/>
          <w:sz w:val="22"/>
          <w:szCs w:val="22"/>
        </w:rPr>
        <w:t>rovided that all such signs shall be located on the premises offered for sale or where the auction is to occur. No such signs shall be located nearer than three feet to any public right-of-ways or adjacent pro</w:t>
      </w:r>
      <w:r w:rsidRPr="007F20DD">
        <w:rPr>
          <w:rFonts w:ascii="Calibri" w:hAnsi="Calibri"/>
          <w:sz w:val="22"/>
          <w:szCs w:val="22"/>
        </w:rPr>
        <w:softHyphen/>
        <w:t>perty line.</w:t>
      </w:r>
      <w:r w:rsidRPr="007F20DD">
        <w:rPr>
          <w:rFonts w:ascii="Calibri" w:hAnsi="Calibri"/>
          <w:b/>
          <w:sz w:val="22"/>
          <w:szCs w:val="22"/>
        </w:rPr>
        <w:t xml:space="preserve">  </w:t>
      </w:r>
    </w:p>
    <w:p w:rsidR="00F3073D" w:rsidRPr="007F20DD" w:rsidRDefault="00F3073D" w:rsidP="00F3073D"/>
    <w:p w:rsidR="00F3073D" w:rsidRPr="000C5D12" w:rsidRDefault="00F3073D" w:rsidP="00F3073D">
      <w:pPr>
        <w:numPr>
          <w:ilvl w:val="0"/>
          <w:numId w:val="27"/>
        </w:numPr>
      </w:pPr>
      <w:r w:rsidRPr="007F20DD">
        <w:rPr>
          <w:rFonts w:ascii="Calibri" w:hAnsi="Calibri"/>
          <w:b/>
          <w:i/>
          <w:sz w:val="22"/>
          <w:szCs w:val="22"/>
        </w:rPr>
        <w:t>Government Exemptions:</w:t>
      </w:r>
      <w:r>
        <w:rPr>
          <w:rFonts w:ascii="Calibri" w:hAnsi="Calibri"/>
          <w:b/>
          <w:sz w:val="22"/>
          <w:szCs w:val="22"/>
        </w:rPr>
        <w:t xml:space="preserve"> </w:t>
      </w:r>
      <w:r w:rsidRPr="00AF616B">
        <w:rPr>
          <w:rFonts w:ascii="Calibri" w:hAnsi="Calibri"/>
          <w:sz w:val="22"/>
          <w:szCs w:val="22"/>
        </w:rPr>
        <w:t xml:space="preserve"> Any sign erected by the United States Government</w:t>
      </w:r>
      <w:r>
        <w:rPr>
          <w:rFonts w:ascii="Calibri" w:hAnsi="Calibri"/>
          <w:sz w:val="22"/>
          <w:szCs w:val="22"/>
        </w:rPr>
        <w:t xml:space="preserve"> or any of its agencies or the State of Ohio or any of its agencies, or the Ohio Historical Society.</w:t>
      </w:r>
    </w:p>
    <w:p w:rsidR="00F3073D" w:rsidRDefault="00F3073D" w:rsidP="00F3073D">
      <w:pPr>
        <w:pStyle w:val="ListParagraph"/>
      </w:pPr>
    </w:p>
    <w:p w:rsidR="00F3073D" w:rsidRPr="0076213D" w:rsidRDefault="00F3073D" w:rsidP="00F3073D">
      <w:pPr>
        <w:numPr>
          <w:ilvl w:val="0"/>
          <w:numId w:val="27"/>
        </w:numPr>
        <w:rPr>
          <w:rFonts w:ascii="Calibri" w:hAnsi="Calibri"/>
        </w:rPr>
      </w:pPr>
      <w:r w:rsidRPr="0076213D">
        <w:rPr>
          <w:rFonts w:ascii="Calibri" w:hAnsi="Calibri"/>
          <w:b/>
          <w:i/>
          <w:sz w:val="22"/>
          <w:szCs w:val="22"/>
        </w:rPr>
        <w:t>The American Flag</w:t>
      </w:r>
      <w:r w:rsidRPr="0076213D">
        <w:rPr>
          <w:rFonts w:ascii="Calibri" w:hAnsi="Calibri"/>
          <w:i/>
          <w:sz w:val="22"/>
          <w:szCs w:val="22"/>
        </w:rPr>
        <w:t xml:space="preserve"> </w:t>
      </w:r>
      <w:r w:rsidRPr="0076213D">
        <w:rPr>
          <w:rFonts w:ascii="Calibri" w:hAnsi="Calibri"/>
          <w:sz w:val="22"/>
          <w:szCs w:val="22"/>
        </w:rPr>
        <w:t>or other national flags when appropriately displayed</w:t>
      </w:r>
      <w:r w:rsidRPr="0076213D">
        <w:rPr>
          <w:rFonts w:ascii="Calibri" w:hAnsi="Calibri"/>
          <w:i/>
          <w:sz w:val="22"/>
          <w:szCs w:val="22"/>
        </w:rPr>
        <w:t>.</w:t>
      </w:r>
    </w:p>
    <w:p w:rsidR="00F3073D" w:rsidRPr="00A70028" w:rsidRDefault="00F3073D" w:rsidP="00F3073D">
      <w:pPr>
        <w:ind w:left="720"/>
        <w:rPr>
          <w:rFonts w:ascii="Calibri" w:hAnsi="Calibri"/>
        </w:rPr>
      </w:pPr>
    </w:p>
    <w:p w:rsidR="00F3073D" w:rsidRPr="007F20DD" w:rsidRDefault="00F3073D" w:rsidP="00F3073D">
      <w:pPr>
        <w:pStyle w:val="Heading2"/>
        <w:rPr>
          <w:rFonts w:ascii="Calibri" w:hAnsi="Calibri"/>
        </w:rPr>
      </w:pPr>
    </w:p>
    <w:p w:rsidR="00F3073D" w:rsidRPr="00AF616B" w:rsidRDefault="00F3073D" w:rsidP="00F3073D">
      <w:pPr>
        <w:tabs>
          <w:tab w:val="left" w:pos="706"/>
          <w:tab w:val="right" w:pos="7826"/>
        </w:tabs>
        <w:rPr>
          <w:rFonts w:ascii="Calibri" w:hAnsi="Calibri"/>
          <w:sz w:val="22"/>
          <w:szCs w:val="22"/>
        </w:rPr>
      </w:pPr>
      <w:r w:rsidRPr="00AF616B">
        <w:rPr>
          <w:rFonts w:ascii="Calibri" w:hAnsi="Calibri"/>
          <w:b/>
          <w:sz w:val="22"/>
          <w:szCs w:val="22"/>
        </w:rPr>
        <w:tab/>
      </w:r>
    </w:p>
    <w:p w:rsidR="00F3073D" w:rsidRPr="00AF616B" w:rsidRDefault="00F3073D" w:rsidP="00F3073D">
      <w:pPr>
        <w:tabs>
          <w:tab w:val="left" w:pos="743"/>
          <w:tab w:val="left" w:pos="1080"/>
        </w:tabs>
        <w:ind w:left="810"/>
        <w:rPr>
          <w:rFonts w:ascii="Calibri" w:hAnsi="Calibri"/>
          <w:sz w:val="22"/>
          <w:szCs w:val="22"/>
        </w:rPr>
      </w:pPr>
    </w:p>
    <w:p w:rsidR="00F3073D" w:rsidRPr="00AF616B" w:rsidRDefault="00F3073D" w:rsidP="00F3073D">
      <w:pPr>
        <w:tabs>
          <w:tab w:val="left" w:pos="743"/>
          <w:tab w:val="left" w:pos="1080"/>
        </w:tabs>
        <w:ind w:left="720"/>
        <w:rPr>
          <w:rFonts w:ascii="Calibri" w:hAnsi="Calibri"/>
          <w:sz w:val="22"/>
          <w:szCs w:val="22"/>
        </w:rPr>
      </w:pPr>
      <w:r w:rsidRPr="00AF616B">
        <w:rPr>
          <w:rFonts w:ascii="Calibri" w:hAnsi="Calibri"/>
          <w:b/>
          <w:sz w:val="22"/>
          <w:szCs w:val="22"/>
        </w:rPr>
        <w:t xml:space="preserve">     </w:t>
      </w:r>
    </w:p>
    <w:p w:rsidR="00F3073D" w:rsidRPr="00AF616B" w:rsidRDefault="00F3073D" w:rsidP="00F3073D">
      <w:pPr>
        <w:ind w:left="90"/>
        <w:rPr>
          <w:rFonts w:ascii="Calibri" w:hAnsi="Calibri"/>
          <w:sz w:val="22"/>
          <w:szCs w:val="22"/>
        </w:rPr>
      </w:pPr>
    </w:p>
    <w:p w:rsidR="00F3073D" w:rsidRPr="00AF616B" w:rsidRDefault="00F3073D" w:rsidP="00F3073D">
      <w:pPr>
        <w:ind w:left="90"/>
        <w:rPr>
          <w:rFonts w:ascii="Calibri" w:hAnsi="Calibri"/>
          <w:sz w:val="22"/>
          <w:szCs w:val="22"/>
        </w:rPr>
      </w:pPr>
    </w:p>
    <w:p w:rsidR="00F3073D" w:rsidRPr="00AF616B" w:rsidRDefault="00F3073D" w:rsidP="00F3073D">
      <w:pPr>
        <w:ind w:left="90"/>
        <w:rPr>
          <w:rFonts w:ascii="Calibri" w:hAnsi="Calibri"/>
          <w:sz w:val="22"/>
          <w:szCs w:val="22"/>
        </w:rPr>
      </w:pPr>
    </w:p>
    <w:p w:rsidR="00F3073D" w:rsidRPr="00AF616B" w:rsidRDefault="00F3073D" w:rsidP="00F3073D">
      <w:pPr>
        <w:ind w:left="90"/>
        <w:rPr>
          <w:rFonts w:ascii="Calibri" w:hAnsi="Calibri"/>
          <w:sz w:val="22"/>
          <w:szCs w:val="22"/>
        </w:rPr>
      </w:pPr>
    </w:p>
    <w:p w:rsidR="00F3073D" w:rsidRPr="00AF616B" w:rsidRDefault="00F3073D" w:rsidP="00F3073D">
      <w:pPr>
        <w:ind w:left="90"/>
        <w:rPr>
          <w:rFonts w:ascii="Calibri" w:hAnsi="Calibri"/>
          <w:sz w:val="22"/>
          <w:szCs w:val="22"/>
        </w:rPr>
      </w:pPr>
    </w:p>
    <w:p w:rsidR="00F3073D" w:rsidRPr="00AF616B" w:rsidRDefault="00F3073D" w:rsidP="00F3073D">
      <w:pPr>
        <w:ind w:left="90"/>
        <w:rPr>
          <w:rFonts w:ascii="Calibri" w:hAnsi="Calibri"/>
          <w:sz w:val="22"/>
          <w:szCs w:val="22"/>
        </w:rPr>
      </w:pPr>
    </w:p>
    <w:p w:rsidR="00F3073D" w:rsidRPr="00AF616B" w:rsidRDefault="00F3073D" w:rsidP="00F3073D">
      <w:pPr>
        <w:ind w:left="90"/>
        <w:rPr>
          <w:rFonts w:ascii="Calibri" w:hAnsi="Calibri"/>
          <w:sz w:val="22"/>
          <w:szCs w:val="22"/>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4"/>
        </w:rPr>
      </w:pPr>
    </w:p>
    <w:p w:rsidR="00F3073D" w:rsidRDefault="00F3073D" w:rsidP="00F3073D">
      <w:pPr>
        <w:ind w:left="90"/>
        <w:rPr>
          <w:rFonts w:ascii="Calibri" w:hAnsi="Calibri"/>
          <w:sz w:val="22"/>
          <w:szCs w:val="22"/>
        </w:rPr>
      </w:pPr>
      <w:r w:rsidRPr="005A7638">
        <w:rPr>
          <w:rFonts w:ascii="Cambria" w:hAnsi="Cambria"/>
          <w:b/>
          <w:sz w:val="22"/>
          <w:szCs w:val="22"/>
        </w:rPr>
        <w:lastRenderedPageBreak/>
        <w:t xml:space="preserve">SECTION </w:t>
      </w:r>
      <w:r w:rsidRPr="005A7638">
        <w:rPr>
          <w:rFonts w:ascii="Cambria" w:hAnsi="Cambria"/>
          <w:b/>
          <w:sz w:val="22"/>
          <w:szCs w:val="22"/>
          <w:shd w:val="clear" w:color="auto" w:fill="FFFFFF"/>
        </w:rPr>
        <w:t>IX</w:t>
      </w:r>
      <w:r w:rsidRPr="005A7638">
        <w:rPr>
          <w:rFonts w:ascii="Cambria" w:hAnsi="Cambria"/>
          <w:b/>
          <w:sz w:val="22"/>
          <w:szCs w:val="22"/>
          <w:shd w:val="clear" w:color="auto" w:fill="FFFFFF"/>
        </w:rPr>
        <w:br/>
      </w:r>
      <w:r w:rsidRPr="005A7638">
        <w:rPr>
          <w:rFonts w:ascii="Cambria" w:hAnsi="Cambria"/>
          <w:b/>
          <w:i/>
          <w:sz w:val="22"/>
          <w:szCs w:val="22"/>
        </w:rPr>
        <w:t xml:space="preserve">Nonconforming </w:t>
      </w:r>
      <w:proofErr w:type="gramStart"/>
      <w:r w:rsidRPr="005A7638">
        <w:rPr>
          <w:rFonts w:ascii="Cambria" w:hAnsi="Cambria"/>
          <w:b/>
          <w:i/>
          <w:sz w:val="22"/>
          <w:szCs w:val="22"/>
        </w:rPr>
        <w:t>Uses</w:t>
      </w:r>
      <w:proofErr w:type="gramEnd"/>
      <w:r w:rsidRPr="005A7638">
        <w:rPr>
          <w:rFonts w:ascii="Cambria" w:hAnsi="Cambria"/>
          <w:b/>
          <w:i/>
          <w:sz w:val="22"/>
          <w:szCs w:val="22"/>
        </w:rPr>
        <w:br/>
      </w:r>
      <w:r>
        <w:rPr>
          <w:rFonts w:ascii="Cambria" w:hAnsi="Cambria"/>
          <w:b/>
          <w:i/>
          <w:sz w:val="22"/>
          <w:szCs w:val="22"/>
        </w:rPr>
        <w:br/>
      </w:r>
      <w:r w:rsidRPr="000945E1">
        <w:rPr>
          <w:rFonts w:ascii="Calibri" w:hAnsi="Calibri"/>
          <w:sz w:val="22"/>
          <w:szCs w:val="22"/>
        </w:rPr>
        <w:t>The lawful use of land or bui</w:t>
      </w:r>
      <w:r>
        <w:rPr>
          <w:rFonts w:ascii="Calibri" w:hAnsi="Calibri"/>
          <w:sz w:val="22"/>
          <w:szCs w:val="22"/>
        </w:rPr>
        <w:t xml:space="preserve">ldings existing at the adoption </w:t>
      </w:r>
      <w:r w:rsidRPr="000945E1">
        <w:rPr>
          <w:rFonts w:ascii="Calibri" w:hAnsi="Calibri"/>
          <w:sz w:val="22"/>
          <w:szCs w:val="22"/>
        </w:rPr>
        <w:t xml:space="preserve">of this </w:t>
      </w:r>
      <w:r w:rsidRPr="000E404A">
        <w:rPr>
          <w:rFonts w:ascii="Calibri" w:hAnsi="Calibri"/>
          <w:sz w:val="22"/>
          <w:szCs w:val="22"/>
        </w:rPr>
        <w:t>ordinance</w:t>
      </w:r>
      <w:r>
        <w:rPr>
          <w:rFonts w:ascii="Calibri" w:hAnsi="Calibri"/>
          <w:sz w:val="22"/>
          <w:szCs w:val="22"/>
        </w:rPr>
        <w:t xml:space="preserve"> </w:t>
      </w:r>
      <w:r w:rsidRPr="000945E1">
        <w:rPr>
          <w:rFonts w:ascii="Calibri" w:hAnsi="Calibri"/>
          <w:sz w:val="22"/>
          <w:szCs w:val="22"/>
        </w:rPr>
        <w:t>may continue although such use does not conform to the regulations specified by th</w:t>
      </w:r>
      <w:r>
        <w:rPr>
          <w:rFonts w:ascii="Calibri" w:hAnsi="Calibri"/>
          <w:sz w:val="22"/>
          <w:szCs w:val="22"/>
        </w:rPr>
        <w:t xml:space="preserve">is for </w:t>
      </w:r>
      <w:r w:rsidRPr="000945E1">
        <w:rPr>
          <w:rFonts w:ascii="Calibri" w:hAnsi="Calibri"/>
          <w:sz w:val="22"/>
          <w:szCs w:val="22"/>
        </w:rPr>
        <w:t>the district in which such land or building is located, subject to the following conditions and specifications.</w:t>
      </w:r>
    </w:p>
    <w:p w:rsidR="00F3073D" w:rsidRPr="003B3C15" w:rsidRDefault="00F3073D" w:rsidP="00F3073D">
      <w:pPr>
        <w:ind w:left="90"/>
        <w:rPr>
          <w:rFonts w:ascii="Calibri" w:hAnsi="Calibri"/>
          <w:sz w:val="24"/>
        </w:rPr>
      </w:pPr>
    </w:p>
    <w:p w:rsidR="00F3073D" w:rsidRPr="000945E1" w:rsidRDefault="00F3073D" w:rsidP="00F3073D">
      <w:pPr>
        <w:pStyle w:val="Heading2"/>
        <w:numPr>
          <w:ilvl w:val="0"/>
          <w:numId w:val="28"/>
        </w:numPr>
        <w:rPr>
          <w:rFonts w:ascii="Calibri" w:hAnsi="Calibri"/>
          <w:sz w:val="22"/>
          <w:szCs w:val="22"/>
        </w:rPr>
      </w:pPr>
      <w:r>
        <w:rPr>
          <w:rFonts w:ascii="Calibri" w:hAnsi="Calibri"/>
          <w:b/>
          <w:i/>
          <w:sz w:val="22"/>
          <w:szCs w:val="22"/>
        </w:rPr>
        <w:t xml:space="preserve">Discontinued Use: </w:t>
      </w:r>
      <w:r w:rsidRPr="000945E1">
        <w:rPr>
          <w:rFonts w:ascii="Calibri" w:hAnsi="Calibri"/>
          <w:sz w:val="22"/>
          <w:szCs w:val="22"/>
        </w:rPr>
        <w:t xml:space="preserve"> Any nonconforming use of land, building</w:t>
      </w:r>
      <w:r>
        <w:rPr>
          <w:rFonts w:ascii="Calibri" w:hAnsi="Calibri"/>
          <w:sz w:val="22"/>
          <w:szCs w:val="22"/>
        </w:rPr>
        <w:t>s</w:t>
      </w:r>
      <w:r w:rsidRPr="000945E1">
        <w:rPr>
          <w:rFonts w:ascii="Calibri" w:hAnsi="Calibri"/>
          <w:sz w:val="22"/>
          <w:szCs w:val="22"/>
        </w:rPr>
        <w:t>, or which has ceased by discontinuance or abandonment for two years shall thereafter conform to the provisions of this ordinance.</w:t>
      </w:r>
    </w:p>
    <w:p w:rsidR="00F3073D" w:rsidRPr="000945E1" w:rsidRDefault="00F3073D" w:rsidP="00F3073D">
      <w:pPr>
        <w:pStyle w:val="Heading2"/>
        <w:rPr>
          <w:rFonts w:ascii="Calibri" w:hAnsi="Calibri"/>
          <w:sz w:val="22"/>
          <w:szCs w:val="22"/>
        </w:rPr>
      </w:pPr>
    </w:p>
    <w:p w:rsidR="00F3073D" w:rsidRPr="000945E1" w:rsidRDefault="00F3073D" w:rsidP="00F3073D">
      <w:pPr>
        <w:pStyle w:val="Heading2"/>
        <w:numPr>
          <w:ilvl w:val="0"/>
          <w:numId w:val="28"/>
        </w:numPr>
        <w:rPr>
          <w:rFonts w:ascii="Calibri" w:hAnsi="Calibri"/>
          <w:sz w:val="22"/>
          <w:szCs w:val="22"/>
        </w:rPr>
      </w:pPr>
      <w:r w:rsidRPr="000945E1">
        <w:rPr>
          <w:rFonts w:ascii="Calibri" w:hAnsi="Calibri"/>
          <w:b/>
          <w:i/>
          <w:sz w:val="22"/>
          <w:szCs w:val="22"/>
        </w:rPr>
        <w:t>Destroyed or Damaged Use:</w:t>
      </w:r>
      <w:r w:rsidRPr="000945E1">
        <w:rPr>
          <w:rFonts w:ascii="Calibri" w:hAnsi="Calibri"/>
          <w:sz w:val="22"/>
          <w:szCs w:val="22"/>
        </w:rPr>
        <w:t xml:space="preserve"> Any nonconforming building or structure which has been destroyed or damaged by fire, explosion, natural elements, act of God, or by a public enemy to the extent of sixty (60) percent or more of its valuation, shall thereafter conform to the provisions of this ordinance. Where more than forty (40) percent of the value of the building remains after such damage, such structure may be re</w:t>
      </w:r>
      <w:r w:rsidRPr="000945E1">
        <w:rPr>
          <w:rFonts w:ascii="Calibri" w:hAnsi="Calibri"/>
          <w:sz w:val="22"/>
          <w:szCs w:val="22"/>
        </w:rPr>
        <w:softHyphen/>
        <w:t>stored to the same nonconforming use as existed before such damage so long as restoration is essentially completed within two years from the date of the occurrence of the damage.</w:t>
      </w:r>
    </w:p>
    <w:p w:rsidR="00F3073D" w:rsidRPr="000945E1" w:rsidRDefault="00F3073D" w:rsidP="00F3073D">
      <w:pPr>
        <w:pStyle w:val="Heading2"/>
        <w:rPr>
          <w:rFonts w:ascii="Calibri" w:hAnsi="Calibri"/>
          <w:sz w:val="22"/>
          <w:szCs w:val="22"/>
        </w:rPr>
      </w:pPr>
    </w:p>
    <w:p w:rsidR="00F3073D" w:rsidRPr="000945E1" w:rsidRDefault="00F3073D" w:rsidP="00F3073D">
      <w:pPr>
        <w:pStyle w:val="Heading2"/>
        <w:numPr>
          <w:ilvl w:val="0"/>
          <w:numId w:val="28"/>
        </w:numPr>
        <w:rPr>
          <w:rFonts w:ascii="Calibri" w:hAnsi="Calibri"/>
          <w:sz w:val="22"/>
          <w:szCs w:val="22"/>
        </w:rPr>
      </w:pPr>
      <w:r w:rsidRPr="000945E1">
        <w:rPr>
          <w:rFonts w:ascii="Calibri" w:hAnsi="Calibri"/>
          <w:b/>
          <w:i/>
          <w:sz w:val="22"/>
          <w:szCs w:val="22"/>
        </w:rPr>
        <w:t>Enlargement or Alteration:</w:t>
      </w:r>
      <w:r w:rsidRPr="000945E1">
        <w:rPr>
          <w:rFonts w:ascii="Calibri" w:hAnsi="Calibri"/>
          <w:sz w:val="22"/>
          <w:szCs w:val="22"/>
        </w:rPr>
        <w:t xml:space="preserve"> No nonconforming building or structure shall be enlarged or structurally altered except to make it a conforming building or structure.</w:t>
      </w:r>
    </w:p>
    <w:p w:rsidR="00F3073D" w:rsidRPr="000945E1" w:rsidRDefault="00F3073D" w:rsidP="00F3073D">
      <w:pPr>
        <w:pStyle w:val="Heading2"/>
        <w:rPr>
          <w:rFonts w:ascii="Calibri" w:hAnsi="Calibri"/>
          <w:sz w:val="22"/>
          <w:szCs w:val="22"/>
        </w:rPr>
      </w:pPr>
    </w:p>
    <w:p w:rsidR="00F3073D" w:rsidRDefault="00F3073D" w:rsidP="00F3073D">
      <w:pPr>
        <w:pStyle w:val="Heading2"/>
        <w:numPr>
          <w:ilvl w:val="0"/>
          <w:numId w:val="28"/>
        </w:numPr>
        <w:rPr>
          <w:rFonts w:ascii="Calibri" w:hAnsi="Calibri"/>
          <w:sz w:val="22"/>
          <w:szCs w:val="22"/>
        </w:rPr>
      </w:pPr>
      <w:r w:rsidRPr="000945E1">
        <w:rPr>
          <w:rFonts w:ascii="Calibri" w:hAnsi="Calibri"/>
          <w:b/>
          <w:i/>
          <w:sz w:val="22"/>
          <w:szCs w:val="22"/>
        </w:rPr>
        <w:t>Movement Prohibition:</w:t>
      </w:r>
      <w:r w:rsidRPr="000945E1">
        <w:rPr>
          <w:rFonts w:ascii="Calibri" w:hAnsi="Calibri"/>
          <w:sz w:val="22"/>
          <w:szCs w:val="22"/>
        </w:rPr>
        <w:t xml:space="preserve"> No nonconforming use of a building may be moved to any other part or parcel of land upon which the same was conducted at</w:t>
      </w:r>
      <w:r>
        <w:rPr>
          <w:rFonts w:ascii="Calibri" w:hAnsi="Calibri"/>
          <w:sz w:val="22"/>
          <w:szCs w:val="22"/>
        </w:rPr>
        <w:t xml:space="preserve"> the time of the adoption of this ordinance</w:t>
      </w:r>
      <w:r w:rsidRPr="000945E1">
        <w:rPr>
          <w:rFonts w:ascii="Calibri" w:hAnsi="Calibri"/>
          <w:sz w:val="22"/>
          <w:szCs w:val="22"/>
        </w:rPr>
        <w:t>.</w:t>
      </w:r>
      <w:r>
        <w:rPr>
          <w:rFonts w:ascii="Calibri" w:hAnsi="Calibri"/>
          <w:sz w:val="22"/>
          <w:szCs w:val="22"/>
        </w:rPr>
        <w:t xml:space="preserve"> </w:t>
      </w:r>
      <w:r w:rsidRPr="000945E1">
        <w:rPr>
          <w:rFonts w:ascii="Calibri" w:hAnsi="Calibri"/>
          <w:sz w:val="22"/>
          <w:szCs w:val="22"/>
        </w:rPr>
        <w:t xml:space="preserve"> A nonconforming use of a building existing at the time of the adoption of this </w:t>
      </w:r>
    </w:p>
    <w:p w:rsidR="00F3073D" w:rsidRPr="000945E1" w:rsidRDefault="00F3073D" w:rsidP="00F3073D">
      <w:pPr>
        <w:pStyle w:val="Heading2"/>
        <w:ind w:left="720"/>
        <w:rPr>
          <w:rFonts w:ascii="Calibri" w:hAnsi="Calibri"/>
          <w:sz w:val="22"/>
          <w:szCs w:val="22"/>
        </w:rPr>
      </w:pPr>
      <w:proofErr w:type="gramStart"/>
      <w:r>
        <w:rPr>
          <w:rFonts w:ascii="Calibri" w:hAnsi="Calibri"/>
          <w:sz w:val="22"/>
          <w:szCs w:val="22"/>
        </w:rPr>
        <w:t>ordinance</w:t>
      </w:r>
      <w:proofErr w:type="gramEnd"/>
      <w:r>
        <w:rPr>
          <w:rFonts w:ascii="Calibri" w:hAnsi="Calibri"/>
          <w:sz w:val="22"/>
          <w:szCs w:val="22"/>
        </w:rPr>
        <w:t xml:space="preserve"> may</w:t>
      </w:r>
      <w:r w:rsidRPr="000945E1">
        <w:rPr>
          <w:rFonts w:ascii="Calibri" w:hAnsi="Calibri"/>
          <w:sz w:val="22"/>
          <w:szCs w:val="22"/>
        </w:rPr>
        <w:t xml:space="preserve"> be extended throughout the building provided no structural alterations, except those required by ordinance or law, are made therein.</w:t>
      </w:r>
      <w:r>
        <w:rPr>
          <w:rFonts w:ascii="Calibri" w:hAnsi="Calibri"/>
          <w:sz w:val="22"/>
          <w:szCs w:val="22"/>
        </w:rPr>
        <w:t xml:space="preserve"> </w:t>
      </w:r>
    </w:p>
    <w:p w:rsidR="00F3073D" w:rsidRPr="000945E1" w:rsidRDefault="00F3073D" w:rsidP="00F3073D">
      <w:pPr>
        <w:pStyle w:val="Heading2"/>
        <w:rPr>
          <w:rFonts w:ascii="Calibri" w:hAnsi="Calibri"/>
          <w:sz w:val="22"/>
          <w:szCs w:val="22"/>
        </w:rPr>
      </w:pPr>
    </w:p>
    <w:p w:rsidR="00F3073D" w:rsidRPr="000945E1" w:rsidRDefault="00F3073D" w:rsidP="00F3073D">
      <w:pPr>
        <w:pStyle w:val="Heading2"/>
        <w:numPr>
          <w:ilvl w:val="0"/>
          <w:numId w:val="28"/>
        </w:numPr>
        <w:rPr>
          <w:rFonts w:ascii="Calibri" w:hAnsi="Calibri"/>
          <w:sz w:val="22"/>
          <w:szCs w:val="22"/>
        </w:rPr>
      </w:pPr>
      <w:r w:rsidRPr="000945E1">
        <w:rPr>
          <w:rFonts w:ascii="Calibri" w:hAnsi="Calibri"/>
          <w:b/>
          <w:i/>
          <w:sz w:val="22"/>
          <w:szCs w:val="22"/>
        </w:rPr>
        <w:t>Usage Change:</w:t>
      </w:r>
      <w:r w:rsidRPr="000945E1">
        <w:rPr>
          <w:rFonts w:ascii="Calibri" w:hAnsi="Calibri"/>
          <w:sz w:val="22"/>
          <w:szCs w:val="22"/>
        </w:rPr>
        <w:t xml:space="preserve"> The use of a nonconforming building may be changed only to a use conforming to the district in which the property is located.</w:t>
      </w:r>
    </w:p>
    <w:p w:rsidR="00F3073D" w:rsidRPr="000945E1" w:rsidRDefault="00F3073D" w:rsidP="00F3073D">
      <w:pPr>
        <w:pStyle w:val="Heading2"/>
        <w:rPr>
          <w:rFonts w:ascii="Calibri" w:hAnsi="Calibri"/>
          <w:sz w:val="22"/>
          <w:szCs w:val="22"/>
        </w:rPr>
      </w:pPr>
    </w:p>
    <w:p w:rsidR="00F3073D" w:rsidRPr="000945E1" w:rsidRDefault="00F3073D" w:rsidP="00F3073D">
      <w:pPr>
        <w:pStyle w:val="Heading2"/>
        <w:numPr>
          <w:ilvl w:val="0"/>
          <w:numId w:val="28"/>
        </w:numPr>
        <w:rPr>
          <w:rFonts w:ascii="Calibri" w:hAnsi="Calibri"/>
          <w:sz w:val="22"/>
          <w:szCs w:val="22"/>
        </w:rPr>
      </w:pPr>
      <w:r w:rsidRPr="000945E1">
        <w:rPr>
          <w:rFonts w:ascii="Calibri" w:hAnsi="Calibri"/>
          <w:b/>
          <w:i/>
          <w:sz w:val="22"/>
          <w:szCs w:val="22"/>
        </w:rPr>
        <w:t>Ordinance Amendment:</w:t>
      </w:r>
      <w:r w:rsidRPr="000945E1">
        <w:rPr>
          <w:rFonts w:ascii="Calibri" w:hAnsi="Calibri"/>
          <w:sz w:val="22"/>
          <w:szCs w:val="22"/>
        </w:rPr>
        <w:t xml:space="preserve"> The foregoing provisions shall also apply to nonconforming uses in districts hereafter change</w:t>
      </w:r>
      <w:r>
        <w:rPr>
          <w:rFonts w:ascii="Calibri" w:hAnsi="Calibri"/>
          <w:sz w:val="22"/>
          <w:szCs w:val="22"/>
        </w:rPr>
        <w:t xml:space="preserve">d by amendment to this </w:t>
      </w:r>
      <w:r w:rsidRPr="005A55F5">
        <w:rPr>
          <w:rFonts w:ascii="Calibri" w:hAnsi="Calibri"/>
          <w:i/>
          <w:sz w:val="22"/>
          <w:szCs w:val="22"/>
        </w:rPr>
        <w:t>Regulation</w:t>
      </w:r>
      <w:r w:rsidRPr="000945E1">
        <w:rPr>
          <w:rFonts w:ascii="Calibri" w:hAnsi="Calibri"/>
          <w:sz w:val="22"/>
          <w:szCs w:val="22"/>
        </w:rPr>
        <w:t>.</w:t>
      </w:r>
    </w:p>
    <w:p w:rsidR="00F3073D" w:rsidRPr="000945E1" w:rsidRDefault="00F3073D" w:rsidP="00F3073D">
      <w:pPr>
        <w:pStyle w:val="Heading2"/>
        <w:rPr>
          <w:rFonts w:ascii="Calibri" w:hAnsi="Calibri"/>
          <w:sz w:val="22"/>
          <w:szCs w:val="22"/>
        </w:rPr>
      </w:pPr>
      <w:r w:rsidRPr="000945E1">
        <w:rPr>
          <w:rFonts w:ascii="Calibri" w:hAnsi="Calibri"/>
          <w:sz w:val="22"/>
          <w:szCs w:val="22"/>
        </w:rPr>
        <w:tab/>
      </w:r>
      <w:r w:rsidRPr="000945E1">
        <w:rPr>
          <w:rFonts w:ascii="Calibri" w:hAnsi="Calibri"/>
          <w:sz w:val="22"/>
          <w:szCs w:val="22"/>
        </w:rPr>
        <w:tab/>
      </w:r>
      <w:r w:rsidRPr="000945E1">
        <w:rPr>
          <w:rFonts w:ascii="Calibri" w:hAnsi="Calibri"/>
          <w:sz w:val="22"/>
          <w:szCs w:val="22"/>
        </w:rPr>
        <w:tab/>
      </w:r>
      <w:r w:rsidRPr="000945E1">
        <w:rPr>
          <w:rFonts w:ascii="Calibri" w:hAnsi="Calibri"/>
          <w:sz w:val="22"/>
          <w:szCs w:val="22"/>
        </w:rPr>
        <w:tab/>
      </w:r>
    </w:p>
    <w:p w:rsidR="00F3073D" w:rsidRPr="00867008" w:rsidRDefault="00F3073D" w:rsidP="00F3073D">
      <w:pPr>
        <w:pStyle w:val="Heading2"/>
        <w:numPr>
          <w:ilvl w:val="0"/>
          <w:numId w:val="28"/>
        </w:numPr>
        <w:rPr>
          <w:rFonts w:ascii="Calibri" w:hAnsi="Calibri" w:cs="Calibri"/>
          <w:sz w:val="22"/>
          <w:szCs w:val="22"/>
        </w:rPr>
      </w:pPr>
      <w:r w:rsidRPr="000945E1">
        <w:rPr>
          <w:rFonts w:ascii="Calibri" w:hAnsi="Calibri"/>
          <w:b/>
          <w:i/>
          <w:sz w:val="22"/>
          <w:szCs w:val="22"/>
        </w:rPr>
        <w:t>Construction Commencement:</w:t>
      </w:r>
      <w:r>
        <w:rPr>
          <w:rFonts w:ascii="Calibri" w:hAnsi="Calibri"/>
          <w:sz w:val="22"/>
          <w:szCs w:val="22"/>
        </w:rPr>
        <w:t xml:space="preserve"> Enactment of these regulations</w:t>
      </w:r>
      <w:r w:rsidRPr="000E404A">
        <w:rPr>
          <w:rFonts w:ascii="Calibri" w:hAnsi="Calibri"/>
          <w:sz w:val="22"/>
          <w:szCs w:val="22"/>
        </w:rPr>
        <w:t xml:space="preserve"> </w:t>
      </w:r>
      <w:r w:rsidRPr="000945E1">
        <w:rPr>
          <w:rFonts w:ascii="Calibri" w:hAnsi="Calibri"/>
          <w:sz w:val="22"/>
          <w:szCs w:val="22"/>
        </w:rPr>
        <w:t>shall not require alteration of plans, construction, or proposed use of any structure upon which actual construction began prior to</w:t>
      </w:r>
      <w:r>
        <w:rPr>
          <w:rFonts w:ascii="Calibri" w:hAnsi="Calibri"/>
          <w:sz w:val="22"/>
          <w:szCs w:val="22"/>
        </w:rPr>
        <w:t xml:space="preserve"> the enactment of this ordinance</w:t>
      </w:r>
      <w:r w:rsidRPr="000945E1">
        <w:rPr>
          <w:rFonts w:ascii="Calibri" w:hAnsi="Calibri"/>
          <w:sz w:val="22"/>
          <w:szCs w:val="22"/>
        </w:rPr>
        <w:t>, so long as construction has been diligently pursued. It shall be presumed that construction not completed within</w:t>
      </w:r>
      <w:r w:rsidR="00B1078C">
        <w:rPr>
          <w:rFonts w:ascii="Calibri" w:hAnsi="Calibri"/>
          <w:sz w:val="22"/>
          <w:szCs w:val="22"/>
        </w:rPr>
        <w:t xml:space="preserve"> </w:t>
      </w:r>
      <w:r w:rsidR="006D286D" w:rsidRPr="00B1078C">
        <w:rPr>
          <w:rFonts w:ascii="Calibri" w:hAnsi="Calibri"/>
          <w:sz w:val="22"/>
          <w:szCs w:val="22"/>
        </w:rPr>
        <w:t>one year</w:t>
      </w:r>
      <w:r w:rsidR="006D286D">
        <w:rPr>
          <w:rFonts w:ascii="Calibri" w:hAnsi="Calibri"/>
          <w:sz w:val="22"/>
          <w:szCs w:val="22"/>
        </w:rPr>
        <w:t xml:space="preserve"> </w:t>
      </w:r>
      <w:r w:rsidRPr="000945E1">
        <w:rPr>
          <w:rFonts w:ascii="Calibri" w:hAnsi="Calibri"/>
          <w:sz w:val="22"/>
          <w:szCs w:val="22"/>
        </w:rPr>
        <w:t xml:space="preserve">from granting of the initial </w:t>
      </w:r>
      <w:r w:rsidRPr="00867008">
        <w:rPr>
          <w:rFonts w:ascii="Calibri" w:hAnsi="Calibri"/>
          <w:sz w:val="22"/>
          <w:szCs w:val="22"/>
        </w:rPr>
        <w:t>building permit shall not constitute diligent pursuit of construction.</w:t>
      </w:r>
      <w:r>
        <w:rPr>
          <w:rFonts w:ascii="Calibri" w:hAnsi="Calibri"/>
          <w:sz w:val="22"/>
          <w:szCs w:val="22"/>
        </w:rPr>
        <w:br/>
      </w:r>
    </w:p>
    <w:p w:rsidR="00F3073D" w:rsidRPr="00FB587B" w:rsidRDefault="00F3073D" w:rsidP="00F3073D">
      <w:pPr>
        <w:rPr>
          <w:rFonts w:ascii="Calibri" w:hAnsi="Calibri" w:cs="Calibri"/>
        </w:rPr>
      </w:pPr>
      <w:r w:rsidRPr="00867008">
        <w:rPr>
          <w:rFonts w:ascii="Calibri" w:hAnsi="Calibri" w:cs="Calibri"/>
          <w:sz w:val="22"/>
          <w:szCs w:val="22"/>
        </w:rPr>
        <w:t xml:space="preserve">        H.</w:t>
      </w:r>
      <w:r w:rsidRPr="00867008">
        <w:rPr>
          <w:rFonts w:ascii="Calibri" w:hAnsi="Calibri" w:cs="Calibri"/>
          <w:b/>
          <w:sz w:val="22"/>
          <w:szCs w:val="22"/>
        </w:rPr>
        <w:t xml:space="preserve">  </w:t>
      </w:r>
      <w:r w:rsidRPr="00867008">
        <w:rPr>
          <w:rFonts w:ascii="Calibri" w:hAnsi="Calibri" w:cs="Calibri"/>
          <w:b/>
          <w:i/>
          <w:sz w:val="22"/>
          <w:szCs w:val="22"/>
        </w:rPr>
        <w:t>Temporary Corrective Actions:</w:t>
      </w:r>
      <w:r w:rsidRPr="00867008">
        <w:rPr>
          <w:rFonts w:ascii="Calibri" w:hAnsi="Calibri" w:cs="Calibri"/>
          <w:sz w:val="22"/>
          <w:szCs w:val="22"/>
        </w:rPr>
        <w:t xml:space="preserve"> Any building or structure that is damaged regardless of cause </w:t>
      </w:r>
      <w:r w:rsidRPr="00867008">
        <w:rPr>
          <w:rFonts w:ascii="Calibri" w:hAnsi="Calibri" w:cs="Calibri"/>
          <w:sz w:val="22"/>
          <w:szCs w:val="22"/>
        </w:rPr>
        <w:br/>
      </w:r>
      <w:r w:rsidRPr="00867008">
        <w:rPr>
          <w:rFonts w:ascii="Calibri" w:hAnsi="Calibri" w:cs="Calibri"/>
          <w:sz w:val="22"/>
          <w:szCs w:val="22"/>
        </w:rPr>
        <w:tab/>
        <w:t>shall be allowed to make immediate temporary corrective actions.  This includes such actions as</w:t>
      </w:r>
      <w:r w:rsidRPr="00867008">
        <w:rPr>
          <w:rFonts w:ascii="Calibri" w:hAnsi="Calibri" w:cs="Calibri"/>
          <w:sz w:val="22"/>
          <w:szCs w:val="22"/>
        </w:rPr>
        <w:br/>
      </w:r>
      <w:r w:rsidRPr="00867008">
        <w:rPr>
          <w:rFonts w:ascii="Calibri" w:hAnsi="Calibri" w:cs="Calibri"/>
          <w:sz w:val="22"/>
          <w:szCs w:val="22"/>
        </w:rPr>
        <w:tab/>
        <w:t xml:space="preserve"> putting a tarp on a roof, boarding up windows or other similar actions to minimize further </w:t>
      </w:r>
      <w:r w:rsidRPr="00867008">
        <w:rPr>
          <w:rFonts w:ascii="Calibri" w:hAnsi="Calibri" w:cs="Calibri"/>
          <w:sz w:val="22"/>
          <w:szCs w:val="22"/>
        </w:rPr>
        <w:tab/>
        <w:t xml:space="preserve">damage until permanent repairs can be made.  Temporary corrective actions shall be subject to </w:t>
      </w:r>
      <w:r>
        <w:rPr>
          <w:rFonts w:ascii="Calibri" w:hAnsi="Calibri" w:cs="Calibri"/>
          <w:sz w:val="22"/>
          <w:szCs w:val="22"/>
        </w:rPr>
        <w:br/>
      </w:r>
      <w:r>
        <w:rPr>
          <w:rFonts w:ascii="Calibri" w:hAnsi="Calibri" w:cs="Calibri"/>
          <w:sz w:val="22"/>
          <w:szCs w:val="22"/>
        </w:rPr>
        <w:tab/>
        <w:t xml:space="preserve">a </w:t>
      </w:r>
      <w:r w:rsidRPr="00867008">
        <w:rPr>
          <w:rFonts w:ascii="Calibri" w:hAnsi="Calibri" w:cs="Calibri"/>
          <w:sz w:val="22"/>
          <w:szCs w:val="22"/>
        </w:rPr>
        <w:t xml:space="preserve">time limit of 120 days after which the owner shall be required to obtain a conditional use </w:t>
      </w:r>
      <w:r>
        <w:rPr>
          <w:rFonts w:ascii="Calibri" w:hAnsi="Calibri" w:cs="Calibri"/>
          <w:sz w:val="22"/>
          <w:szCs w:val="22"/>
        </w:rPr>
        <w:tab/>
      </w:r>
      <w:r w:rsidRPr="00867008">
        <w:rPr>
          <w:rFonts w:ascii="Calibri" w:hAnsi="Calibri" w:cs="Calibri"/>
          <w:sz w:val="22"/>
          <w:szCs w:val="22"/>
        </w:rPr>
        <w:t>permit.</w:t>
      </w:r>
      <w:r w:rsidRPr="00867008">
        <w:rPr>
          <w:rFonts w:ascii="Calibri" w:hAnsi="Calibri" w:cs="Calibri"/>
          <w:sz w:val="22"/>
          <w:szCs w:val="22"/>
        </w:rPr>
        <w:br/>
      </w:r>
    </w:p>
    <w:p w:rsidR="00F3073D" w:rsidRPr="000945E1" w:rsidRDefault="00F3073D" w:rsidP="00F3073D">
      <w:pPr>
        <w:pStyle w:val="Heading2"/>
        <w:rPr>
          <w:rFonts w:ascii="Cambria" w:hAnsi="Cambria"/>
          <w:b/>
          <w:sz w:val="22"/>
          <w:szCs w:val="22"/>
        </w:rPr>
      </w:pPr>
      <w:r>
        <w:rPr>
          <w:rFonts w:ascii="Cambria" w:hAnsi="Cambria"/>
          <w:b/>
          <w:sz w:val="22"/>
          <w:szCs w:val="22"/>
        </w:rPr>
        <w:lastRenderedPageBreak/>
        <w:t xml:space="preserve">SECTION </w:t>
      </w:r>
      <w:r w:rsidRPr="000945E1">
        <w:rPr>
          <w:rFonts w:ascii="Cambria" w:hAnsi="Cambria"/>
          <w:b/>
          <w:sz w:val="22"/>
          <w:szCs w:val="22"/>
        </w:rPr>
        <w:t>X</w:t>
      </w:r>
    </w:p>
    <w:p w:rsidR="00F3073D" w:rsidRDefault="00F3073D" w:rsidP="00F3073D">
      <w:pPr>
        <w:pStyle w:val="Heading2"/>
        <w:rPr>
          <w:rFonts w:ascii="Cambria" w:hAnsi="Cambria"/>
          <w:sz w:val="22"/>
          <w:szCs w:val="22"/>
        </w:rPr>
      </w:pPr>
      <w:r w:rsidRPr="00872C60">
        <w:rPr>
          <w:rFonts w:ascii="Cambria" w:hAnsi="Cambria"/>
          <w:b/>
          <w:i/>
          <w:sz w:val="22"/>
          <w:szCs w:val="22"/>
        </w:rPr>
        <w:t>Permits and Approvals</w:t>
      </w:r>
    </w:p>
    <w:p w:rsidR="00F3073D" w:rsidRPr="00872C60" w:rsidRDefault="00F3073D" w:rsidP="00F3073D">
      <w:pPr>
        <w:pStyle w:val="Heading2"/>
        <w:rPr>
          <w:rFonts w:ascii="Calibri" w:hAnsi="Calibri"/>
          <w:i/>
          <w:sz w:val="22"/>
          <w:szCs w:val="22"/>
        </w:rPr>
      </w:pPr>
    </w:p>
    <w:p w:rsidR="00F3073D" w:rsidRDefault="00F3073D" w:rsidP="00F3073D">
      <w:pPr>
        <w:pStyle w:val="Heading2"/>
        <w:numPr>
          <w:ilvl w:val="0"/>
          <w:numId w:val="29"/>
        </w:numPr>
        <w:rPr>
          <w:rFonts w:ascii="Calibri" w:hAnsi="Calibri"/>
          <w:sz w:val="22"/>
          <w:szCs w:val="22"/>
        </w:rPr>
      </w:pPr>
      <w:r w:rsidRPr="0076213D">
        <w:rPr>
          <w:rFonts w:ascii="Calibri" w:hAnsi="Calibri"/>
          <w:b/>
          <w:i/>
          <w:sz w:val="22"/>
          <w:szCs w:val="22"/>
          <w:shd w:val="clear" w:color="auto" w:fill="FFFFFF"/>
        </w:rPr>
        <w:t>Project</w:t>
      </w:r>
      <w:r w:rsidRPr="0076213D">
        <w:rPr>
          <w:rFonts w:ascii="Calibri" w:hAnsi="Calibri"/>
          <w:b/>
          <w:i/>
          <w:sz w:val="22"/>
          <w:szCs w:val="22"/>
        </w:rPr>
        <w:t xml:space="preserve"> Permit:</w:t>
      </w:r>
      <w:r w:rsidRPr="0076213D">
        <w:rPr>
          <w:rFonts w:ascii="Calibri" w:hAnsi="Calibri"/>
          <w:sz w:val="22"/>
          <w:szCs w:val="22"/>
        </w:rPr>
        <w:t xml:space="preserve"> No building or structure shall here</w:t>
      </w:r>
      <w:r w:rsidRPr="0076213D">
        <w:rPr>
          <w:rFonts w:ascii="Calibri" w:hAnsi="Calibri"/>
          <w:sz w:val="22"/>
          <w:szCs w:val="22"/>
        </w:rPr>
        <w:softHyphen/>
        <w:t xml:space="preserve">after be erected, structurally altered or demolished until a </w:t>
      </w:r>
      <w:r w:rsidRPr="0076213D">
        <w:rPr>
          <w:rFonts w:ascii="Calibri" w:hAnsi="Calibri"/>
          <w:sz w:val="22"/>
          <w:szCs w:val="22"/>
          <w:shd w:val="clear" w:color="auto" w:fill="FFFFFF"/>
        </w:rPr>
        <w:t>project</w:t>
      </w:r>
      <w:r w:rsidRPr="0076213D">
        <w:rPr>
          <w:rFonts w:ascii="Calibri" w:hAnsi="Calibri"/>
          <w:sz w:val="22"/>
          <w:szCs w:val="22"/>
        </w:rPr>
        <w:t xml:space="preserve"> permit </w:t>
      </w:r>
      <w:r w:rsidRPr="0076213D">
        <w:rPr>
          <w:rFonts w:ascii="Calibri" w:hAnsi="Calibri"/>
          <w:sz w:val="22"/>
          <w:szCs w:val="22"/>
          <w:shd w:val="clear" w:color="auto" w:fill="FFFFFF"/>
        </w:rPr>
        <w:t>is approved by the</w:t>
      </w:r>
      <w:r>
        <w:rPr>
          <w:rFonts w:ascii="Calibri" w:hAnsi="Calibri"/>
          <w:sz w:val="22"/>
          <w:szCs w:val="22"/>
          <w:shd w:val="clear" w:color="auto" w:fill="FFFFFF"/>
        </w:rPr>
        <w:t xml:space="preserve"> PC</w:t>
      </w:r>
      <w:r w:rsidRPr="0076213D">
        <w:rPr>
          <w:rFonts w:ascii="Calibri" w:hAnsi="Calibri"/>
          <w:sz w:val="22"/>
          <w:szCs w:val="22"/>
          <w:shd w:val="clear" w:color="auto" w:fill="FFFFFF"/>
        </w:rPr>
        <w:t xml:space="preserve"> and</w:t>
      </w:r>
      <w:r w:rsidRPr="0076213D">
        <w:rPr>
          <w:rFonts w:ascii="Calibri" w:hAnsi="Calibri"/>
          <w:sz w:val="22"/>
          <w:szCs w:val="22"/>
        </w:rPr>
        <w:t xml:space="preserve"> issued by the Zoning Inspector stating that the building or structure, and the use of the land, comply with the requirements of this ordinance and all other applicable building laws and ordinances.  </w:t>
      </w:r>
    </w:p>
    <w:p w:rsidR="00F3073D" w:rsidRDefault="00F3073D" w:rsidP="00F3073D"/>
    <w:p w:rsidR="00F3073D" w:rsidRPr="000D1FD5" w:rsidRDefault="00F3073D" w:rsidP="00F3073D">
      <w:r>
        <w:tab/>
      </w:r>
      <w:r w:rsidRPr="000D1FD5">
        <w:t xml:space="preserve">(1) </w:t>
      </w:r>
      <w:r>
        <w:t xml:space="preserve">A </w:t>
      </w:r>
      <w:r w:rsidRPr="000D1FD5">
        <w:rPr>
          <w:i/>
        </w:rPr>
        <w:t xml:space="preserve">Project </w:t>
      </w:r>
      <w:r w:rsidRPr="000D1FD5">
        <w:t>shall include:</w:t>
      </w:r>
    </w:p>
    <w:p w:rsidR="00F3073D" w:rsidRPr="000D1FD5" w:rsidRDefault="00F3073D" w:rsidP="00F3073D"/>
    <w:p w:rsidR="00F3073D" w:rsidRPr="003F4EC6" w:rsidRDefault="00F3073D" w:rsidP="006F09D4">
      <w:pPr>
        <w:numPr>
          <w:ilvl w:val="0"/>
          <w:numId w:val="51"/>
        </w:numPr>
        <w:ind w:left="1440"/>
      </w:pPr>
      <w:r w:rsidRPr="000D1FD5">
        <w:t>Any construction, placement, reconstruction, alteration of the size, or material change in the ex</w:t>
      </w:r>
      <w:r>
        <w:t xml:space="preserve">ternal appearance of a </w:t>
      </w:r>
      <w:r w:rsidRPr="007E0674">
        <w:t xml:space="preserve">building </w:t>
      </w:r>
      <w:r w:rsidRPr="003F4EC6">
        <w:t>or structure:</w:t>
      </w:r>
    </w:p>
    <w:p w:rsidR="00F3073D" w:rsidRPr="000D1FD5" w:rsidRDefault="00F3073D" w:rsidP="006F09D4">
      <w:pPr>
        <w:numPr>
          <w:ilvl w:val="0"/>
          <w:numId w:val="51"/>
        </w:numPr>
        <w:ind w:left="1440"/>
      </w:pPr>
      <w:r>
        <w:t>The demolition of a building.</w:t>
      </w:r>
    </w:p>
    <w:p w:rsidR="00F3073D" w:rsidRPr="000D1FD5" w:rsidRDefault="00F3073D" w:rsidP="00F3073D"/>
    <w:p w:rsidR="00F3073D" w:rsidRPr="000D1FD5" w:rsidRDefault="00F3073D" w:rsidP="00F3073D">
      <w:r>
        <w:tab/>
      </w:r>
      <w:r w:rsidRPr="000D1FD5">
        <w:t xml:space="preserve">(2) </w:t>
      </w:r>
      <w:r>
        <w:t xml:space="preserve">A </w:t>
      </w:r>
      <w:r w:rsidRPr="000D1FD5">
        <w:rPr>
          <w:i/>
        </w:rPr>
        <w:t xml:space="preserve">Project </w:t>
      </w:r>
      <w:r w:rsidRPr="000D1FD5">
        <w:t xml:space="preserve">shall </w:t>
      </w:r>
      <w:r w:rsidRPr="000D1FD5">
        <w:rPr>
          <w:i/>
        </w:rPr>
        <w:t xml:space="preserve">not </w:t>
      </w:r>
      <w:r w:rsidRPr="000D1FD5">
        <w:t>include:</w:t>
      </w:r>
    </w:p>
    <w:p w:rsidR="00F3073D" w:rsidRPr="000D1FD5" w:rsidRDefault="00F3073D" w:rsidP="00F3073D"/>
    <w:p w:rsidR="00F3073D" w:rsidRDefault="00F3073D" w:rsidP="006F09D4">
      <w:pPr>
        <w:numPr>
          <w:ilvl w:val="0"/>
          <w:numId w:val="52"/>
        </w:numPr>
        <w:ind w:left="990" w:firstLine="0"/>
      </w:pPr>
      <w:r w:rsidRPr="000D1FD5">
        <w:t xml:space="preserve">Work by a highway or road agency or railroad company for the maintenance or improvement of a </w:t>
      </w:r>
      <w:r>
        <w:tab/>
      </w:r>
      <w:r w:rsidRPr="000D1FD5">
        <w:t>road or railroad track, if the work is carried out on land within the boundaries of the right-of-way;</w:t>
      </w:r>
    </w:p>
    <w:p w:rsidR="00F3073D" w:rsidRDefault="00F3073D" w:rsidP="006F09D4">
      <w:pPr>
        <w:numPr>
          <w:ilvl w:val="0"/>
          <w:numId w:val="52"/>
        </w:numPr>
        <w:ind w:left="1440" w:hanging="450"/>
      </w:pPr>
      <w:r>
        <w:t xml:space="preserve">Work </w:t>
      </w:r>
      <w:r w:rsidRPr="000D1FD5">
        <w:t>by any utility and other entity or person(s) engaged in the distribution or transmission of gas</w:t>
      </w:r>
      <w:r>
        <w:t xml:space="preserve"> or water, </w:t>
      </w:r>
      <w:r w:rsidRPr="000D1FD5">
        <w:t>for the purpose of inspecting, repairing, renewing, ) or constructing, on established</w:t>
      </w:r>
      <w:r>
        <w:t xml:space="preserve"> </w:t>
      </w:r>
      <w:r w:rsidRPr="000D1FD5">
        <w:t xml:space="preserve">rights-of-way, any sewers, mains, pipes, cables, utility tunnels, power lines, towers, poles, and </w:t>
      </w:r>
      <w:r>
        <w:t>track;</w:t>
      </w:r>
      <w:r>
        <w:tab/>
      </w:r>
    </w:p>
    <w:p w:rsidR="00F3073D" w:rsidRDefault="00F3073D" w:rsidP="006F09D4">
      <w:pPr>
        <w:numPr>
          <w:ilvl w:val="0"/>
          <w:numId w:val="52"/>
        </w:numPr>
        <w:ind w:left="1440" w:hanging="450"/>
      </w:pPr>
      <w:r>
        <w:t>A change</w:t>
      </w:r>
      <w:r w:rsidRPr="000D1FD5">
        <w:t xml:space="preserve"> in the ownership or form of ownership of any parcel or structure; and</w:t>
      </w:r>
      <w:r>
        <w:t>,</w:t>
      </w:r>
    </w:p>
    <w:p w:rsidR="00F3073D" w:rsidRPr="000D1FD5" w:rsidRDefault="00F3073D" w:rsidP="006F09D4">
      <w:pPr>
        <w:numPr>
          <w:ilvl w:val="0"/>
          <w:numId w:val="52"/>
        </w:numPr>
        <w:ind w:left="1440" w:hanging="450"/>
      </w:pPr>
      <w:r>
        <w:t xml:space="preserve">The </w:t>
      </w:r>
      <w:r w:rsidRPr="000D1FD5">
        <w:t>creation or termination of rights of access, easements, covenants concerning development of land, or other rights in land</w:t>
      </w:r>
      <w:r>
        <w:t>.</w:t>
      </w:r>
    </w:p>
    <w:p w:rsidR="00F3073D" w:rsidRPr="0076213D" w:rsidRDefault="00F3073D" w:rsidP="00F3073D">
      <w:pPr>
        <w:pStyle w:val="Heading2"/>
        <w:ind w:left="720"/>
        <w:rPr>
          <w:rFonts w:ascii="Calibri" w:hAnsi="Calibri"/>
          <w:sz w:val="22"/>
          <w:szCs w:val="22"/>
        </w:rPr>
      </w:pPr>
    </w:p>
    <w:p w:rsidR="00F3073D" w:rsidRPr="0076213D" w:rsidRDefault="00F3073D" w:rsidP="00F3073D">
      <w:pPr>
        <w:pStyle w:val="Heading2"/>
        <w:ind w:left="720"/>
        <w:rPr>
          <w:rFonts w:ascii="Calibri" w:hAnsi="Calibri"/>
          <w:sz w:val="22"/>
          <w:szCs w:val="22"/>
        </w:rPr>
      </w:pPr>
      <w:r w:rsidRPr="0076213D">
        <w:rPr>
          <w:rFonts w:ascii="Calibri" w:hAnsi="Calibri"/>
          <w:sz w:val="22"/>
          <w:szCs w:val="22"/>
        </w:rPr>
        <w:t>All applications for project permits shall be made on forms prescribed by the</w:t>
      </w:r>
      <w:r>
        <w:rPr>
          <w:rFonts w:ascii="Calibri" w:hAnsi="Calibri"/>
          <w:sz w:val="22"/>
          <w:szCs w:val="22"/>
        </w:rPr>
        <w:t xml:space="preserve"> PC</w:t>
      </w:r>
      <w:r w:rsidRPr="0076213D">
        <w:rPr>
          <w:rFonts w:ascii="Calibri" w:hAnsi="Calibri"/>
          <w:sz w:val="22"/>
          <w:szCs w:val="22"/>
        </w:rPr>
        <w:t xml:space="preserve"> and accompanied by a plat, drawn to scale, showing the actual dimensions of the lot, lots, or acreage to be built upon, the size of the building or structure to be erected or structurally altered, and its location on the lot, lots, or acreage.  </w:t>
      </w:r>
    </w:p>
    <w:p w:rsidR="00F3073D" w:rsidRPr="00872C60" w:rsidRDefault="00F3073D" w:rsidP="00F3073D"/>
    <w:p w:rsidR="00F3073D" w:rsidRDefault="00F3073D" w:rsidP="00F3073D">
      <w:pPr>
        <w:pStyle w:val="Heading2"/>
        <w:ind w:left="720"/>
        <w:rPr>
          <w:rFonts w:ascii="Calibri" w:hAnsi="Calibri"/>
          <w:sz w:val="22"/>
          <w:szCs w:val="22"/>
        </w:rPr>
      </w:pPr>
      <w:r w:rsidRPr="0076213D">
        <w:tab/>
      </w:r>
      <w:r w:rsidRPr="0076213D">
        <w:rPr>
          <w:rFonts w:ascii="Calibri" w:hAnsi="Calibri"/>
          <w:sz w:val="22"/>
          <w:szCs w:val="22"/>
        </w:rPr>
        <w:t xml:space="preserve">For projects </w:t>
      </w:r>
      <w:r w:rsidRPr="0076213D">
        <w:rPr>
          <w:rFonts w:ascii="Calibri" w:hAnsi="Calibri"/>
          <w:b/>
          <w:i/>
          <w:sz w:val="22"/>
          <w:szCs w:val="22"/>
        </w:rPr>
        <w:t>outside of</w:t>
      </w:r>
      <w:r w:rsidRPr="0076213D">
        <w:rPr>
          <w:rFonts w:ascii="Calibri" w:hAnsi="Calibri"/>
          <w:sz w:val="22"/>
          <w:szCs w:val="22"/>
        </w:rPr>
        <w:t xml:space="preserve"> the Historic</w:t>
      </w:r>
      <w:r>
        <w:rPr>
          <w:rFonts w:ascii="Calibri" w:hAnsi="Calibri"/>
          <w:sz w:val="22"/>
          <w:szCs w:val="22"/>
        </w:rPr>
        <w:t xml:space="preserve"> </w:t>
      </w:r>
      <w:r w:rsidRPr="0076213D">
        <w:rPr>
          <w:rFonts w:ascii="Calibri" w:hAnsi="Calibri"/>
          <w:sz w:val="22"/>
          <w:szCs w:val="22"/>
        </w:rPr>
        <w:t>District, the Zoning Inspect</w:t>
      </w:r>
      <w:r>
        <w:rPr>
          <w:rFonts w:ascii="Calibri" w:hAnsi="Calibri"/>
          <w:sz w:val="22"/>
          <w:szCs w:val="22"/>
        </w:rPr>
        <w:t xml:space="preserve">or shall issue a Project </w:t>
      </w:r>
      <w:r w:rsidRPr="003F4EC6">
        <w:rPr>
          <w:rFonts w:ascii="Calibri" w:hAnsi="Calibri"/>
          <w:sz w:val="22"/>
          <w:szCs w:val="22"/>
        </w:rPr>
        <w:t>Permit in accordance with Section XI where the appli</w:t>
      </w:r>
      <w:r w:rsidRPr="003F4EC6">
        <w:rPr>
          <w:rFonts w:ascii="Calibri" w:hAnsi="Calibri"/>
          <w:sz w:val="22"/>
          <w:szCs w:val="22"/>
        </w:rPr>
        <w:softHyphen/>
        <w:t>cation complies with the</w:t>
      </w:r>
      <w:r w:rsidRPr="0076213D">
        <w:rPr>
          <w:rFonts w:ascii="Calibri" w:hAnsi="Calibri"/>
          <w:sz w:val="22"/>
          <w:szCs w:val="22"/>
        </w:rPr>
        <w:t xml:space="preserve"> requirements and the restrictions set forth in these </w:t>
      </w:r>
      <w:r w:rsidRPr="0076213D">
        <w:rPr>
          <w:rFonts w:ascii="Calibri" w:hAnsi="Calibri"/>
          <w:i/>
          <w:sz w:val="22"/>
          <w:szCs w:val="22"/>
        </w:rPr>
        <w:t>Regulations</w:t>
      </w:r>
      <w:r w:rsidRPr="0076213D">
        <w:rPr>
          <w:rFonts w:ascii="Calibri" w:hAnsi="Calibri"/>
          <w:sz w:val="22"/>
          <w:szCs w:val="22"/>
        </w:rPr>
        <w:t>. The action of the Zoning Inspector shall be in writing, made within thirty (30) days of the date the application was approved by the</w:t>
      </w:r>
      <w:r w:rsidRPr="007E0674">
        <w:rPr>
          <w:rFonts w:ascii="Calibri" w:hAnsi="Calibri"/>
          <w:sz w:val="22"/>
          <w:szCs w:val="22"/>
        </w:rPr>
        <w:t xml:space="preserve"> PC</w:t>
      </w:r>
      <w:r w:rsidRPr="0076213D">
        <w:rPr>
          <w:rFonts w:ascii="Calibri" w:hAnsi="Calibri"/>
          <w:sz w:val="22"/>
          <w:szCs w:val="22"/>
        </w:rPr>
        <w:t xml:space="preserve">. </w:t>
      </w:r>
    </w:p>
    <w:p w:rsidR="00F3073D" w:rsidRPr="0076213D" w:rsidRDefault="00F3073D" w:rsidP="00F3073D">
      <w:pPr>
        <w:pStyle w:val="ListParagraph"/>
      </w:pPr>
    </w:p>
    <w:p w:rsidR="00F3073D" w:rsidRDefault="00F3073D" w:rsidP="00F3073D">
      <w:pPr>
        <w:pStyle w:val="Heading2"/>
        <w:ind w:left="720"/>
        <w:rPr>
          <w:rFonts w:ascii="Calibri" w:hAnsi="Calibri"/>
          <w:sz w:val="22"/>
          <w:szCs w:val="22"/>
        </w:rPr>
      </w:pPr>
      <w:r w:rsidRPr="003F4EC6">
        <w:tab/>
      </w:r>
      <w:r w:rsidRPr="003F4EC6">
        <w:rPr>
          <w:rFonts w:ascii="Calibri" w:hAnsi="Calibri"/>
          <w:sz w:val="22"/>
          <w:szCs w:val="22"/>
        </w:rPr>
        <w:t xml:space="preserve">For projects </w:t>
      </w:r>
      <w:r w:rsidRPr="003F4EC6">
        <w:rPr>
          <w:rFonts w:ascii="Calibri" w:hAnsi="Calibri"/>
          <w:b/>
          <w:sz w:val="22"/>
          <w:szCs w:val="22"/>
        </w:rPr>
        <w:t xml:space="preserve">within </w:t>
      </w:r>
      <w:r w:rsidRPr="003F4EC6">
        <w:rPr>
          <w:rFonts w:ascii="Calibri" w:hAnsi="Calibri"/>
          <w:sz w:val="22"/>
          <w:szCs w:val="22"/>
        </w:rPr>
        <w:t>the Historic District, the Zoning Inspector shall issue a Project Permit in accordance with Section XI</w:t>
      </w:r>
      <w:r>
        <w:rPr>
          <w:rFonts w:ascii="Calibri" w:hAnsi="Calibri"/>
          <w:sz w:val="22"/>
          <w:szCs w:val="22"/>
        </w:rPr>
        <w:t xml:space="preserve"> </w:t>
      </w:r>
      <w:r w:rsidRPr="00C9287E">
        <w:rPr>
          <w:rFonts w:ascii="Calibri" w:hAnsi="Calibri"/>
          <w:sz w:val="22"/>
          <w:szCs w:val="22"/>
        </w:rPr>
        <w:t xml:space="preserve">which shall include </w:t>
      </w:r>
      <w:r w:rsidRPr="00AF4D24">
        <w:rPr>
          <w:rFonts w:ascii="Calibri" w:hAnsi="Calibri"/>
          <w:i/>
          <w:sz w:val="22"/>
          <w:szCs w:val="22"/>
        </w:rPr>
        <w:t>a</w:t>
      </w:r>
      <w:r>
        <w:rPr>
          <w:rFonts w:ascii="Calibri" w:hAnsi="Calibri"/>
          <w:sz w:val="22"/>
          <w:szCs w:val="22"/>
        </w:rPr>
        <w:t xml:space="preserve"> Certificate of Appropriateness (COA) </w:t>
      </w:r>
      <w:r w:rsidRPr="003F4EC6">
        <w:rPr>
          <w:rFonts w:ascii="Calibri" w:hAnsi="Calibri"/>
          <w:sz w:val="22"/>
          <w:szCs w:val="22"/>
        </w:rPr>
        <w:t>by the Historic Preservation Commission ( if required), and where the appli</w:t>
      </w:r>
      <w:r w:rsidRPr="003F4EC6">
        <w:rPr>
          <w:rFonts w:ascii="Calibri" w:hAnsi="Calibri"/>
          <w:sz w:val="22"/>
          <w:szCs w:val="22"/>
        </w:rPr>
        <w:softHyphen/>
        <w:t xml:space="preserve">cation complies with the requirements and the restrictions set forth in </w:t>
      </w:r>
      <w:r w:rsidRPr="00C9287E">
        <w:rPr>
          <w:rFonts w:ascii="Calibri" w:hAnsi="Calibri"/>
          <w:sz w:val="22"/>
          <w:szCs w:val="22"/>
        </w:rPr>
        <w:t xml:space="preserve">both </w:t>
      </w:r>
      <w:r w:rsidRPr="003F4EC6">
        <w:rPr>
          <w:rFonts w:ascii="Calibri" w:hAnsi="Calibri"/>
          <w:sz w:val="22"/>
          <w:szCs w:val="22"/>
        </w:rPr>
        <w:t>the zo</w:t>
      </w:r>
      <w:r>
        <w:rPr>
          <w:rFonts w:ascii="Calibri" w:hAnsi="Calibri"/>
          <w:sz w:val="22"/>
          <w:szCs w:val="22"/>
        </w:rPr>
        <w:t xml:space="preserve">ning and historic preservation </w:t>
      </w:r>
      <w:r w:rsidRPr="00C9287E">
        <w:rPr>
          <w:rFonts w:ascii="Calibri" w:hAnsi="Calibri"/>
          <w:sz w:val="22"/>
          <w:szCs w:val="22"/>
        </w:rPr>
        <w:t>ordinances.</w:t>
      </w:r>
      <w:r w:rsidRPr="003F4EC6">
        <w:rPr>
          <w:rFonts w:ascii="Calibri" w:hAnsi="Calibri"/>
          <w:sz w:val="22"/>
          <w:szCs w:val="22"/>
        </w:rPr>
        <w:t xml:space="preserve"> </w:t>
      </w:r>
      <w:r>
        <w:rPr>
          <w:rFonts w:ascii="Calibri" w:hAnsi="Calibri"/>
          <w:sz w:val="22"/>
          <w:szCs w:val="22"/>
        </w:rPr>
        <w:t xml:space="preserve"> </w:t>
      </w:r>
      <w:r w:rsidRPr="00C9287E">
        <w:rPr>
          <w:rFonts w:ascii="Calibri" w:hAnsi="Calibri"/>
          <w:sz w:val="22"/>
          <w:szCs w:val="22"/>
        </w:rPr>
        <w:t xml:space="preserve">A COA shall be required for all project permits for a structure or site that has been designated as a local historic landmark.  </w:t>
      </w:r>
      <w:r w:rsidRPr="003F4EC6">
        <w:rPr>
          <w:rFonts w:ascii="Calibri" w:hAnsi="Calibri"/>
          <w:sz w:val="22"/>
          <w:szCs w:val="22"/>
        </w:rPr>
        <w:t>The actions of the Zoning Inspector shall be in writing, made within</w:t>
      </w:r>
      <w:r w:rsidRPr="0076213D">
        <w:rPr>
          <w:rFonts w:ascii="Calibri" w:hAnsi="Calibri"/>
          <w:sz w:val="22"/>
          <w:szCs w:val="22"/>
        </w:rPr>
        <w:t xml:space="preserve"> sixty (60) days of the date the application was approved by the</w:t>
      </w:r>
      <w:r w:rsidRPr="007E0674">
        <w:rPr>
          <w:rFonts w:ascii="Calibri" w:hAnsi="Calibri"/>
          <w:sz w:val="22"/>
          <w:szCs w:val="22"/>
        </w:rPr>
        <w:t xml:space="preserve"> PC</w:t>
      </w:r>
      <w:r>
        <w:rPr>
          <w:rFonts w:ascii="Calibri" w:hAnsi="Calibri"/>
          <w:sz w:val="22"/>
          <w:szCs w:val="22"/>
        </w:rPr>
        <w:t xml:space="preserve"> </w:t>
      </w:r>
      <w:r w:rsidRPr="0076213D">
        <w:rPr>
          <w:rFonts w:ascii="Calibri" w:hAnsi="Calibri"/>
          <w:sz w:val="22"/>
          <w:szCs w:val="22"/>
        </w:rPr>
        <w:t xml:space="preserve">or as otherwise specified in these </w:t>
      </w:r>
      <w:r w:rsidRPr="0076213D">
        <w:rPr>
          <w:rFonts w:ascii="Calibri" w:hAnsi="Calibri"/>
          <w:i/>
          <w:sz w:val="22"/>
          <w:szCs w:val="22"/>
        </w:rPr>
        <w:t>Regulations</w:t>
      </w:r>
      <w:r w:rsidRPr="0076213D">
        <w:rPr>
          <w:rFonts w:ascii="Calibri" w:hAnsi="Calibri"/>
          <w:sz w:val="22"/>
          <w:szCs w:val="22"/>
        </w:rPr>
        <w:t>.</w:t>
      </w:r>
    </w:p>
    <w:p w:rsidR="00F3073D" w:rsidRPr="00F978C4" w:rsidRDefault="00F3073D" w:rsidP="00F3073D"/>
    <w:p w:rsidR="00F3073D" w:rsidRDefault="00F3073D" w:rsidP="00F3073D">
      <w:pPr>
        <w:pStyle w:val="ListParagraph"/>
        <w:numPr>
          <w:ilvl w:val="0"/>
          <w:numId w:val="29"/>
        </w:numPr>
      </w:pPr>
      <w:r w:rsidRPr="001A1838">
        <w:rPr>
          <w:rFonts w:ascii="Calibri" w:hAnsi="Calibri"/>
          <w:b/>
          <w:i/>
          <w:sz w:val="22"/>
          <w:szCs w:val="22"/>
        </w:rPr>
        <w:t xml:space="preserve">Residential </w:t>
      </w:r>
      <w:r>
        <w:rPr>
          <w:rFonts w:ascii="Calibri" w:hAnsi="Calibri"/>
          <w:b/>
          <w:i/>
          <w:sz w:val="22"/>
          <w:szCs w:val="22"/>
        </w:rPr>
        <w:t>Buildings and Structures:</w:t>
      </w:r>
      <w:r w:rsidRPr="000945E1">
        <w:rPr>
          <w:rFonts w:ascii="Calibri" w:hAnsi="Calibri"/>
          <w:sz w:val="22"/>
          <w:szCs w:val="22"/>
        </w:rPr>
        <w:t xml:space="preserve">  For residential buildings, structures and accessory </w:t>
      </w:r>
      <w:r w:rsidRPr="0076213D">
        <w:rPr>
          <w:rFonts w:ascii="Calibri" w:hAnsi="Calibri"/>
          <w:sz w:val="22"/>
          <w:szCs w:val="22"/>
        </w:rPr>
        <w:t xml:space="preserve">buildings, each application for a </w:t>
      </w:r>
      <w:r w:rsidRPr="0076213D">
        <w:rPr>
          <w:rFonts w:ascii="Calibri" w:hAnsi="Calibri"/>
          <w:sz w:val="22"/>
          <w:szCs w:val="22"/>
          <w:shd w:val="clear" w:color="auto" w:fill="FFFFFF"/>
        </w:rPr>
        <w:t>project</w:t>
      </w:r>
      <w:r w:rsidRPr="0076213D">
        <w:rPr>
          <w:rFonts w:ascii="Calibri" w:hAnsi="Calibri"/>
          <w:sz w:val="22"/>
          <w:szCs w:val="22"/>
        </w:rPr>
        <w:t xml:space="preserve"> permit shall include scaled drawings for foundations, floor plans for all floors, front, rear and side elevations.  Each residential application shall include a copy of the Tuscarawas County Water and Sewer District Water Connection Permit and Sanitary Sewer Building Connection Permit.  For residential </w:t>
      </w:r>
      <w:r w:rsidRPr="0076213D">
        <w:rPr>
          <w:rFonts w:ascii="Calibri" w:hAnsi="Calibri"/>
          <w:sz w:val="22"/>
          <w:szCs w:val="22"/>
          <w:shd w:val="clear" w:color="auto" w:fill="FFFFFF"/>
        </w:rPr>
        <w:t>buildings</w:t>
      </w:r>
      <w:r w:rsidRPr="0076213D">
        <w:rPr>
          <w:rFonts w:ascii="Calibri" w:hAnsi="Calibri"/>
          <w:sz w:val="22"/>
          <w:szCs w:val="22"/>
        </w:rPr>
        <w:t xml:space="preserve"> not serviced by a sanitary sewer, each application shall include a treatment system approved by the Tuscarawas County</w:t>
      </w:r>
    </w:p>
    <w:p w:rsidR="00F3073D" w:rsidRPr="0076213D" w:rsidRDefault="00F3073D" w:rsidP="00F3073D">
      <w:pPr>
        <w:pStyle w:val="Heading2"/>
        <w:ind w:left="720"/>
        <w:rPr>
          <w:rFonts w:ascii="Calibri" w:hAnsi="Calibri"/>
          <w:sz w:val="22"/>
          <w:szCs w:val="22"/>
        </w:rPr>
      </w:pPr>
      <w:proofErr w:type="gramStart"/>
      <w:r w:rsidRPr="0076213D">
        <w:rPr>
          <w:rFonts w:ascii="Calibri" w:hAnsi="Calibri"/>
          <w:sz w:val="22"/>
          <w:szCs w:val="22"/>
        </w:rPr>
        <w:lastRenderedPageBreak/>
        <w:t>Board of Health.</w:t>
      </w:r>
      <w:proofErr w:type="gramEnd"/>
      <w:r w:rsidRPr="0076213D">
        <w:rPr>
          <w:rFonts w:ascii="Calibri" w:hAnsi="Calibri"/>
          <w:sz w:val="22"/>
          <w:szCs w:val="22"/>
        </w:rPr>
        <w:t xml:space="preserve">  The Zoning Inspector or the </w:t>
      </w:r>
      <w:r>
        <w:rPr>
          <w:rFonts w:ascii="Calibri" w:hAnsi="Calibri"/>
          <w:sz w:val="22"/>
          <w:szCs w:val="22"/>
        </w:rPr>
        <w:t>PC</w:t>
      </w:r>
      <w:r w:rsidRPr="0076213D">
        <w:rPr>
          <w:rFonts w:ascii="Calibri" w:hAnsi="Calibri"/>
          <w:sz w:val="22"/>
          <w:szCs w:val="22"/>
        </w:rPr>
        <w:t xml:space="preserve"> may request any such other information determined necessary to provide for the enforcement of these </w:t>
      </w:r>
      <w:r w:rsidRPr="0076213D">
        <w:rPr>
          <w:rFonts w:ascii="Calibri" w:hAnsi="Calibri"/>
          <w:i/>
          <w:sz w:val="22"/>
          <w:szCs w:val="22"/>
        </w:rPr>
        <w:t>Regulations</w:t>
      </w:r>
      <w:r w:rsidRPr="0076213D">
        <w:rPr>
          <w:rFonts w:ascii="Calibri" w:hAnsi="Calibri"/>
          <w:sz w:val="22"/>
          <w:szCs w:val="22"/>
        </w:rPr>
        <w:t xml:space="preserve">. </w:t>
      </w:r>
    </w:p>
    <w:p w:rsidR="00F3073D" w:rsidRPr="0076213D" w:rsidRDefault="00F3073D" w:rsidP="00F3073D"/>
    <w:p w:rsidR="00F3073D" w:rsidRPr="0076213D" w:rsidRDefault="00F3073D" w:rsidP="00F3073D">
      <w:pPr>
        <w:pStyle w:val="Heading2"/>
        <w:numPr>
          <w:ilvl w:val="0"/>
          <w:numId w:val="29"/>
        </w:numPr>
        <w:rPr>
          <w:rFonts w:ascii="Calibri" w:hAnsi="Calibri"/>
          <w:sz w:val="22"/>
          <w:szCs w:val="22"/>
          <w:shd w:val="clear" w:color="auto" w:fill="FFFFFF"/>
        </w:rPr>
      </w:pPr>
      <w:r w:rsidRPr="0076213D">
        <w:rPr>
          <w:rFonts w:ascii="Calibri" w:hAnsi="Calibri"/>
          <w:b/>
          <w:i/>
          <w:sz w:val="22"/>
          <w:szCs w:val="22"/>
        </w:rPr>
        <w:t>Commercial Buildings:</w:t>
      </w:r>
      <w:r w:rsidRPr="0076213D">
        <w:rPr>
          <w:rFonts w:ascii="Calibri" w:hAnsi="Calibri"/>
          <w:sz w:val="22"/>
          <w:szCs w:val="22"/>
        </w:rPr>
        <w:t xml:space="preserve"> For Commercial Buildings requiring a State of Ohio Commerce Department approval process, each </w:t>
      </w:r>
      <w:r w:rsidRPr="0076213D">
        <w:rPr>
          <w:rFonts w:ascii="Calibri" w:hAnsi="Calibri"/>
          <w:sz w:val="22"/>
          <w:szCs w:val="22"/>
          <w:shd w:val="clear" w:color="auto" w:fill="FFFFFF"/>
        </w:rPr>
        <w:t>project</w:t>
      </w:r>
      <w:r w:rsidRPr="0076213D">
        <w:rPr>
          <w:rFonts w:ascii="Calibri" w:hAnsi="Calibri"/>
          <w:sz w:val="22"/>
          <w:szCs w:val="22"/>
        </w:rPr>
        <w:t xml:space="preserve"> permit application shall include a copy of the </w:t>
      </w:r>
      <w:r w:rsidRPr="0076213D">
        <w:rPr>
          <w:rFonts w:ascii="Calibri" w:hAnsi="Calibri"/>
          <w:i/>
          <w:sz w:val="22"/>
          <w:szCs w:val="22"/>
        </w:rPr>
        <w:t>State of Ohio Department of Industrial Compliance Certificate of Plan Approval</w:t>
      </w:r>
      <w:r w:rsidRPr="0076213D">
        <w:rPr>
          <w:rFonts w:ascii="Calibri" w:hAnsi="Calibri"/>
          <w:sz w:val="22"/>
          <w:szCs w:val="22"/>
        </w:rPr>
        <w:t xml:space="preserve">.  The Application shall also include two (2) sets of approved plans, one of which shall be filed with the Permit Application to the Village, and the other shall be forwarded to the Zoar Volunteer Fire Department. </w:t>
      </w:r>
      <w:r w:rsidRPr="0076213D">
        <w:rPr>
          <w:rFonts w:ascii="Calibri" w:hAnsi="Calibri"/>
          <w:sz w:val="22"/>
          <w:szCs w:val="22"/>
          <w:shd w:val="clear" w:color="auto" w:fill="FFFFFF"/>
        </w:rPr>
        <w:t>Upon completion of the Project, the Zoning Inspector shall be provided with a copy of the</w:t>
      </w:r>
      <w:r w:rsidRPr="0076213D">
        <w:rPr>
          <w:rFonts w:ascii="Calibri" w:hAnsi="Calibri"/>
          <w:i/>
          <w:sz w:val="22"/>
          <w:szCs w:val="22"/>
          <w:shd w:val="clear" w:color="auto" w:fill="FFFFFF"/>
        </w:rPr>
        <w:t xml:space="preserve"> State of Ohio Commerce Department of Industrial Compliance Certificate of Occupancy Approval</w:t>
      </w:r>
      <w:r w:rsidRPr="0076213D">
        <w:rPr>
          <w:rFonts w:ascii="Calibri" w:hAnsi="Calibri"/>
          <w:sz w:val="22"/>
          <w:szCs w:val="22"/>
          <w:shd w:val="clear" w:color="auto" w:fill="FFFFFF"/>
        </w:rPr>
        <w:t>.  A copy of the</w:t>
      </w:r>
      <w:r w:rsidRPr="0076213D">
        <w:rPr>
          <w:rFonts w:ascii="Calibri" w:hAnsi="Calibri"/>
          <w:i/>
          <w:sz w:val="22"/>
          <w:szCs w:val="22"/>
          <w:shd w:val="clear" w:color="auto" w:fill="FFFFFF"/>
        </w:rPr>
        <w:t xml:space="preserve"> Certificate of Occupancy Approval</w:t>
      </w:r>
      <w:r w:rsidRPr="0076213D">
        <w:rPr>
          <w:rFonts w:ascii="Calibri" w:hAnsi="Calibri"/>
          <w:sz w:val="22"/>
          <w:szCs w:val="22"/>
          <w:shd w:val="clear" w:color="auto" w:fill="FFFFFF"/>
        </w:rPr>
        <w:t xml:space="preserve"> shall be forwarded to the Fire Department and filed with the relevant Project Permit in the Village Zoning files.</w:t>
      </w:r>
    </w:p>
    <w:p w:rsidR="00F3073D" w:rsidRPr="0076213D" w:rsidRDefault="00F3073D" w:rsidP="00F3073D"/>
    <w:p w:rsidR="00F3073D" w:rsidRPr="0076213D" w:rsidRDefault="00F3073D" w:rsidP="00F3073D">
      <w:pPr>
        <w:pStyle w:val="Heading2"/>
        <w:ind w:left="720" w:hanging="720"/>
        <w:rPr>
          <w:rFonts w:ascii="Calibri" w:hAnsi="Calibri"/>
          <w:sz w:val="22"/>
          <w:szCs w:val="22"/>
        </w:rPr>
      </w:pPr>
      <w:r w:rsidRPr="0076213D">
        <w:tab/>
      </w:r>
      <w:r w:rsidRPr="0076213D">
        <w:rPr>
          <w:rFonts w:ascii="Calibri" w:hAnsi="Calibri"/>
          <w:sz w:val="22"/>
          <w:szCs w:val="22"/>
        </w:rPr>
        <w:t xml:space="preserve">The Zoning Inspector shall issue a permit </w:t>
      </w:r>
      <w:r w:rsidRPr="0076213D">
        <w:rPr>
          <w:rFonts w:ascii="Calibri" w:hAnsi="Calibri"/>
          <w:sz w:val="22"/>
          <w:szCs w:val="22"/>
          <w:shd w:val="clear" w:color="auto" w:fill="FFFFFF"/>
        </w:rPr>
        <w:t>after the application is approved by the</w:t>
      </w:r>
      <w:r>
        <w:rPr>
          <w:rFonts w:ascii="Calibri" w:hAnsi="Calibri"/>
          <w:sz w:val="22"/>
          <w:szCs w:val="22"/>
          <w:shd w:val="clear" w:color="auto" w:fill="FFFFFF"/>
        </w:rPr>
        <w:t xml:space="preserve"> PC</w:t>
      </w:r>
      <w:r w:rsidRPr="0076213D">
        <w:rPr>
          <w:rFonts w:ascii="Calibri" w:hAnsi="Calibri"/>
          <w:sz w:val="22"/>
          <w:szCs w:val="22"/>
          <w:shd w:val="clear" w:color="auto" w:fill="FFFFFF"/>
        </w:rPr>
        <w:t>, and</w:t>
      </w:r>
      <w:r w:rsidRPr="0076213D">
        <w:rPr>
          <w:rFonts w:ascii="Calibri" w:hAnsi="Calibri"/>
          <w:sz w:val="22"/>
          <w:szCs w:val="22"/>
        </w:rPr>
        <w:t xml:space="preserve"> where the appli</w:t>
      </w:r>
      <w:r w:rsidRPr="0076213D">
        <w:rPr>
          <w:rFonts w:ascii="Calibri" w:hAnsi="Calibri"/>
          <w:sz w:val="22"/>
          <w:szCs w:val="22"/>
        </w:rPr>
        <w:softHyphen/>
        <w:t>cation complies with the requirements and the restrictions set forth in these Regulations. The action of the Zoning Inspector shall be in writing, made within thirty</w:t>
      </w:r>
      <w:r>
        <w:rPr>
          <w:rFonts w:ascii="Calibri" w:hAnsi="Calibri"/>
          <w:sz w:val="22"/>
          <w:szCs w:val="22"/>
        </w:rPr>
        <w:t xml:space="preserve"> </w:t>
      </w:r>
      <w:r w:rsidRPr="0076213D">
        <w:rPr>
          <w:rFonts w:ascii="Calibri" w:hAnsi="Calibri"/>
          <w:sz w:val="22"/>
          <w:szCs w:val="22"/>
        </w:rPr>
        <w:t>(30)</w:t>
      </w:r>
      <w:r>
        <w:rPr>
          <w:rFonts w:ascii="Calibri" w:hAnsi="Calibri"/>
          <w:sz w:val="22"/>
          <w:szCs w:val="22"/>
        </w:rPr>
        <w:t xml:space="preserve"> </w:t>
      </w:r>
      <w:r w:rsidRPr="0076213D">
        <w:rPr>
          <w:rFonts w:ascii="Calibri" w:hAnsi="Calibri"/>
          <w:sz w:val="22"/>
          <w:szCs w:val="22"/>
        </w:rPr>
        <w:t xml:space="preserve">days of the date the application </w:t>
      </w:r>
      <w:r w:rsidRPr="0076213D">
        <w:rPr>
          <w:rFonts w:ascii="Calibri" w:hAnsi="Calibri"/>
          <w:sz w:val="22"/>
          <w:szCs w:val="22"/>
          <w:shd w:val="clear" w:color="auto" w:fill="FFFFFF"/>
        </w:rPr>
        <w:t>was approved</w:t>
      </w:r>
      <w:r>
        <w:rPr>
          <w:rFonts w:ascii="Calibri" w:hAnsi="Calibri"/>
          <w:sz w:val="22"/>
          <w:szCs w:val="22"/>
        </w:rPr>
        <w:t xml:space="preserve"> by the PC</w:t>
      </w:r>
      <w:r w:rsidRPr="0076213D">
        <w:rPr>
          <w:rFonts w:ascii="Calibri" w:hAnsi="Calibri"/>
          <w:sz w:val="22"/>
          <w:szCs w:val="22"/>
        </w:rPr>
        <w:t>.</w:t>
      </w:r>
    </w:p>
    <w:p w:rsidR="00F3073D" w:rsidRPr="0076213D" w:rsidRDefault="00F3073D" w:rsidP="00F3073D"/>
    <w:p w:rsidR="00F3073D" w:rsidRPr="00896159" w:rsidRDefault="00F3073D" w:rsidP="00F3073D">
      <w:pPr>
        <w:pStyle w:val="Heading2"/>
        <w:ind w:left="720" w:hanging="720"/>
        <w:rPr>
          <w:rFonts w:ascii="Calibri" w:hAnsi="Calibri"/>
          <w:sz w:val="22"/>
          <w:szCs w:val="22"/>
        </w:rPr>
      </w:pPr>
      <w:r w:rsidRPr="00896159">
        <w:tab/>
      </w:r>
      <w:r w:rsidRPr="00896159">
        <w:rPr>
          <w:rFonts w:ascii="Calibri" w:hAnsi="Calibri"/>
          <w:sz w:val="22"/>
          <w:szCs w:val="22"/>
        </w:rPr>
        <w:t>No building shall be constructed and no permit shall be issued for any building on any premises not served by a sewer unless the area of the lot or acreage on which such building is to be erected complies with the Tuscarawas County Health Department and the Tuscarawas County Water and Sewer District regulations ap</w:t>
      </w:r>
      <w:r w:rsidRPr="00896159">
        <w:rPr>
          <w:rFonts w:ascii="Calibri" w:hAnsi="Calibri"/>
          <w:sz w:val="22"/>
          <w:szCs w:val="22"/>
        </w:rPr>
        <w:softHyphen/>
        <w:t>plicable to septic or other treatment systems for the proposed use, regardless of whether such regulations apply to land within municipal corpora</w:t>
      </w:r>
      <w:r w:rsidRPr="00896159">
        <w:rPr>
          <w:rFonts w:ascii="Calibri" w:hAnsi="Calibri"/>
          <w:sz w:val="22"/>
          <w:szCs w:val="22"/>
        </w:rPr>
        <w:softHyphen/>
        <w:t>tion limits.</w:t>
      </w:r>
    </w:p>
    <w:p w:rsidR="00F3073D" w:rsidRPr="00896159" w:rsidRDefault="00F3073D" w:rsidP="00F3073D"/>
    <w:p w:rsidR="00F3073D" w:rsidRPr="00872C60" w:rsidRDefault="00F3073D" w:rsidP="00F3073D"/>
    <w:p w:rsidR="00F3073D" w:rsidRPr="000945E1" w:rsidRDefault="00F3073D" w:rsidP="00F3073D">
      <w:pPr>
        <w:pStyle w:val="Heading2"/>
        <w:numPr>
          <w:ilvl w:val="0"/>
          <w:numId w:val="29"/>
        </w:numPr>
        <w:rPr>
          <w:rFonts w:ascii="Calibri" w:hAnsi="Calibri"/>
          <w:sz w:val="22"/>
          <w:szCs w:val="22"/>
        </w:rPr>
      </w:pPr>
      <w:r w:rsidRPr="008406A3">
        <w:rPr>
          <w:rFonts w:ascii="Calibri" w:hAnsi="Calibri"/>
          <w:b/>
          <w:i/>
          <w:sz w:val="22"/>
          <w:szCs w:val="22"/>
        </w:rPr>
        <w:t xml:space="preserve">Expiration and Cancellation of a </w:t>
      </w:r>
      <w:r w:rsidRPr="008406A3">
        <w:rPr>
          <w:rFonts w:ascii="Calibri" w:hAnsi="Calibri"/>
          <w:b/>
          <w:i/>
          <w:sz w:val="22"/>
          <w:szCs w:val="22"/>
          <w:shd w:val="clear" w:color="auto" w:fill="FFFFFF"/>
        </w:rPr>
        <w:t>Project</w:t>
      </w:r>
      <w:r w:rsidRPr="008406A3">
        <w:rPr>
          <w:rFonts w:ascii="Calibri" w:hAnsi="Calibri"/>
          <w:b/>
          <w:i/>
          <w:sz w:val="22"/>
          <w:szCs w:val="22"/>
        </w:rPr>
        <w:t xml:space="preserve"> Permit:</w:t>
      </w:r>
      <w:r w:rsidRPr="000945E1">
        <w:rPr>
          <w:rFonts w:ascii="Calibri" w:hAnsi="Calibri"/>
          <w:sz w:val="22"/>
          <w:szCs w:val="22"/>
        </w:rPr>
        <w:t xml:space="preserve">  If the work described in any </w:t>
      </w:r>
      <w:r w:rsidRPr="000945E1">
        <w:rPr>
          <w:rFonts w:ascii="Calibri" w:hAnsi="Calibri"/>
          <w:sz w:val="22"/>
          <w:szCs w:val="22"/>
          <w:shd w:val="clear" w:color="auto" w:fill="FFFFFF"/>
        </w:rPr>
        <w:t>project</w:t>
      </w:r>
      <w:r w:rsidRPr="000945E1">
        <w:rPr>
          <w:rFonts w:ascii="Calibri" w:hAnsi="Calibri"/>
          <w:sz w:val="22"/>
          <w:szCs w:val="22"/>
        </w:rPr>
        <w:t xml:space="preserve"> permit has not been substantially completed within </w:t>
      </w:r>
      <w:r w:rsidR="00E37C9A" w:rsidRPr="00C8308E">
        <w:rPr>
          <w:rFonts w:ascii="Calibri" w:hAnsi="Calibri"/>
          <w:sz w:val="22"/>
          <w:szCs w:val="22"/>
        </w:rPr>
        <w:t>one (1) year</w:t>
      </w:r>
      <w:r w:rsidR="00E37C9A">
        <w:rPr>
          <w:rFonts w:ascii="Calibri" w:hAnsi="Calibri"/>
          <w:sz w:val="22"/>
          <w:szCs w:val="22"/>
        </w:rPr>
        <w:t xml:space="preserve"> </w:t>
      </w:r>
      <w:r w:rsidRPr="000945E1">
        <w:rPr>
          <w:rFonts w:ascii="Calibri" w:hAnsi="Calibri"/>
          <w:sz w:val="22"/>
          <w:szCs w:val="22"/>
        </w:rPr>
        <w:t xml:space="preserve">from the date of issuance of the permit, the </w:t>
      </w:r>
      <w:r w:rsidRPr="000945E1">
        <w:rPr>
          <w:rFonts w:ascii="Calibri" w:hAnsi="Calibri"/>
          <w:sz w:val="22"/>
          <w:szCs w:val="22"/>
          <w:shd w:val="clear" w:color="auto" w:fill="FFFFFF"/>
        </w:rPr>
        <w:t>Zoning Inspector</w:t>
      </w:r>
      <w:r w:rsidR="00E37C9A">
        <w:rPr>
          <w:rFonts w:ascii="Calibri" w:hAnsi="Calibri"/>
          <w:sz w:val="22"/>
          <w:szCs w:val="22"/>
          <w:shd w:val="clear" w:color="auto" w:fill="FFFFFF"/>
        </w:rPr>
        <w:t xml:space="preserve"> </w:t>
      </w:r>
      <w:r w:rsidR="00E37C9A" w:rsidRPr="00C8308E">
        <w:rPr>
          <w:rFonts w:ascii="Calibri" w:hAnsi="Calibri"/>
          <w:sz w:val="22"/>
          <w:szCs w:val="22"/>
          <w:shd w:val="clear" w:color="auto" w:fill="FFFFFF"/>
        </w:rPr>
        <w:t>shall provide</w:t>
      </w:r>
      <w:r w:rsidR="00C16253" w:rsidRPr="00C8308E">
        <w:rPr>
          <w:rFonts w:ascii="Calibri" w:hAnsi="Calibri"/>
          <w:sz w:val="22"/>
          <w:szCs w:val="22"/>
          <w:shd w:val="clear" w:color="auto" w:fill="FFFFFF"/>
        </w:rPr>
        <w:t xml:space="preserve"> a written notice</w:t>
      </w:r>
      <w:r w:rsidR="001F25A6" w:rsidRPr="00C8308E">
        <w:rPr>
          <w:rFonts w:ascii="Calibri" w:hAnsi="Calibri"/>
          <w:sz w:val="22"/>
          <w:szCs w:val="22"/>
          <w:shd w:val="clear" w:color="auto" w:fill="FFFFFF"/>
        </w:rPr>
        <w:t xml:space="preserve"> </w:t>
      </w:r>
      <w:r w:rsidR="001F25A6" w:rsidRPr="00C8308E">
        <w:rPr>
          <w:rFonts w:ascii="Calibri" w:hAnsi="Calibri"/>
          <w:sz w:val="22"/>
          <w:szCs w:val="22"/>
        </w:rPr>
        <w:t>of incompletion</w:t>
      </w:r>
      <w:r w:rsidR="00C8308E">
        <w:rPr>
          <w:rFonts w:ascii="Calibri" w:hAnsi="Calibri"/>
          <w:sz w:val="22"/>
          <w:szCs w:val="22"/>
        </w:rPr>
        <w:t xml:space="preserve"> </w:t>
      </w:r>
      <w:r w:rsidRPr="000945E1">
        <w:rPr>
          <w:rFonts w:ascii="Calibri" w:hAnsi="Calibri"/>
          <w:sz w:val="22"/>
          <w:szCs w:val="22"/>
        </w:rPr>
        <w:t xml:space="preserve">to the permit applicant and the owner of the land that is the subject of the permit. Construction or demolition may not continue except upon granting of an extension by </w:t>
      </w:r>
      <w:r w:rsidRPr="000945E1">
        <w:rPr>
          <w:rFonts w:ascii="Calibri" w:hAnsi="Calibri"/>
          <w:sz w:val="22"/>
          <w:szCs w:val="22"/>
          <w:shd w:val="clear" w:color="auto" w:fill="FFFFFF"/>
        </w:rPr>
        <w:t>the Zoning Inspector</w:t>
      </w:r>
      <w:r w:rsidRPr="000945E1">
        <w:rPr>
          <w:rFonts w:ascii="Calibri" w:hAnsi="Calibri"/>
          <w:sz w:val="22"/>
          <w:szCs w:val="22"/>
        </w:rPr>
        <w:t xml:space="preserve">, subject to reasonable conditions imposed by the </w:t>
      </w:r>
      <w:r w:rsidRPr="000945E1">
        <w:rPr>
          <w:rFonts w:ascii="Calibri" w:hAnsi="Calibri"/>
          <w:sz w:val="22"/>
          <w:szCs w:val="22"/>
          <w:shd w:val="clear" w:color="auto" w:fill="FFFFFF"/>
        </w:rPr>
        <w:t>Zoning Inspector</w:t>
      </w:r>
      <w:r w:rsidRPr="000945E1">
        <w:rPr>
          <w:rFonts w:ascii="Calibri" w:hAnsi="Calibri"/>
          <w:sz w:val="22"/>
          <w:szCs w:val="22"/>
        </w:rPr>
        <w:t xml:space="preserve"> to insure prompt completion of the work. Upon failure to substantially complete the work following extension of the </w:t>
      </w:r>
      <w:r w:rsidRPr="000945E1">
        <w:rPr>
          <w:rFonts w:ascii="Calibri" w:hAnsi="Calibri"/>
          <w:sz w:val="22"/>
          <w:szCs w:val="22"/>
          <w:shd w:val="clear" w:color="auto" w:fill="FFFFFF"/>
        </w:rPr>
        <w:t>project</w:t>
      </w:r>
      <w:r w:rsidRPr="000945E1">
        <w:rPr>
          <w:rFonts w:ascii="Calibri" w:hAnsi="Calibri"/>
          <w:sz w:val="22"/>
          <w:szCs w:val="22"/>
        </w:rPr>
        <w:t xml:space="preserve"> permit, the </w:t>
      </w:r>
      <w:r w:rsidRPr="000945E1">
        <w:rPr>
          <w:rFonts w:ascii="Calibri" w:hAnsi="Calibri"/>
          <w:sz w:val="22"/>
          <w:szCs w:val="22"/>
          <w:shd w:val="clear" w:color="auto" w:fill="FFFFFF"/>
        </w:rPr>
        <w:t>Zoning Inspector</w:t>
      </w:r>
      <w:r w:rsidRPr="000945E1">
        <w:rPr>
          <w:rFonts w:ascii="Calibri" w:hAnsi="Calibri"/>
          <w:sz w:val="22"/>
          <w:szCs w:val="22"/>
        </w:rPr>
        <w:t xml:space="preserve"> </w:t>
      </w:r>
      <w:r w:rsidR="00C16253" w:rsidRPr="00C8308E">
        <w:rPr>
          <w:rFonts w:ascii="Calibri" w:hAnsi="Calibri"/>
          <w:sz w:val="22"/>
          <w:szCs w:val="22"/>
        </w:rPr>
        <w:t>may</w:t>
      </w:r>
      <w:r w:rsidR="00FC2553" w:rsidRPr="00C8308E">
        <w:rPr>
          <w:rFonts w:ascii="Calibri" w:hAnsi="Calibri"/>
          <w:sz w:val="22"/>
          <w:szCs w:val="22"/>
        </w:rPr>
        <w:t>, with the approval of the PC,</w:t>
      </w:r>
      <w:r w:rsidR="00C16253">
        <w:rPr>
          <w:rFonts w:ascii="Calibri" w:hAnsi="Calibri"/>
          <w:sz w:val="22"/>
          <w:szCs w:val="22"/>
        </w:rPr>
        <w:t xml:space="preserve"> </w:t>
      </w:r>
      <w:r w:rsidRPr="000945E1">
        <w:rPr>
          <w:rFonts w:ascii="Calibri" w:hAnsi="Calibri"/>
          <w:sz w:val="22"/>
          <w:szCs w:val="22"/>
        </w:rPr>
        <w:t xml:space="preserve">order the removal of the uncompleted </w:t>
      </w:r>
      <w:r w:rsidRPr="000945E1">
        <w:rPr>
          <w:rFonts w:ascii="Calibri" w:hAnsi="Calibri"/>
          <w:sz w:val="22"/>
          <w:szCs w:val="22"/>
          <w:shd w:val="clear" w:color="auto" w:fill="FFFFFF"/>
        </w:rPr>
        <w:t>building or</w:t>
      </w:r>
      <w:r w:rsidRPr="000945E1">
        <w:rPr>
          <w:rFonts w:ascii="Calibri" w:hAnsi="Calibri"/>
          <w:sz w:val="22"/>
          <w:szCs w:val="22"/>
        </w:rPr>
        <w:t xml:space="preserve"> structure.  Upon failure by the applicant or the owner to remove an uncompleted </w:t>
      </w:r>
      <w:r w:rsidRPr="000945E1">
        <w:rPr>
          <w:rFonts w:ascii="Calibri" w:hAnsi="Calibri"/>
          <w:sz w:val="22"/>
          <w:szCs w:val="22"/>
          <w:shd w:val="clear" w:color="auto" w:fill="FFFFFF"/>
        </w:rPr>
        <w:t>building or</w:t>
      </w:r>
      <w:r w:rsidRPr="000945E1">
        <w:rPr>
          <w:rFonts w:ascii="Calibri" w:hAnsi="Calibri"/>
          <w:sz w:val="22"/>
          <w:szCs w:val="22"/>
        </w:rPr>
        <w:t xml:space="preserve"> structure within sixty (60) days of the service of the order on the applicant or the owner, the Village may cause removal and recover the costs in a manner provided for abatement of nuisances. </w:t>
      </w:r>
    </w:p>
    <w:p w:rsidR="00F3073D" w:rsidRPr="000945E1" w:rsidRDefault="00F3073D" w:rsidP="00F3073D">
      <w:pPr>
        <w:pStyle w:val="Heading2"/>
        <w:rPr>
          <w:rFonts w:ascii="Calibri" w:hAnsi="Calibri"/>
          <w:sz w:val="22"/>
          <w:szCs w:val="22"/>
        </w:rPr>
      </w:pPr>
    </w:p>
    <w:p w:rsidR="00F3073D" w:rsidRPr="00896159" w:rsidRDefault="00F3073D" w:rsidP="00F3073D">
      <w:pPr>
        <w:pStyle w:val="Heading2"/>
        <w:ind w:left="720"/>
        <w:rPr>
          <w:rFonts w:ascii="Calibri" w:hAnsi="Calibri"/>
          <w:sz w:val="22"/>
          <w:szCs w:val="22"/>
        </w:rPr>
      </w:pPr>
      <w:r w:rsidRPr="00896159">
        <w:rPr>
          <w:rFonts w:ascii="Calibri" w:hAnsi="Calibri"/>
          <w:sz w:val="22"/>
          <w:szCs w:val="22"/>
        </w:rPr>
        <w:t xml:space="preserve">The Zoning Inspector, after review and approval of the </w:t>
      </w:r>
      <w:r>
        <w:rPr>
          <w:rFonts w:ascii="Calibri" w:hAnsi="Calibri"/>
          <w:sz w:val="22"/>
          <w:szCs w:val="22"/>
        </w:rPr>
        <w:t>PC</w:t>
      </w:r>
      <w:r w:rsidRPr="00896159">
        <w:rPr>
          <w:rFonts w:ascii="Calibri" w:hAnsi="Calibri"/>
          <w:sz w:val="22"/>
          <w:szCs w:val="22"/>
        </w:rPr>
        <w:t>, may suspend or revoke a Project Permit issued pursuant to these provisions whenever a Project Permit is issued on the basis of a misstatement of material fact. All approvals, denials, suspensions, or revocations of permits shall be in writing, and delivered to the applicant by personal delivery or by Certified U. S. Mail, return receipt requested.</w:t>
      </w:r>
    </w:p>
    <w:p w:rsidR="00F3073D" w:rsidRPr="00896159" w:rsidRDefault="00F3073D" w:rsidP="00F3073D"/>
    <w:p w:rsidR="00F3073D" w:rsidRPr="00896159" w:rsidRDefault="00F3073D" w:rsidP="00F3073D">
      <w:pPr>
        <w:numPr>
          <w:ilvl w:val="0"/>
          <w:numId w:val="29"/>
        </w:numPr>
        <w:shd w:val="clear" w:color="auto" w:fill="FFFFFF"/>
        <w:rPr>
          <w:rFonts w:ascii="Calibri" w:hAnsi="Calibri" w:cs="Arial"/>
          <w:sz w:val="24"/>
          <w:szCs w:val="24"/>
        </w:rPr>
      </w:pPr>
      <w:r w:rsidRPr="00896159">
        <w:rPr>
          <w:rFonts w:ascii="Calibri" w:hAnsi="Calibri"/>
          <w:b/>
          <w:i/>
          <w:sz w:val="22"/>
          <w:szCs w:val="22"/>
        </w:rPr>
        <w:t>Conditional Use Permit:</w:t>
      </w:r>
      <w:r w:rsidRPr="00896159">
        <w:rPr>
          <w:rFonts w:ascii="Calibri" w:hAnsi="Calibri"/>
          <w:sz w:val="22"/>
          <w:szCs w:val="22"/>
        </w:rPr>
        <w:t xml:space="preserve"> </w:t>
      </w:r>
      <w:r w:rsidRPr="00896159">
        <w:rPr>
          <w:rFonts w:ascii="Calibri" w:hAnsi="Calibri" w:cs="Arial"/>
          <w:sz w:val="22"/>
          <w:szCs w:val="22"/>
        </w:rPr>
        <w:t>It is recognized that there may be other uses in the defined zoning districts that are appropriate and consistent with the overall purpose of these regulations.  It is also recognized that the approval of other uses must maintain adequate provisions to minimize any negative impacts to other property owners and to ensure the security, health, safety, general welfare</w:t>
      </w:r>
      <w:r w:rsidRPr="00896159">
        <w:rPr>
          <w:rFonts w:ascii="Calibri" w:hAnsi="Calibri" w:cs="Arial"/>
          <w:sz w:val="24"/>
          <w:szCs w:val="24"/>
        </w:rPr>
        <w:t xml:space="preserve"> </w:t>
      </w:r>
      <w:r w:rsidRPr="00896159">
        <w:rPr>
          <w:rFonts w:ascii="Calibri" w:hAnsi="Calibri" w:cs="Arial"/>
          <w:sz w:val="22"/>
          <w:szCs w:val="22"/>
        </w:rPr>
        <w:t>and character of the Village.</w:t>
      </w:r>
      <w:r w:rsidRPr="00896159">
        <w:rPr>
          <w:rFonts w:ascii="Calibri" w:hAnsi="Calibri" w:cs="Arial"/>
          <w:szCs w:val="24"/>
        </w:rPr>
        <w:t xml:space="preserve">  </w:t>
      </w:r>
    </w:p>
    <w:p w:rsidR="00F3073D" w:rsidRPr="00896159" w:rsidRDefault="00F3073D" w:rsidP="00F3073D">
      <w:pPr>
        <w:shd w:val="clear" w:color="auto" w:fill="FFFFFF"/>
        <w:ind w:left="720"/>
        <w:rPr>
          <w:rFonts w:ascii="Calibri" w:hAnsi="Calibri" w:cs="Arial"/>
          <w:sz w:val="24"/>
          <w:szCs w:val="24"/>
        </w:rPr>
      </w:pPr>
    </w:p>
    <w:p w:rsidR="00F3073D" w:rsidRPr="00896159" w:rsidRDefault="00F3073D" w:rsidP="00F3073D">
      <w:pPr>
        <w:shd w:val="clear" w:color="auto" w:fill="FFFFFF"/>
        <w:ind w:left="720"/>
        <w:rPr>
          <w:rFonts w:ascii="Calibri" w:hAnsi="Calibri" w:cs="Arial"/>
          <w:sz w:val="22"/>
          <w:szCs w:val="22"/>
        </w:rPr>
      </w:pPr>
      <w:r w:rsidRPr="00896159">
        <w:rPr>
          <w:rFonts w:ascii="Calibri" w:hAnsi="Calibri" w:cs="Arial"/>
          <w:sz w:val="22"/>
          <w:szCs w:val="22"/>
        </w:rPr>
        <w:t xml:space="preserve">The </w:t>
      </w:r>
      <w:r>
        <w:rPr>
          <w:rFonts w:ascii="Calibri" w:hAnsi="Calibri" w:cs="Arial"/>
          <w:sz w:val="22"/>
          <w:szCs w:val="22"/>
        </w:rPr>
        <w:t xml:space="preserve">Planning Commission </w:t>
      </w:r>
      <w:r w:rsidRPr="00896159">
        <w:rPr>
          <w:rFonts w:ascii="Calibri" w:hAnsi="Calibri" w:cs="Arial"/>
          <w:sz w:val="22"/>
          <w:szCs w:val="22"/>
        </w:rPr>
        <w:t xml:space="preserve">is authorized </w:t>
      </w:r>
      <w:r>
        <w:rPr>
          <w:rFonts w:ascii="Calibri" w:hAnsi="Calibri" w:cs="Arial"/>
          <w:sz w:val="22"/>
          <w:szCs w:val="22"/>
        </w:rPr>
        <w:t xml:space="preserve">under ORC 713.11(A) </w:t>
      </w:r>
      <w:r w:rsidRPr="00896159">
        <w:rPr>
          <w:rFonts w:ascii="Calibri" w:hAnsi="Calibri" w:cs="Arial"/>
          <w:sz w:val="22"/>
          <w:szCs w:val="22"/>
        </w:rPr>
        <w:t>to issue a Conditional Use Permit for any defined zoning di</w:t>
      </w:r>
      <w:r>
        <w:rPr>
          <w:rFonts w:ascii="Calibri" w:hAnsi="Calibri" w:cs="Arial"/>
          <w:sz w:val="22"/>
          <w:szCs w:val="22"/>
        </w:rPr>
        <w:t>strict or area in this</w:t>
      </w:r>
      <w:r w:rsidRPr="00896159">
        <w:rPr>
          <w:rFonts w:ascii="Calibri" w:hAnsi="Calibri" w:cs="Arial"/>
          <w:sz w:val="22"/>
          <w:szCs w:val="22"/>
        </w:rPr>
        <w:t xml:space="preserve"> </w:t>
      </w:r>
      <w:r>
        <w:rPr>
          <w:rFonts w:ascii="Calibri" w:hAnsi="Calibri" w:cs="Arial"/>
          <w:sz w:val="22"/>
          <w:szCs w:val="22"/>
        </w:rPr>
        <w:t>ordinance</w:t>
      </w:r>
      <w:r w:rsidRPr="00896159">
        <w:rPr>
          <w:rFonts w:ascii="Calibri" w:hAnsi="Calibri" w:cs="Arial"/>
          <w:sz w:val="22"/>
          <w:szCs w:val="22"/>
        </w:rPr>
        <w:t>.  Land and building uses not specific</w:t>
      </w:r>
      <w:r>
        <w:rPr>
          <w:rFonts w:ascii="Calibri" w:hAnsi="Calibri" w:cs="Arial"/>
          <w:sz w:val="22"/>
          <w:szCs w:val="22"/>
        </w:rPr>
        <w:t>ally permitted</w:t>
      </w:r>
      <w:r w:rsidRPr="00896159">
        <w:rPr>
          <w:rFonts w:ascii="Calibri" w:hAnsi="Calibri" w:cs="Arial"/>
          <w:sz w:val="22"/>
          <w:szCs w:val="22"/>
        </w:rPr>
        <w:t xml:space="preserve"> shall be prohibited unless issued a conditional use permit.  Permit applications shall be reviewed and issued with appropriate stipulated conditions by the </w:t>
      </w:r>
      <w:r>
        <w:rPr>
          <w:rFonts w:ascii="Calibri" w:hAnsi="Calibri" w:cs="Arial"/>
          <w:sz w:val="22"/>
          <w:szCs w:val="22"/>
        </w:rPr>
        <w:t>PC</w:t>
      </w:r>
      <w:r w:rsidRPr="00896159">
        <w:rPr>
          <w:rFonts w:ascii="Calibri" w:hAnsi="Calibri" w:cs="Arial"/>
          <w:sz w:val="22"/>
          <w:szCs w:val="22"/>
        </w:rPr>
        <w:t xml:space="preserve"> after considering t</w:t>
      </w:r>
      <w:r>
        <w:rPr>
          <w:rFonts w:ascii="Calibri" w:hAnsi="Calibri" w:cs="Arial"/>
          <w:sz w:val="22"/>
          <w:szCs w:val="22"/>
        </w:rPr>
        <w:t>he criteria given in Section XII</w:t>
      </w:r>
      <w:r w:rsidRPr="00896159">
        <w:rPr>
          <w:rFonts w:ascii="Calibri" w:hAnsi="Calibri" w:cs="Arial"/>
          <w:sz w:val="22"/>
          <w:szCs w:val="22"/>
        </w:rPr>
        <w:t>– Variances and Conditional Use Permits.</w:t>
      </w:r>
    </w:p>
    <w:p w:rsidR="00F3073D" w:rsidRPr="00896159" w:rsidRDefault="00F3073D" w:rsidP="00F3073D">
      <w:pPr>
        <w:shd w:val="clear" w:color="auto" w:fill="FFFFFF"/>
        <w:ind w:left="720"/>
        <w:rPr>
          <w:rFonts w:ascii="Calibri" w:hAnsi="Calibri" w:cs="Arial"/>
          <w:sz w:val="22"/>
          <w:szCs w:val="22"/>
        </w:rPr>
      </w:pPr>
    </w:p>
    <w:p w:rsidR="00F3073D" w:rsidRPr="00896159" w:rsidRDefault="00F3073D" w:rsidP="00F3073D">
      <w:pPr>
        <w:numPr>
          <w:ilvl w:val="0"/>
          <w:numId w:val="29"/>
        </w:numPr>
        <w:shd w:val="clear" w:color="auto" w:fill="FFFFFF"/>
        <w:rPr>
          <w:rFonts w:ascii="Calibri" w:hAnsi="Calibri" w:cs="Arial"/>
          <w:sz w:val="22"/>
          <w:szCs w:val="22"/>
        </w:rPr>
      </w:pPr>
      <w:r w:rsidRPr="00896159">
        <w:rPr>
          <w:rFonts w:ascii="Calibri" w:hAnsi="Calibri"/>
          <w:b/>
          <w:i/>
          <w:sz w:val="22"/>
          <w:szCs w:val="22"/>
        </w:rPr>
        <w:t>Expiration and Cancellation of a Conditional Use Permit:</w:t>
      </w:r>
      <w:r w:rsidRPr="00896159">
        <w:rPr>
          <w:rFonts w:ascii="Calibri" w:hAnsi="Calibri"/>
          <w:b/>
          <w:sz w:val="22"/>
          <w:szCs w:val="22"/>
        </w:rPr>
        <w:t xml:space="preserve"> </w:t>
      </w:r>
      <w:r w:rsidRPr="00896159">
        <w:rPr>
          <w:rFonts w:ascii="Calibri" w:hAnsi="Calibri"/>
          <w:sz w:val="22"/>
          <w:szCs w:val="22"/>
        </w:rPr>
        <w:t xml:space="preserve">If a Conditional Use Permit has an expiration date specified, the applicant must submit a permit renewal application at least sixty (60) days prior to the expiration date or the permit is automatically cancelled. The Zoning Inspector, after review and approval of the </w:t>
      </w:r>
      <w:r>
        <w:rPr>
          <w:rFonts w:ascii="Calibri" w:hAnsi="Calibri"/>
          <w:sz w:val="22"/>
          <w:szCs w:val="22"/>
        </w:rPr>
        <w:t>PC</w:t>
      </w:r>
      <w:r w:rsidRPr="00896159">
        <w:rPr>
          <w:rFonts w:ascii="Calibri" w:hAnsi="Calibri"/>
          <w:sz w:val="22"/>
          <w:szCs w:val="22"/>
        </w:rPr>
        <w:t>, may suspend or revoke a permit issued pursuant to these provisions whenever a permit is issued on the basis of a misstatement of material fact.  All approvals, denials, suspensions, or revocations of permits shall be in writing, and delivered to the applicant by personal delivery or by Certified U. S. Mail, return receipt requested.</w:t>
      </w:r>
    </w:p>
    <w:p w:rsidR="00F3073D" w:rsidRPr="00896159" w:rsidRDefault="00F3073D" w:rsidP="00F3073D">
      <w:pPr>
        <w:shd w:val="clear" w:color="auto" w:fill="FFFFFF"/>
        <w:ind w:left="720"/>
        <w:rPr>
          <w:rFonts w:ascii="Calibri" w:hAnsi="Calibri" w:cs="Arial"/>
          <w:sz w:val="22"/>
          <w:szCs w:val="22"/>
        </w:rPr>
      </w:pPr>
    </w:p>
    <w:p w:rsidR="00F3073D" w:rsidRDefault="00F3073D" w:rsidP="00F3073D">
      <w:pPr>
        <w:numPr>
          <w:ilvl w:val="0"/>
          <w:numId w:val="29"/>
        </w:numPr>
        <w:rPr>
          <w:rFonts w:ascii="Calibri" w:hAnsi="Calibri"/>
          <w:sz w:val="22"/>
          <w:szCs w:val="22"/>
        </w:rPr>
      </w:pPr>
      <w:r w:rsidRPr="00896159">
        <w:rPr>
          <w:rFonts w:ascii="Calibri" w:hAnsi="Calibri"/>
          <w:b/>
          <w:i/>
          <w:sz w:val="22"/>
          <w:szCs w:val="22"/>
        </w:rPr>
        <w:t>Occupancy Permit – Commercial Buildings:</w:t>
      </w:r>
      <w:r w:rsidRPr="00896159">
        <w:rPr>
          <w:rFonts w:ascii="Calibri" w:hAnsi="Calibri"/>
          <w:b/>
          <w:sz w:val="22"/>
          <w:szCs w:val="22"/>
        </w:rPr>
        <w:t xml:space="preserve"> </w:t>
      </w:r>
      <w:r w:rsidRPr="00896159">
        <w:rPr>
          <w:rFonts w:ascii="Calibri" w:hAnsi="Calibri"/>
          <w:sz w:val="22"/>
          <w:szCs w:val="22"/>
        </w:rPr>
        <w:t>For commercial buildings requiring a State of Ohio Commerce Department approval process, the Zoning Inspector shall be provided with a copy of</w:t>
      </w:r>
      <w:r w:rsidRPr="008406A3">
        <w:rPr>
          <w:rFonts w:ascii="Calibri" w:hAnsi="Calibri"/>
          <w:sz w:val="22"/>
          <w:szCs w:val="22"/>
        </w:rPr>
        <w:t xml:space="preserve"> the State of Ohio Commerce Department of Industrial Compliance Certificate of Occupancy Approval. </w:t>
      </w:r>
    </w:p>
    <w:p w:rsidR="00F3073D" w:rsidRDefault="00F3073D" w:rsidP="00F3073D">
      <w:pPr>
        <w:ind w:left="720"/>
        <w:rPr>
          <w:rFonts w:ascii="Calibri" w:hAnsi="Calibri"/>
          <w:sz w:val="22"/>
          <w:szCs w:val="22"/>
        </w:rPr>
      </w:pPr>
    </w:p>
    <w:p w:rsidR="00F3073D" w:rsidRDefault="00F3073D" w:rsidP="00F3073D">
      <w:pPr>
        <w:ind w:left="720"/>
        <w:rPr>
          <w:rFonts w:ascii="Calibri" w:hAnsi="Calibri"/>
          <w:sz w:val="22"/>
          <w:szCs w:val="22"/>
        </w:rPr>
      </w:pPr>
      <w:r w:rsidRPr="008406A3">
        <w:rPr>
          <w:rFonts w:ascii="Calibri" w:hAnsi="Calibri"/>
          <w:sz w:val="22"/>
          <w:szCs w:val="22"/>
        </w:rPr>
        <w:t xml:space="preserve">The Zoning Inspector </w:t>
      </w:r>
      <w:r w:rsidRPr="008406A3">
        <w:rPr>
          <w:rFonts w:ascii="Calibri" w:hAnsi="Calibri"/>
          <w:sz w:val="22"/>
          <w:szCs w:val="22"/>
          <w:shd w:val="clear" w:color="auto" w:fill="FFFFFF"/>
        </w:rPr>
        <w:t>shall take action</w:t>
      </w:r>
      <w:r w:rsidRPr="008406A3">
        <w:rPr>
          <w:rFonts w:ascii="Calibri" w:hAnsi="Calibri"/>
          <w:sz w:val="22"/>
          <w:szCs w:val="22"/>
        </w:rPr>
        <w:t xml:space="preserve"> to suspend or revoke an occupancy permit issued pursuant to these provisions whenever a permit is issued on the basis of a misstatement of material fact. All approvals, denials, suspensions, or revocations of permits shall be in writing, and delivered to the applicant by personal delivery or by Certified U. S. Mail, return receipt requested.</w:t>
      </w:r>
    </w:p>
    <w:p w:rsidR="00F3073D" w:rsidRPr="007E75EF" w:rsidRDefault="00F3073D" w:rsidP="00F3073D">
      <w:pPr>
        <w:ind w:left="720"/>
        <w:jc w:val="both"/>
        <w:rPr>
          <w:rFonts w:ascii="Calibri" w:hAnsi="Calibri"/>
          <w:i/>
          <w:sz w:val="22"/>
          <w:szCs w:val="22"/>
        </w:rPr>
      </w:pPr>
    </w:p>
    <w:p w:rsidR="00F3073D" w:rsidRDefault="00F3073D" w:rsidP="00F3073D">
      <w:pPr>
        <w:numPr>
          <w:ilvl w:val="0"/>
          <w:numId w:val="29"/>
        </w:numPr>
        <w:rPr>
          <w:rFonts w:ascii="Calibri" w:hAnsi="Calibri"/>
          <w:sz w:val="22"/>
          <w:szCs w:val="22"/>
        </w:rPr>
      </w:pPr>
      <w:r w:rsidRPr="007E75EF">
        <w:rPr>
          <w:rFonts w:ascii="Calibri" w:hAnsi="Calibri"/>
          <w:b/>
          <w:i/>
          <w:sz w:val="22"/>
          <w:szCs w:val="22"/>
        </w:rPr>
        <w:t>Subdivision Approval:</w:t>
      </w:r>
      <w:r w:rsidRPr="008406A3">
        <w:rPr>
          <w:rFonts w:ascii="Calibri" w:hAnsi="Calibri"/>
          <w:b/>
          <w:sz w:val="22"/>
          <w:szCs w:val="22"/>
        </w:rPr>
        <w:t xml:space="preserve"> </w:t>
      </w:r>
      <w:r w:rsidRPr="008406A3">
        <w:rPr>
          <w:rFonts w:ascii="Calibri" w:hAnsi="Calibri"/>
          <w:sz w:val="22"/>
          <w:szCs w:val="22"/>
        </w:rPr>
        <w:t>No person shall divide and convey any portion of any lot</w:t>
      </w:r>
      <w:r>
        <w:rPr>
          <w:rFonts w:ascii="Calibri" w:hAnsi="Calibri"/>
          <w:sz w:val="22"/>
          <w:szCs w:val="22"/>
        </w:rPr>
        <w:t xml:space="preserve"> in existence on the date of passage </w:t>
      </w:r>
      <w:r w:rsidRPr="008406A3">
        <w:rPr>
          <w:rFonts w:ascii="Calibri" w:hAnsi="Calibri"/>
          <w:sz w:val="22"/>
          <w:szCs w:val="22"/>
        </w:rPr>
        <w:t>of Ordinance 1986-21, or any complete lot owned by a person owning an adjacent lot or acreage, or any portion of acreage located within the village without obtaining approval of the Planning Commission. The Planning Commission shall approve such division so long as the division is not in violation of</w:t>
      </w:r>
      <w:r>
        <w:rPr>
          <w:rFonts w:ascii="Calibri" w:hAnsi="Calibri"/>
          <w:sz w:val="22"/>
          <w:szCs w:val="22"/>
        </w:rPr>
        <w:t xml:space="preserve"> the</w:t>
      </w:r>
      <w:r w:rsidRPr="008406A3">
        <w:rPr>
          <w:rFonts w:ascii="Calibri" w:hAnsi="Calibri"/>
          <w:sz w:val="22"/>
          <w:szCs w:val="22"/>
        </w:rPr>
        <w:t xml:space="preserve"> provisions of the</w:t>
      </w:r>
      <w:r>
        <w:rPr>
          <w:rFonts w:ascii="Calibri" w:hAnsi="Calibri"/>
          <w:sz w:val="22"/>
          <w:szCs w:val="22"/>
        </w:rPr>
        <w:t xml:space="preserve"> </w:t>
      </w:r>
      <w:r w:rsidRPr="008406A3">
        <w:rPr>
          <w:rFonts w:ascii="Calibri" w:hAnsi="Calibri"/>
          <w:sz w:val="22"/>
          <w:szCs w:val="22"/>
        </w:rPr>
        <w:t>Zoning</w:t>
      </w:r>
      <w:r>
        <w:rPr>
          <w:rFonts w:ascii="Calibri" w:hAnsi="Calibri"/>
          <w:sz w:val="22"/>
          <w:szCs w:val="22"/>
        </w:rPr>
        <w:t xml:space="preserve"> Regulations, Subdivision Regulations</w:t>
      </w:r>
      <w:r w:rsidRPr="008406A3">
        <w:rPr>
          <w:rFonts w:ascii="Calibri" w:hAnsi="Calibri"/>
          <w:sz w:val="22"/>
          <w:szCs w:val="22"/>
        </w:rPr>
        <w:t xml:space="preserve">, </w:t>
      </w:r>
      <w:r>
        <w:rPr>
          <w:rFonts w:ascii="Calibri" w:hAnsi="Calibri"/>
          <w:sz w:val="22"/>
          <w:szCs w:val="22"/>
        </w:rPr>
        <w:t>and any applicable requirements</w:t>
      </w:r>
      <w:r w:rsidRPr="008406A3">
        <w:rPr>
          <w:rFonts w:ascii="Calibri" w:hAnsi="Calibri"/>
          <w:sz w:val="22"/>
          <w:szCs w:val="22"/>
        </w:rPr>
        <w:t xml:space="preserve"> imposed by the </w:t>
      </w:r>
      <w:r>
        <w:rPr>
          <w:rFonts w:ascii="Calibri" w:hAnsi="Calibri"/>
          <w:sz w:val="22"/>
          <w:szCs w:val="22"/>
        </w:rPr>
        <w:t>County of Tuscarawas,</w:t>
      </w:r>
      <w:r w:rsidRPr="008406A3">
        <w:rPr>
          <w:rFonts w:ascii="Calibri" w:hAnsi="Calibri"/>
          <w:sz w:val="22"/>
          <w:szCs w:val="22"/>
        </w:rPr>
        <w:t xml:space="preserve"> or Lawrence Township.</w:t>
      </w:r>
    </w:p>
    <w:p w:rsidR="00F3073D" w:rsidRPr="008406A3" w:rsidRDefault="00F3073D" w:rsidP="00F3073D">
      <w:pPr>
        <w:ind w:left="720"/>
        <w:jc w:val="both"/>
        <w:rPr>
          <w:rFonts w:ascii="Calibri" w:hAnsi="Calibri"/>
          <w:sz w:val="22"/>
          <w:szCs w:val="22"/>
        </w:rPr>
      </w:pPr>
    </w:p>
    <w:p w:rsidR="00F3073D" w:rsidRDefault="00F3073D" w:rsidP="00F3073D">
      <w:pPr>
        <w:numPr>
          <w:ilvl w:val="0"/>
          <w:numId w:val="29"/>
        </w:numPr>
        <w:tabs>
          <w:tab w:val="left" w:pos="540"/>
        </w:tabs>
        <w:rPr>
          <w:rFonts w:ascii="Calibri" w:hAnsi="Calibri"/>
          <w:sz w:val="22"/>
          <w:szCs w:val="22"/>
        </w:rPr>
      </w:pPr>
      <w:r>
        <w:rPr>
          <w:rFonts w:ascii="Calibri" w:hAnsi="Calibri"/>
          <w:b/>
          <w:sz w:val="22"/>
          <w:szCs w:val="22"/>
        </w:rPr>
        <w:tab/>
      </w:r>
      <w:r w:rsidRPr="007E75EF">
        <w:rPr>
          <w:rFonts w:ascii="Calibri" w:hAnsi="Calibri"/>
          <w:b/>
          <w:i/>
          <w:sz w:val="22"/>
          <w:szCs w:val="22"/>
        </w:rPr>
        <w:t>Parking:</w:t>
      </w:r>
      <w:r w:rsidRPr="008406A3">
        <w:rPr>
          <w:rFonts w:ascii="Calibri" w:hAnsi="Calibri"/>
          <w:b/>
          <w:sz w:val="22"/>
          <w:szCs w:val="22"/>
        </w:rPr>
        <w:t xml:space="preserve"> </w:t>
      </w:r>
      <w:r w:rsidRPr="008406A3">
        <w:rPr>
          <w:rFonts w:ascii="Calibri" w:hAnsi="Calibri"/>
          <w:sz w:val="22"/>
          <w:szCs w:val="22"/>
        </w:rPr>
        <w:t xml:space="preserve">Any person applying for a </w:t>
      </w:r>
      <w:r w:rsidRPr="008406A3">
        <w:rPr>
          <w:rFonts w:ascii="Calibri" w:hAnsi="Calibri"/>
          <w:sz w:val="22"/>
          <w:szCs w:val="22"/>
          <w:shd w:val="clear" w:color="auto" w:fill="FFFFFF"/>
        </w:rPr>
        <w:t>project or conditional use</w:t>
      </w:r>
      <w:r w:rsidRPr="008406A3">
        <w:rPr>
          <w:rFonts w:ascii="Calibri" w:hAnsi="Calibri"/>
          <w:sz w:val="22"/>
          <w:szCs w:val="22"/>
        </w:rPr>
        <w:t xml:space="preserve"> permit where there exists a business use of the property at the time of the permit, or where business use of the land is intended, shall in</w:t>
      </w:r>
      <w:r w:rsidRPr="008406A3">
        <w:rPr>
          <w:rFonts w:ascii="Calibri" w:hAnsi="Calibri"/>
          <w:sz w:val="22"/>
          <w:szCs w:val="22"/>
        </w:rPr>
        <w:softHyphen/>
        <w:t>clude a plan for parking facilities.</w:t>
      </w:r>
    </w:p>
    <w:p w:rsidR="00F3073D" w:rsidRPr="008406A3" w:rsidRDefault="00F3073D" w:rsidP="00F3073D">
      <w:pPr>
        <w:tabs>
          <w:tab w:val="left" w:pos="540"/>
        </w:tabs>
        <w:ind w:left="720"/>
        <w:jc w:val="both"/>
        <w:rPr>
          <w:rFonts w:ascii="Calibri" w:hAnsi="Calibri"/>
          <w:sz w:val="22"/>
          <w:szCs w:val="22"/>
        </w:rPr>
      </w:pPr>
    </w:p>
    <w:p w:rsidR="00F3073D" w:rsidRPr="008406A3" w:rsidRDefault="00F3073D" w:rsidP="00F3073D">
      <w:pPr>
        <w:numPr>
          <w:ilvl w:val="0"/>
          <w:numId w:val="29"/>
        </w:numPr>
        <w:tabs>
          <w:tab w:val="left" w:pos="540"/>
          <w:tab w:val="right" w:pos="9288"/>
          <w:tab w:val="right" w:pos="9383"/>
        </w:tabs>
        <w:rPr>
          <w:rFonts w:ascii="Calibri" w:hAnsi="Calibri"/>
          <w:sz w:val="22"/>
          <w:szCs w:val="22"/>
        </w:rPr>
      </w:pPr>
      <w:r>
        <w:rPr>
          <w:rFonts w:ascii="Calibri" w:hAnsi="Calibri"/>
          <w:b/>
          <w:sz w:val="22"/>
          <w:szCs w:val="22"/>
        </w:rPr>
        <w:tab/>
      </w:r>
      <w:r w:rsidRPr="007E75EF">
        <w:rPr>
          <w:rFonts w:ascii="Calibri" w:hAnsi="Calibri"/>
          <w:b/>
          <w:i/>
          <w:sz w:val="22"/>
          <w:szCs w:val="22"/>
        </w:rPr>
        <w:t>Continuance of Existing Uses:</w:t>
      </w:r>
      <w:r w:rsidRPr="008406A3">
        <w:rPr>
          <w:rFonts w:ascii="Calibri" w:hAnsi="Calibri"/>
          <w:b/>
          <w:sz w:val="22"/>
          <w:szCs w:val="22"/>
        </w:rPr>
        <w:t xml:space="preserve"> </w:t>
      </w:r>
      <w:r>
        <w:rPr>
          <w:rFonts w:ascii="Calibri" w:hAnsi="Calibri"/>
          <w:sz w:val="22"/>
          <w:szCs w:val="22"/>
        </w:rPr>
        <w:t xml:space="preserve">Nothing in this article shall </w:t>
      </w:r>
      <w:r w:rsidRPr="008406A3">
        <w:rPr>
          <w:rFonts w:ascii="Calibri" w:hAnsi="Calibri"/>
          <w:sz w:val="22"/>
          <w:szCs w:val="22"/>
        </w:rPr>
        <w:t>prevent the continuance of the present occupancy or lawful</w:t>
      </w:r>
      <w:r>
        <w:rPr>
          <w:rFonts w:ascii="Calibri" w:hAnsi="Calibri"/>
          <w:sz w:val="22"/>
          <w:szCs w:val="22"/>
        </w:rPr>
        <w:t xml:space="preserve"> use of any existing building, </w:t>
      </w:r>
      <w:r w:rsidRPr="008406A3">
        <w:rPr>
          <w:rFonts w:ascii="Calibri" w:hAnsi="Calibri"/>
          <w:sz w:val="22"/>
          <w:szCs w:val="22"/>
        </w:rPr>
        <w:t>except as may be necessary for the safety of life and property.</w:t>
      </w:r>
    </w:p>
    <w:p w:rsidR="00F3073D" w:rsidRDefault="00F3073D" w:rsidP="00F3073D"/>
    <w:p w:rsidR="00F3073D" w:rsidRDefault="00F3073D" w:rsidP="00F3073D"/>
    <w:p w:rsidR="00F3073D" w:rsidRDefault="00F3073D" w:rsidP="00F3073D"/>
    <w:p w:rsidR="00F3073D" w:rsidRDefault="00F3073D" w:rsidP="00F3073D"/>
    <w:p w:rsidR="00A75973" w:rsidRDefault="00A75973" w:rsidP="00F3073D"/>
    <w:p w:rsidR="00A75973" w:rsidRDefault="00A75973" w:rsidP="00F3073D"/>
    <w:p w:rsidR="00F3073D" w:rsidRDefault="00F3073D" w:rsidP="00F3073D"/>
    <w:p w:rsidR="00F3073D" w:rsidRPr="00C56ED7" w:rsidRDefault="00F3073D" w:rsidP="00F3073D"/>
    <w:p w:rsidR="00F3073D" w:rsidRPr="00CB6EC3" w:rsidRDefault="00F3073D" w:rsidP="00F3073D">
      <w:pPr>
        <w:pStyle w:val="Heading2"/>
        <w:rPr>
          <w:rFonts w:ascii="Cambria" w:hAnsi="Cambria"/>
          <w:b/>
          <w:sz w:val="22"/>
          <w:szCs w:val="22"/>
          <w:shd w:val="clear" w:color="auto" w:fill="D9D9D9"/>
        </w:rPr>
      </w:pPr>
      <w:r w:rsidRPr="00CB6EC3">
        <w:rPr>
          <w:rFonts w:ascii="Cambria" w:hAnsi="Cambria"/>
          <w:b/>
          <w:sz w:val="22"/>
          <w:szCs w:val="22"/>
        </w:rPr>
        <w:lastRenderedPageBreak/>
        <w:t xml:space="preserve">SECTION </w:t>
      </w:r>
      <w:r w:rsidRPr="00CB6EC3">
        <w:rPr>
          <w:rFonts w:ascii="Cambria" w:hAnsi="Cambria"/>
          <w:b/>
          <w:sz w:val="22"/>
          <w:szCs w:val="22"/>
          <w:shd w:val="clear" w:color="auto" w:fill="FFFFFF"/>
        </w:rPr>
        <w:t>XI</w:t>
      </w:r>
    </w:p>
    <w:p w:rsidR="00F3073D" w:rsidRDefault="00F3073D" w:rsidP="00F3073D">
      <w:pPr>
        <w:pStyle w:val="Heading2"/>
        <w:rPr>
          <w:rFonts w:ascii="Cambria" w:hAnsi="Cambria"/>
          <w:b/>
          <w:i/>
          <w:sz w:val="22"/>
          <w:szCs w:val="22"/>
          <w:shd w:val="clear" w:color="auto" w:fill="FFFFFF"/>
        </w:rPr>
      </w:pPr>
      <w:r w:rsidRPr="007E75EF">
        <w:rPr>
          <w:rFonts w:ascii="Cambria" w:hAnsi="Cambria"/>
          <w:b/>
          <w:i/>
          <w:sz w:val="22"/>
          <w:szCs w:val="22"/>
          <w:shd w:val="clear" w:color="auto" w:fill="FFFFFF"/>
        </w:rPr>
        <w:t>Administrative Functions</w:t>
      </w:r>
    </w:p>
    <w:p w:rsidR="00F3073D" w:rsidRDefault="00F3073D" w:rsidP="00F3073D"/>
    <w:p w:rsidR="00F3073D" w:rsidRPr="00F426FC" w:rsidRDefault="00F3073D" w:rsidP="00F3073D">
      <w:pPr>
        <w:numPr>
          <w:ilvl w:val="0"/>
          <w:numId w:val="30"/>
        </w:numPr>
        <w:rPr>
          <w:b/>
          <w:i/>
        </w:rPr>
      </w:pPr>
      <w:r w:rsidRPr="00F426FC">
        <w:rPr>
          <w:b/>
          <w:i/>
          <w:sz w:val="22"/>
          <w:szCs w:val="22"/>
        </w:rPr>
        <w:t>Zoning Inspector</w:t>
      </w:r>
      <w:r>
        <w:rPr>
          <w:b/>
          <w:i/>
          <w:sz w:val="22"/>
          <w:szCs w:val="22"/>
        </w:rPr>
        <w:t>:</w:t>
      </w:r>
    </w:p>
    <w:p w:rsidR="00F3073D" w:rsidRPr="00F426FC" w:rsidRDefault="00F3073D" w:rsidP="00F3073D">
      <w:pPr>
        <w:ind w:left="720"/>
        <w:rPr>
          <w:b/>
          <w:i/>
        </w:rPr>
      </w:pPr>
    </w:p>
    <w:p w:rsidR="00F3073D" w:rsidRPr="00472EF9" w:rsidRDefault="00F3073D" w:rsidP="00F3073D">
      <w:pPr>
        <w:pStyle w:val="Heading2"/>
        <w:ind w:left="720" w:hanging="720"/>
        <w:rPr>
          <w:rFonts w:ascii="Calibri" w:hAnsi="Calibri"/>
          <w:sz w:val="22"/>
          <w:szCs w:val="22"/>
        </w:rPr>
      </w:pPr>
      <w:r w:rsidRPr="00996A00">
        <w:rPr>
          <w:rFonts w:ascii="Calibri" w:hAnsi="Calibri"/>
          <w:sz w:val="22"/>
          <w:szCs w:val="22"/>
        </w:rPr>
        <w:tab/>
        <w:t xml:space="preserve">The position of the Zoning Inspector shall be established. The Zoning Inspector shall be </w:t>
      </w:r>
      <w:r w:rsidRPr="003F4EC6">
        <w:rPr>
          <w:rFonts w:ascii="Calibri" w:hAnsi="Calibri"/>
          <w:sz w:val="22"/>
          <w:szCs w:val="22"/>
        </w:rPr>
        <w:t>appointed annually by the Mayor with approval of Village Council. The Zoning Inspector shall</w:t>
      </w:r>
      <w:r>
        <w:rPr>
          <w:rFonts w:ascii="Calibri" w:hAnsi="Calibri"/>
          <w:sz w:val="22"/>
          <w:szCs w:val="22"/>
        </w:rPr>
        <w:t xml:space="preserve">, </w:t>
      </w:r>
      <w:r w:rsidRPr="003F4EC6">
        <w:rPr>
          <w:rFonts w:ascii="Calibri" w:hAnsi="Calibri"/>
          <w:sz w:val="22"/>
          <w:szCs w:val="22"/>
        </w:rPr>
        <w:t>after</w:t>
      </w:r>
      <w:r w:rsidRPr="00472EF9">
        <w:rPr>
          <w:rFonts w:ascii="Calibri" w:hAnsi="Calibri"/>
          <w:sz w:val="22"/>
          <w:szCs w:val="22"/>
        </w:rPr>
        <w:t xml:space="preserve"> review and approval by the PC, issue all permits for projects complying with the terms of these regulations and those of any HPC Certificate of Appropriateness.</w:t>
      </w:r>
    </w:p>
    <w:p w:rsidR="00F3073D" w:rsidRDefault="00F3073D" w:rsidP="00F3073D">
      <w:pPr>
        <w:pStyle w:val="Heading2"/>
        <w:ind w:left="720" w:hanging="720"/>
        <w:rPr>
          <w:rFonts w:ascii="Calibri" w:hAnsi="Calibri"/>
          <w:sz w:val="22"/>
          <w:szCs w:val="22"/>
        </w:rPr>
      </w:pPr>
    </w:p>
    <w:p w:rsidR="0091391D" w:rsidRPr="00A75973" w:rsidRDefault="00F3073D" w:rsidP="0091391D">
      <w:pPr>
        <w:pStyle w:val="Heading2"/>
        <w:ind w:left="720" w:hanging="720"/>
        <w:rPr>
          <w:rFonts w:ascii="Calibri" w:hAnsi="Calibri"/>
          <w:sz w:val="22"/>
          <w:szCs w:val="22"/>
        </w:rPr>
      </w:pPr>
      <w:r>
        <w:rPr>
          <w:rFonts w:ascii="Calibri" w:hAnsi="Calibri"/>
          <w:sz w:val="22"/>
          <w:szCs w:val="22"/>
        </w:rPr>
        <w:tab/>
      </w:r>
      <w:r w:rsidRPr="003F4EC6">
        <w:rPr>
          <w:rFonts w:ascii="Calibri" w:hAnsi="Calibri"/>
          <w:sz w:val="22"/>
          <w:szCs w:val="22"/>
        </w:rPr>
        <w:t>The Zoning Inspector shall also</w:t>
      </w:r>
      <w:r w:rsidRPr="00996A00">
        <w:rPr>
          <w:rFonts w:ascii="Calibri" w:hAnsi="Calibri"/>
          <w:sz w:val="22"/>
          <w:szCs w:val="22"/>
        </w:rPr>
        <w:t xml:space="preserve"> issue citations for any permit violation including any condition</w:t>
      </w:r>
      <w:r>
        <w:rPr>
          <w:rFonts w:ascii="Calibri" w:hAnsi="Calibri"/>
          <w:sz w:val="22"/>
          <w:szCs w:val="22"/>
        </w:rPr>
        <w:t>s</w:t>
      </w:r>
      <w:r w:rsidRPr="00996A00">
        <w:rPr>
          <w:rFonts w:ascii="Calibri" w:hAnsi="Calibri"/>
          <w:sz w:val="22"/>
          <w:szCs w:val="22"/>
        </w:rPr>
        <w:t xml:space="preserve"> or restriction</w:t>
      </w:r>
      <w:r>
        <w:rPr>
          <w:rFonts w:ascii="Calibri" w:hAnsi="Calibri"/>
          <w:sz w:val="22"/>
          <w:szCs w:val="22"/>
        </w:rPr>
        <w:t>s</w:t>
      </w:r>
      <w:r w:rsidRPr="00996A00">
        <w:rPr>
          <w:rFonts w:ascii="Calibri" w:hAnsi="Calibri"/>
          <w:sz w:val="22"/>
          <w:szCs w:val="22"/>
        </w:rPr>
        <w:t xml:space="preserve"> imposed by the </w:t>
      </w:r>
      <w:r>
        <w:rPr>
          <w:rFonts w:ascii="Calibri" w:hAnsi="Calibri"/>
          <w:sz w:val="22"/>
          <w:szCs w:val="22"/>
        </w:rPr>
        <w:t xml:space="preserve">Planning Commission </w:t>
      </w:r>
      <w:r w:rsidRPr="00996A00">
        <w:rPr>
          <w:rFonts w:ascii="Calibri" w:hAnsi="Calibri"/>
          <w:sz w:val="22"/>
          <w:szCs w:val="22"/>
        </w:rPr>
        <w:t xml:space="preserve">upon the granting of any variance </w:t>
      </w:r>
      <w:r w:rsidRPr="00996A00">
        <w:rPr>
          <w:rFonts w:ascii="Calibri" w:hAnsi="Calibri"/>
          <w:sz w:val="22"/>
          <w:szCs w:val="22"/>
          <w:shd w:val="clear" w:color="auto" w:fill="FFFFFF"/>
        </w:rPr>
        <w:t>or conditional use</w:t>
      </w:r>
      <w:r>
        <w:rPr>
          <w:rFonts w:ascii="Calibri" w:hAnsi="Calibri"/>
          <w:sz w:val="22"/>
          <w:szCs w:val="22"/>
          <w:shd w:val="clear" w:color="auto" w:fill="FFFFFF"/>
        </w:rPr>
        <w:t xml:space="preserve"> </w:t>
      </w:r>
      <w:r w:rsidRPr="00472EF9">
        <w:rPr>
          <w:rFonts w:ascii="Calibri" w:hAnsi="Calibri"/>
          <w:sz w:val="22"/>
          <w:szCs w:val="22"/>
          <w:shd w:val="clear" w:color="auto" w:fill="FFFFFF"/>
        </w:rPr>
        <w:t>permit.</w:t>
      </w:r>
      <w:r w:rsidRPr="00996A00">
        <w:rPr>
          <w:rFonts w:ascii="Calibri" w:hAnsi="Calibri"/>
          <w:sz w:val="22"/>
          <w:szCs w:val="22"/>
        </w:rPr>
        <w:t xml:space="preserve"> The Zoning Inspector shall file any necessary complaints before a court of competent jurisdiction to initiate prosecution for any violation of these regulations or any orders of the </w:t>
      </w:r>
      <w:r>
        <w:rPr>
          <w:rFonts w:ascii="Calibri" w:hAnsi="Calibri"/>
          <w:sz w:val="22"/>
          <w:szCs w:val="22"/>
        </w:rPr>
        <w:t>Planning Commission</w:t>
      </w:r>
      <w:r w:rsidRPr="00996A00">
        <w:rPr>
          <w:rFonts w:ascii="Calibri" w:hAnsi="Calibri"/>
          <w:sz w:val="22"/>
          <w:szCs w:val="22"/>
        </w:rPr>
        <w:t>.</w:t>
      </w:r>
      <w:r w:rsidR="0091391D">
        <w:rPr>
          <w:rFonts w:ascii="Calibri" w:hAnsi="Calibri"/>
          <w:sz w:val="22"/>
          <w:szCs w:val="22"/>
        </w:rPr>
        <w:br/>
      </w:r>
      <w:r w:rsidR="0091391D">
        <w:rPr>
          <w:rFonts w:ascii="Calibri" w:hAnsi="Calibri"/>
          <w:sz w:val="22"/>
          <w:szCs w:val="22"/>
        </w:rPr>
        <w:br/>
      </w:r>
      <w:r w:rsidR="0091391D" w:rsidRPr="00A75973">
        <w:rPr>
          <w:rFonts w:ascii="Calibri" w:hAnsi="Calibri"/>
          <w:sz w:val="22"/>
          <w:szCs w:val="22"/>
        </w:rPr>
        <w:t>The Zoning Inspector may not enter and inspect private property without a search warrant where the owner or occupant of the property does not give consent</w:t>
      </w:r>
      <w:r w:rsidR="00DD7B9F" w:rsidRPr="00A75973">
        <w:rPr>
          <w:rFonts w:ascii="Calibri" w:hAnsi="Calibri"/>
          <w:sz w:val="22"/>
          <w:szCs w:val="22"/>
        </w:rPr>
        <w:t xml:space="preserve">, unless there is an emergency or </w:t>
      </w:r>
      <w:r w:rsidR="0091391D" w:rsidRPr="00A75973">
        <w:rPr>
          <w:rFonts w:ascii="Calibri" w:hAnsi="Calibri"/>
          <w:sz w:val="22"/>
          <w:szCs w:val="22"/>
        </w:rPr>
        <w:t>the property is open to t</w:t>
      </w:r>
      <w:r w:rsidR="00DD7B9F" w:rsidRPr="00A75973">
        <w:rPr>
          <w:rFonts w:ascii="Calibri" w:hAnsi="Calibri"/>
          <w:sz w:val="22"/>
          <w:szCs w:val="22"/>
        </w:rPr>
        <w:t>he public.</w:t>
      </w:r>
    </w:p>
    <w:p w:rsidR="00F3073D" w:rsidRDefault="00F3073D" w:rsidP="00F3073D">
      <w:pPr>
        <w:ind w:left="720"/>
      </w:pPr>
    </w:p>
    <w:p w:rsidR="00F3073D" w:rsidRDefault="00F3073D" w:rsidP="00F3073D">
      <w:pPr>
        <w:ind w:left="720"/>
      </w:pPr>
    </w:p>
    <w:p w:rsidR="00F3073D" w:rsidRPr="007A78F0" w:rsidRDefault="00F3073D" w:rsidP="00F3073D">
      <w:pPr>
        <w:numPr>
          <w:ilvl w:val="0"/>
          <w:numId w:val="30"/>
        </w:numPr>
        <w:rPr>
          <w:b/>
          <w:i/>
        </w:rPr>
      </w:pPr>
      <w:r>
        <w:rPr>
          <w:rFonts w:ascii="Calibri" w:hAnsi="Calibri"/>
          <w:b/>
          <w:i/>
          <w:sz w:val="22"/>
          <w:szCs w:val="22"/>
        </w:rPr>
        <w:t>Planning Commission (PC)</w:t>
      </w:r>
      <w:r w:rsidRPr="007A78F0">
        <w:rPr>
          <w:rFonts w:ascii="Calibri" w:hAnsi="Calibri"/>
          <w:b/>
          <w:i/>
          <w:sz w:val="22"/>
          <w:szCs w:val="22"/>
        </w:rPr>
        <w:t>:</w:t>
      </w:r>
    </w:p>
    <w:p w:rsidR="00F3073D" w:rsidRDefault="00F3073D" w:rsidP="00F3073D">
      <w:pPr>
        <w:rPr>
          <w:b/>
          <w:i/>
        </w:rPr>
      </w:pPr>
      <w:r>
        <w:rPr>
          <w:b/>
          <w:i/>
        </w:rPr>
        <w:tab/>
      </w:r>
    </w:p>
    <w:p w:rsidR="00F3073D" w:rsidRPr="007058F4" w:rsidRDefault="00F3073D" w:rsidP="006F09D4">
      <w:pPr>
        <w:pStyle w:val="ListParagraph"/>
        <w:numPr>
          <w:ilvl w:val="0"/>
          <w:numId w:val="36"/>
        </w:numPr>
        <w:rPr>
          <w:rFonts w:ascii="Calibri" w:hAnsi="Calibri"/>
          <w:b/>
          <w:i/>
          <w:color w:val="000000"/>
          <w:sz w:val="22"/>
          <w:szCs w:val="22"/>
        </w:rPr>
      </w:pPr>
      <w:r>
        <w:rPr>
          <w:rFonts w:ascii="Calibri" w:hAnsi="Calibri" w:cs="Calibri"/>
          <w:b/>
          <w:i/>
          <w:sz w:val="22"/>
          <w:szCs w:val="22"/>
        </w:rPr>
        <w:t>Planning Commission</w:t>
      </w:r>
      <w:r w:rsidRPr="00996A00">
        <w:rPr>
          <w:rFonts w:ascii="Calibri" w:hAnsi="Calibri" w:cs="Calibri"/>
          <w:b/>
          <w:i/>
          <w:sz w:val="22"/>
          <w:szCs w:val="22"/>
        </w:rPr>
        <w:t>:</w:t>
      </w:r>
      <w:r>
        <w:rPr>
          <w:rFonts w:ascii="Calibri" w:hAnsi="Calibri" w:cs="Calibri"/>
          <w:sz w:val="22"/>
          <w:szCs w:val="22"/>
        </w:rPr>
        <w:t xml:space="preserve">  A Planning Commission</w:t>
      </w:r>
      <w:r w:rsidRPr="00996A00">
        <w:rPr>
          <w:rFonts w:ascii="Calibri" w:hAnsi="Calibri" w:cs="Calibri"/>
          <w:sz w:val="22"/>
          <w:szCs w:val="22"/>
        </w:rPr>
        <w:t xml:space="preserve"> shall be established consisting of the Mayor, one member of the </w:t>
      </w:r>
      <w:r w:rsidRPr="00996A00">
        <w:rPr>
          <w:rFonts w:ascii="Calibri" w:hAnsi="Calibri"/>
          <w:color w:val="000000"/>
          <w:sz w:val="22"/>
          <w:szCs w:val="22"/>
        </w:rPr>
        <w:t xml:space="preserve">Village Council elected thereby to serve for the length of his/her elected </w:t>
      </w:r>
      <w:r w:rsidRPr="007058F4">
        <w:rPr>
          <w:rFonts w:ascii="Calibri" w:hAnsi="Calibri"/>
          <w:color w:val="000000"/>
          <w:sz w:val="22"/>
          <w:szCs w:val="22"/>
        </w:rPr>
        <w:t xml:space="preserve">term, and three citizens of the Village appointed by the Mayor to serve </w:t>
      </w:r>
      <w:r w:rsidRPr="00472EF9">
        <w:rPr>
          <w:rFonts w:ascii="Calibri" w:hAnsi="Calibri"/>
          <w:color w:val="000000"/>
          <w:sz w:val="22"/>
          <w:szCs w:val="22"/>
        </w:rPr>
        <w:t>six (6)</w:t>
      </w:r>
      <w:r w:rsidRPr="007058F4">
        <w:rPr>
          <w:rFonts w:ascii="Calibri" w:hAnsi="Calibri"/>
          <w:color w:val="000000"/>
          <w:sz w:val="22"/>
          <w:szCs w:val="22"/>
        </w:rPr>
        <w:t xml:space="preserve"> year terms, except that the term of one of the members of the first commission shall be for </w:t>
      </w:r>
      <w:r w:rsidRPr="00472EF9">
        <w:rPr>
          <w:rFonts w:ascii="Calibri" w:hAnsi="Calibri"/>
          <w:color w:val="000000"/>
          <w:sz w:val="22"/>
          <w:szCs w:val="22"/>
        </w:rPr>
        <w:t>four (4)</w:t>
      </w:r>
      <w:r w:rsidRPr="007058F4">
        <w:rPr>
          <w:rFonts w:ascii="Calibri" w:hAnsi="Calibri"/>
          <w:color w:val="000000"/>
          <w:sz w:val="22"/>
          <w:szCs w:val="22"/>
        </w:rPr>
        <w:t xml:space="preserve"> years and one for two (2) years. </w:t>
      </w:r>
      <w:r w:rsidRPr="00472EF9">
        <w:rPr>
          <w:rFonts w:ascii="Calibri" w:hAnsi="Calibri"/>
          <w:color w:val="000000"/>
          <w:sz w:val="22"/>
          <w:szCs w:val="22"/>
        </w:rPr>
        <w:t xml:space="preserve">At least one (1) PC member other than the Mayor shall also be a member of the Historic Preservation Commission. </w:t>
      </w:r>
      <w:r w:rsidRPr="00472EF9">
        <w:rPr>
          <w:rFonts w:ascii="Calibri" w:hAnsi="Calibri"/>
          <w:b/>
          <w:i/>
          <w:color w:val="000000"/>
          <w:sz w:val="22"/>
          <w:szCs w:val="22"/>
        </w:rPr>
        <w:br/>
      </w:r>
    </w:p>
    <w:p w:rsidR="00F3073D" w:rsidRPr="009759E0" w:rsidRDefault="00F3073D" w:rsidP="006F09D4">
      <w:pPr>
        <w:pStyle w:val="ListParagraph"/>
        <w:numPr>
          <w:ilvl w:val="0"/>
          <w:numId w:val="36"/>
        </w:numPr>
        <w:rPr>
          <w:rFonts w:ascii="Calibri" w:hAnsi="Calibri"/>
          <w:b/>
          <w:i/>
          <w:color w:val="000000"/>
          <w:sz w:val="22"/>
          <w:szCs w:val="22"/>
        </w:rPr>
      </w:pPr>
      <w:r>
        <w:rPr>
          <w:rFonts w:ascii="Calibri" w:hAnsi="Calibri"/>
          <w:color w:val="000000"/>
          <w:sz w:val="22"/>
          <w:szCs w:val="22"/>
        </w:rPr>
        <w:t>The PC shall administer</w:t>
      </w:r>
      <w:r w:rsidRPr="00996A00">
        <w:rPr>
          <w:rFonts w:ascii="Calibri" w:hAnsi="Calibri"/>
          <w:color w:val="000000"/>
          <w:sz w:val="22"/>
          <w:szCs w:val="22"/>
        </w:rPr>
        <w:t xml:space="preserve"> the Village </w:t>
      </w:r>
      <w:r w:rsidRPr="00472EF9">
        <w:rPr>
          <w:rFonts w:ascii="Calibri" w:hAnsi="Calibri"/>
          <w:color w:val="000000"/>
          <w:sz w:val="22"/>
          <w:szCs w:val="22"/>
        </w:rPr>
        <w:t>Zoning and</w:t>
      </w:r>
      <w:r>
        <w:rPr>
          <w:rFonts w:ascii="Calibri" w:hAnsi="Calibri"/>
          <w:color w:val="000000"/>
          <w:sz w:val="22"/>
          <w:szCs w:val="22"/>
        </w:rPr>
        <w:t xml:space="preserve"> </w:t>
      </w:r>
      <w:r w:rsidRPr="00996A00">
        <w:rPr>
          <w:rFonts w:ascii="Calibri" w:hAnsi="Calibri"/>
          <w:color w:val="000000"/>
          <w:sz w:val="22"/>
          <w:szCs w:val="22"/>
        </w:rPr>
        <w:t>Subdivision Re</w:t>
      </w:r>
      <w:r>
        <w:rPr>
          <w:rFonts w:ascii="Calibri" w:hAnsi="Calibri"/>
          <w:color w:val="000000"/>
          <w:sz w:val="22"/>
          <w:szCs w:val="22"/>
        </w:rPr>
        <w:t xml:space="preserve">gulations. </w:t>
      </w:r>
      <w:r w:rsidRPr="00996A00">
        <w:rPr>
          <w:rFonts w:ascii="Calibri" w:hAnsi="Calibri"/>
          <w:color w:val="000000"/>
          <w:sz w:val="22"/>
          <w:szCs w:val="22"/>
        </w:rPr>
        <w:t xml:space="preserve"> Any reference in Village ordinances, State statutes, or elsewhere having referred to the “Board of Zoning Appeals” shall mean the Village Council</w:t>
      </w:r>
      <w:r>
        <w:rPr>
          <w:rFonts w:ascii="Calibri" w:hAnsi="Calibri"/>
          <w:color w:val="000000"/>
          <w:sz w:val="22"/>
          <w:szCs w:val="22"/>
        </w:rPr>
        <w:t>. The PC</w:t>
      </w:r>
      <w:r w:rsidRPr="00996A00">
        <w:rPr>
          <w:rFonts w:ascii="Calibri" w:hAnsi="Calibri"/>
          <w:color w:val="000000"/>
          <w:sz w:val="22"/>
          <w:szCs w:val="22"/>
        </w:rPr>
        <w:t xml:space="preserve"> shall exercise all powers and duties imposed or permitted pursuant to O.R.C. 713.11, as amended.  </w:t>
      </w:r>
    </w:p>
    <w:p w:rsidR="00F3073D" w:rsidRPr="00996A00" w:rsidRDefault="00F3073D" w:rsidP="00F3073D">
      <w:pPr>
        <w:pStyle w:val="ListParagraph"/>
        <w:ind w:left="1080"/>
        <w:rPr>
          <w:rFonts w:ascii="Calibri" w:hAnsi="Calibri"/>
          <w:b/>
          <w:i/>
          <w:color w:val="000000"/>
          <w:sz w:val="22"/>
          <w:szCs w:val="22"/>
        </w:rPr>
      </w:pPr>
    </w:p>
    <w:p w:rsidR="00F3073D" w:rsidRPr="007A78F0" w:rsidRDefault="00F3073D" w:rsidP="006F09D4">
      <w:pPr>
        <w:pStyle w:val="ListParagraph"/>
        <w:numPr>
          <w:ilvl w:val="0"/>
          <w:numId w:val="36"/>
        </w:numPr>
        <w:rPr>
          <w:rFonts w:ascii="Calibri" w:hAnsi="Calibri"/>
          <w:b/>
          <w:i/>
          <w:color w:val="000000"/>
          <w:sz w:val="22"/>
          <w:szCs w:val="22"/>
        </w:rPr>
      </w:pPr>
      <w:r>
        <w:rPr>
          <w:rFonts w:ascii="Calibri" w:hAnsi="Calibri" w:cs="Calibri"/>
          <w:b/>
          <w:i/>
          <w:sz w:val="22"/>
          <w:szCs w:val="22"/>
        </w:rPr>
        <w:t xml:space="preserve">Meetings and Hearings: </w:t>
      </w:r>
      <w:r>
        <w:rPr>
          <w:rFonts w:ascii="Calibri" w:hAnsi="Calibri" w:cs="Calibri"/>
          <w:sz w:val="22"/>
          <w:szCs w:val="22"/>
        </w:rPr>
        <w:t>All meetings and hearings of the PC shall be open to the public, except as provided by provisions of O.R.C. 121.22, as amended.  A majority of PC members shall constitute a quorum.  T</w:t>
      </w:r>
      <w:r w:rsidRPr="00472EF9">
        <w:rPr>
          <w:rFonts w:ascii="Calibri" w:hAnsi="Calibri" w:cs="Calibri"/>
          <w:sz w:val="22"/>
          <w:szCs w:val="22"/>
        </w:rPr>
        <w:t>he PC shall elect a Chairman, vice-Chairman, and Secretary</w:t>
      </w:r>
      <w:r>
        <w:rPr>
          <w:rFonts w:ascii="Calibri" w:hAnsi="Calibri" w:cs="Calibri"/>
          <w:sz w:val="22"/>
          <w:szCs w:val="22"/>
        </w:rPr>
        <w:t xml:space="preserve"> at its initial meeting each year</w:t>
      </w:r>
      <w:r w:rsidRPr="00472EF9">
        <w:rPr>
          <w:rFonts w:ascii="Calibri" w:hAnsi="Calibri" w:cs="Calibri"/>
          <w:sz w:val="22"/>
          <w:szCs w:val="22"/>
        </w:rPr>
        <w:t>.  The PC may appoint a non-member to serve as the Secretary.</w:t>
      </w:r>
      <w:r>
        <w:rPr>
          <w:rFonts w:ascii="Calibri" w:hAnsi="Calibri" w:cs="Calibri"/>
          <w:sz w:val="22"/>
          <w:szCs w:val="22"/>
        </w:rPr>
        <w:t xml:space="preserve">  </w:t>
      </w:r>
      <w:r w:rsidRPr="00996A00">
        <w:rPr>
          <w:rFonts w:ascii="Calibri" w:hAnsi="Calibri"/>
          <w:sz w:val="22"/>
          <w:szCs w:val="22"/>
        </w:rPr>
        <w:t>Meetings shall be held at the call of the chairman or at the request of two members, or at such other t</w:t>
      </w:r>
      <w:r>
        <w:rPr>
          <w:rFonts w:ascii="Calibri" w:hAnsi="Calibri"/>
          <w:sz w:val="22"/>
          <w:szCs w:val="22"/>
        </w:rPr>
        <w:t>imes as the PC</w:t>
      </w:r>
      <w:r w:rsidRPr="00996A00">
        <w:rPr>
          <w:rFonts w:ascii="Calibri" w:hAnsi="Calibri"/>
          <w:sz w:val="22"/>
          <w:szCs w:val="22"/>
        </w:rPr>
        <w:t xml:space="preserve"> may determine.</w:t>
      </w:r>
      <w:r>
        <w:rPr>
          <w:rFonts w:ascii="Calibri" w:hAnsi="Calibri"/>
          <w:sz w:val="22"/>
          <w:szCs w:val="22"/>
        </w:rPr>
        <w:t xml:space="preserve">  The PC</w:t>
      </w:r>
      <w:r w:rsidRPr="00996A00">
        <w:rPr>
          <w:rFonts w:ascii="Calibri" w:hAnsi="Calibri"/>
          <w:sz w:val="22"/>
          <w:szCs w:val="22"/>
        </w:rPr>
        <w:t xml:space="preserve"> shall keep minutes of its proceedings showing the vote of each member upon every question decided by it, or if any member is absent or fails to vote, indicating such fact. State</w:t>
      </w:r>
      <w:r w:rsidRPr="00996A00">
        <w:rPr>
          <w:rFonts w:ascii="Calibri" w:hAnsi="Calibri"/>
          <w:sz w:val="22"/>
          <w:szCs w:val="22"/>
        </w:rPr>
        <w:softHyphen/>
        <w:t xml:space="preserve">ment of the facts found by </w:t>
      </w:r>
      <w:r>
        <w:rPr>
          <w:rFonts w:ascii="Calibri" w:hAnsi="Calibri"/>
          <w:sz w:val="22"/>
          <w:szCs w:val="22"/>
        </w:rPr>
        <w:t>the PC</w:t>
      </w:r>
      <w:r w:rsidRPr="00996A00">
        <w:rPr>
          <w:rFonts w:ascii="Calibri" w:hAnsi="Calibri"/>
          <w:sz w:val="22"/>
          <w:szCs w:val="22"/>
        </w:rPr>
        <w:t xml:space="preserve"> shall be included in the minutes of each case heard or considered by it.</w:t>
      </w:r>
      <w:r>
        <w:rPr>
          <w:rFonts w:ascii="Calibri" w:hAnsi="Calibri"/>
          <w:sz w:val="22"/>
          <w:szCs w:val="22"/>
        </w:rPr>
        <w:t xml:space="preserve">  The reason for granting or denying any application shall also appear in the minutes.  Any party or other interested person shall be afforded the right to appear in person or by agent or attorney at any meeting or hearing.</w:t>
      </w:r>
    </w:p>
    <w:p w:rsidR="00F3073D" w:rsidRPr="009759E0" w:rsidRDefault="00F3073D" w:rsidP="00F3073D">
      <w:pPr>
        <w:pStyle w:val="ListParagraph"/>
        <w:ind w:left="1080"/>
        <w:rPr>
          <w:rFonts w:ascii="Calibri" w:hAnsi="Calibri"/>
          <w:b/>
          <w:i/>
          <w:color w:val="000000"/>
          <w:sz w:val="22"/>
          <w:szCs w:val="22"/>
        </w:rPr>
      </w:pPr>
    </w:p>
    <w:p w:rsidR="00F3073D" w:rsidRPr="00281526" w:rsidRDefault="00F3073D" w:rsidP="006F09D4">
      <w:pPr>
        <w:pStyle w:val="ListParagraph"/>
        <w:numPr>
          <w:ilvl w:val="0"/>
          <w:numId w:val="36"/>
        </w:numPr>
        <w:rPr>
          <w:rFonts w:ascii="Calibri" w:hAnsi="Calibri"/>
          <w:b/>
          <w:i/>
          <w:color w:val="000000"/>
          <w:sz w:val="22"/>
          <w:szCs w:val="22"/>
        </w:rPr>
      </w:pPr>
      <w:r>
        <w:rPr>
          <w:rFonts w:ascii="Calibri" w:hAnsi="Calibri" w:cs="Calibri"/>
          <w:b/>
          <w:i/>
          <w:sz w:val="22"/>
          <w:szCs w:val="22"/>
        </w:rPr>
        <w:t>Jurisdiction:</w:t>
      </w:r>
      <w:r>
        <w:rPr>
          <w:rFonts w:ascii="Calibri" w:hAnsi="Calibri"/>
          <w:color w:val="000000"/>
          <w:sz w:val="22"/>
          <w:szCs w:val="22"/>
        </w:rPr>
        <w:t xml:space="preserve"> The PC shall review any order, requirement, decision, or determination, made by the Zoning Inspector.  The PC shall also consider all applications for variances </w:t>
      </w:r>
      <w:r w:rsidRPr="009759E0">
        <w:rPr>
          <w:rFonts w:ascii="Calibri" w:hAnsi="Calibri"/>
          <w:sz w:val="22"/>
          <w:szCs w:val="22"/>
          <w:shd w:val="clear" w:color="auto" w:fill="FFFFFF"/>
        </w:rPr>
        <w:t xml:space="preserve">or </w:t>
      </w:r>
      <w:r w:rsidRPr="009759E0">
        <w:rPr>
          <w:rFonts w:ascii="Calibri" w:hAnsi="Calibri"/>
          <w:sz w:val="22"/>
          <w:szCs w:val="22"/>
          <w:shd w:val="clear" w:color="auto" w:fill="FFFFFF"/>
        </w:rPr>
        <w:lastRenderedPageBreak/>
        <w:t>conditional use permits</w:t>
      </w:r>
      <w:r w:rsidRPr="009759E0">
        <w:rPr>
          <w:rFonts w:ascii="Calibri" w:hAnsi="Calibri"/>
          <w:sz w:val="22"/>
          <w:szCs w:val="22"/>
        </w:rPr>
        <w:t xml:space="preserve"> from the provisions of these regulations.</w:t>
      </w:r>
      <w:r>
        <w:rPr>
          <w:rFonts w:ascii="Calibri" w:hAnsi="Calibri"/>
          <w:sz w:val="22"/>
          <w:szCs w:val="22"/>
        </w:rPr>
        <w:t xml:space="preserve">  </w:t>
      </w:r>
      <w:r w:rsidRPr="009759E0">
        <w:rPr>
          <w:rFonts w:ascii="Calibri" w:hAnsi="Calibri"/>
          <w:sz w:val="22"/>
          <w:szCs w:val="22"/>
        </w:rPr>
        <w:t>The concurring vote o</w:t>
      </w:r>
      <w:r>
        <w:rPr>
          <w:rFonts w:ascii="Calibri" w:hAnsi="Calibri"/>
          <w:sz w:val="22"/>
          <w:szCs w:val="22"/>
        </w:rPr>
        <w:t>f a majority of the PC</w:t>
      </w:r>
      <w:r w:rsidRPr="009759E0">
        <w:rPr>
          <w:rFonts w:ascii="Calibri" w:hAnsi="Calibri"/>
          <w:sz w:val="22"/>
          <w:szCs w:val="22"/>
        </w:rPr>
        <w:t xml:space="preserve"> membership at a lawful meeting shall be necessary to approve a variance </w:t>
      </w:r>
      <w:r w:rsidRPr="009759E0">
        <w:rPr>
          <w:rFonts w:ascii="Calibri" w:hAnsi="Calibri"/>
          <w:sz w:val="22"/>
          <w:szCs w:val="22"/>
          <w:shd w:val="clear" w:color="auto" w:fill="FFFFFF"/>
        </w:rPr>
        <w:t>or conditional use</w:t>
      </w:r>
      <w:r w:rsidRPr="009759E0">
        <w:rPr>
          <w:rFonts w:ascii="Calibri" w:hAnsi="Calibri"/>
          <w:sz w:val="22"/>
          <w:szCs w:val="22"/>
        </w:rPr>
        <w:t>.</w:t>
      </w:r>
      <w:r>
        <w:rPr>
          <w:rFonts w:ascii="Calibri" w:hAnsi="Calibri"/>
          <w:sz w:val="22"/>
          <w:szCs w:val="22"/>
        </w:rPr>
        <w:t xml:space="preserve">  Decisions of the PC shall take effect ten (10) days following such decisions.</w:t>
      </w:r>
    </w:p>
    <w:p w:rsidR="00F3073D" w:rsidRPr="00281526" w:rsidRDefault="00F3073D" w:rsidP="00F3073D">
      <w:pPr>
        <w:pStyle w:val="ListParagraph"/>
        <w:ind w:left="1080"/>
        <w:rPr>
          <w:rFonts w:ascii="Calibri" w:hAnsi="Calibri"/>
          <w:b/>
          <w:i/>
          <w:color w:val="000000"/>
          <w:sz w:val="22"/>
          <w:szCs w:val="22"/>
        </w:rPr>
      </w:pPr>
    </w:p>
    <w:p w:rsidR="00F3073D" w:rsidRPr="00281526" w:rsidRDefault="00F3073D" w:rsidP="006F09D4">
      <w:pPr>
        <w:pStyle w:val="ListParagraph"/>
        <w:numPr>
          <w:ilvl w:val="0"/>
          <w:numId w:val="36"/>
        </w:numPr>
        <w:rPr>
          <w:rFonts w:ascii="Calibri" w:hAnsi="Calibri"/>
          <w:color w:val="000000"/>
          <w:sz w:val="22"/>
          <w:szCs w:val="22"/>
        </w:rPr>
      </w:pPr>
      <w:r>
        <w:rPr>
          <w:rFonts w:ascii="Calibri" w:hAnsi="Calibri" w:cs="Calibri"/>
          <w:b/>
          <w:i/>
          <w:sz w:val="22"/>
          <w:szCs w:val="22"/>
        </w:rPr>
        <w:t xml:space="preserve">Amendments to the Zoning Regulations: </w:t>
      </w:r>
      <w:r>
        <w:rPr>
          <w:rFonts w:ascii="Calibri" w:hAnsi="Calibri" w:cs="Calibri"/>
          <w:sz w:val="22"/>
          <w:szCs w:val="22"/>
        </w:rPr>
        <w:t>The PC</w:t>
      </w:r>
      <w:r w:rsidRPr="00281526">
        <w:rPr>
          <w:rFonts w:ascii="Calibri" w:hAnsi="Calibri" w:cs="Calibri"/>
          <w:sz w:val="22"/>
          <w:szCs w:val="22"/>
        </w:rPr>
        <w:t xml:space="preserve"> shall review and make recommendations to the V</w:t>
      </w:r>
      <w:r>
        <w:rPr>
          <w:rFonts w:ascii="Calibri" w:hAnsi="Calibri" w:cs="Calibri"/>
          <w:sz w:val="22"/>
          <w:szCs w:val="22"/>
        </w:rPr>
        <w:t xml:space="preserve">illage Council on proposed text or map amendments to this </w:t>
      </w:r>
      <w:r w:rsidRPr="00281526">
        <w:rPr>
          <w:rFonts w:ascii="Calibri" w:hAnsi="Calibri" w:cs="Calibri"/>
          <w:i/>
          <w:sz w:val="22"/>
          <w:szCs w:val="22"/>
        </w:rPr>
        <w:t>Regulation</w:t>
      </w:r>
      <w:r>
        <w:rPr>
          <w:rFonts w:ascii="Calibri" w:hAnsi="Calibri" w:cs="Calibri"/>
          <w:sz w:val="22"/>
          <w:szCs w:val="22"/>
        </w:rPr>
        <w:t>.</w:t>
      </w:r>
    </w:p>
    <w:p w:rsidR="00F3073D" w:rsidRPr="00281526" w:rsidRDefault="00F3073D" w:rsidP="00F3073D">
      <w:pPr>
        <w:pStyle w:val="ListParagraph"/>
        <w:ind w:left="1080"/>
        <w:rPr>
          <w:rFonts w:ascii="Calibri" w:hAnsi="Calibri"/>
          <w:color w:val="000000"/>
          <w:sz w:val="22"/>
          <w:szCs w:val="22"/>
        </w:rPr>
      </w:pPr>
    </w:p>
    <w:p w:rsidR="00F3073D" w:rsidRPr="00BF02CE" w:rsidRDefault="00F3073D" w:rsidP="006F09D4">
      <w:pPr>
        <w:pStyle w:val="ListParagraph"/>
        <w:numPr>
          <w:ilvl w:val="0"/>
          <w:numId w:val="36"/>
        </w:numPr>
        <w:rPr>
          <w:rFonts w:ascii="Calibri" w:hAnsi="Calibri"/>
          <w:color w:val="000000"/>
          <w:sz w:val="22"/>
          <w:szCs w:val="22"/>
        </w:rPr>
      </w:pPr>
      <w:r>
        <w:rPr>
          <w:rFonts w:ascii="Calibri" w:hAnsi="Calibri" w:cs="Calibri"/>
          <w:b/>
          <w:i/>
          <w:sz w:val="22"/>
          <w:szCs w:val="22"/>
        </w:rPr>
        <w:t>Advice and Recommendations:</w:t>
      </w:r>
      <w:r>
        <w:rPr>
          <w:rFonts w:ascii="Calibri" w:hAnsi="Calibri"/>
          <w:color w:val="000000"/>
          <w:sz w:val="22"/>
          <w:szCs w:val="22"/>
        </w:rPr>
        <w:t xml:space="preserve"> The </w:t>
      </w:r>
      <w:r>
        <w:rPr>
          <w:rFonts w:ascii="Calibri" w:hAnsi="Calibri" w:cs="Calibri"/>
          <w:sz w:val="22"/>
          <w:szCs w:val="22"/>
        </w:rPr>
        <w:t>PC shall advise the Village Council, Zoning Inspector, other public agencies and property owners in matters involving buildings and structures.</w:t>
      </w:r>
    </w:p>
    <w:p w:rsidR="00F3073D" w:rsidRPr="00BF02CE" w:rsidRDefault="00F3073D" w:rsidP="00F3073D">
      <w:pPr>
        <w:pStyle w:val="ListParagraph"/>
        <w:ind w:left="1080"/>
        <w:rPr>
          <w:rFonts w:ascii="Calibri" w:hAnsi="Calibri"/>
          <w:color w:val="000000"/>
          <w:sz w:val="22"/>
          <w:szCs w:val="22"/>
        </w:rPr>
      </w:pPr>
    </w:p>
    <w:p w:rsidR="00F3073D" w:rsidRPr="0087196F" w:rsidRDefault="00F3073D" w:rsidP="006F09D4">
      <w:pPr>
        <w:pStyle w:val="ListParagraph"/>
        <w:numPr>
          <w:ilvl w:val="0"/>
          <w:numId w:val="36"/>
        </w:numPr>
        <w:rPr>
          <w:rFonts w:ascii="Calibri" w:hAnsi="Calibri"/>
          <w:color w:val="000000"/>
          <w:sz w:val="22"/>
          <w:szCs w:val="22"/>
        </w:rPr>
      </w:pPr>
      <w:r>
        <w:rPr>
          <w:rFonts w:ascii="Calibri" w:hAnsi="Calibri" w:cs="Calibri"/>
          <w:b/>
          <w:i/>
          <w:sz w:val="22"/>
          <w:szCs w:val="22"/>
        </w:rPr>
        <w:t xml:space="preserve">Approval of Permits: </w:t>
      </w:r>
      <w:r>
        <w:rPr>
          <w:rFonts w:ascii="Calibri" w:hAnsi="Calibri" w:cs="Calibri"/>
          <w:sz w:val="22"/>
          <w:szCs w:val="22"/>
        </w:rPr>
        <w:t>The PC shall review and approve all permits and variance requests, and advise the Village Council, Zoning Inspector, other agencies and property owners in matters involving buildings and structures.</w:t>
      </w:r>
    </w:p>
    <w:p w:rsidR="00F3073D" w:rsidRPr="00BF02CE" w:rsidRDefault="00F3073D" w:rsidP="00F3073D">
      <w:pPr>
        <w:pStyle w:val="ListParagraph"/>
        <w:ind w:left="1080"/>
        <w:rPr>
          <w:rFonts w:ascii="Calibri" w:hAnsi="Calibri"/>
          <w:color w:val="000000"/>
          <w:sz w:val="22"/>
          <w:szCs w:val="22"/>
        </w:rPr>
      </w:pPr>
    </w:p>
    <w:p w:rsidR="00F3073D" w:rsidRPr="0087196F" w:rsidRDefault="00F3073D" w:rsidP="006F09D4">
      <w:pPr>
        <w:pStyle w:val="ListParagraph"/>
        <w:numPr>
          <w:ilvl w:val="0"/>
          <w:numId w:val="36"/>
        </w:numPr>
        <w:rPr>
          <w:rFonts w:ascii="Calibri" w:hAnsi="Calibri"/>
          <w:color w:val="000000"/>
          <w:sz w:val="22"/>
          <w:szCs w:val="22"/>
        </w:rPr>
      </w:pPr>
      <w:r>
        <w:rPr>
          <w:rFonts w:ascii="Calibri" w:hAnsi="Calibri" w:cs="Calibri"/>
          <w:b/>
          <w:i/>
          <w:sz w:val="22"/>
          <w:szCs w:val="22"/>
        </w:rPr>
        <w:t>Conceptual Reviews:</w:t>
      </w:r>
      <w:r>
        <w:rPr>
          <w:rFonts w:ascii="Calibri" w:hAnsi="Calibri"/>
          <w:color w:val="000000"/>
          <w:sz w:val="22"/>
          <w:szCs w:val="22"/>
        </w:rPr>
        <w:t xml:space="preserve"> </w:t>
      </w:r>
      <w:r w:rsidRPr="00472EF9">
        <w:rPr>
          <w:rFonts w:ascii="Calibri" w:hAnsi="Calibri"/>
          <w:color w:val="000000"/>
          <w:sz w:val="22"/>
          <w:szCs w:val="22"/>
        </w:rPr>
        <w:t>When requested,</w:t>
      </w:r>
      <w:r>
        <w:rPr>
          <w:rFonts w:ascii="Calibri" w:hAnsi="Calibri"/>
          <w:color w:val="000000"/>
          <w:sz w:val="22"/>
          <w:szCs w:val="22"/>
        </w:rPr>
        <w:t xml:space="preserve"> the PC shall conduct conceptual reviews to assist </w:t>
      </w:r>
      <w:r w:rsidRPr="00472EF9">
        <w:rPr>
          <w:rFonts w:ascii="Calibri" w:hAnsi="Calibri"/>
          <w:color w:val="000000"/>
          <w:sz w:val="22"/>
          <w:szCs w:val="22"/>
        </w:rPr>
        <w:t>project permit applicants</w:t>
      </w:r>
      <w:r>
        <w:rPr>
          <w:rFonts w:ascii="Calibri" w:hAnsi="Calibri"/>
          <w:color w:val="000000"/>
          <w:sz w:val="22"/>
          <w:szCs w:val="22"/>
        </w:rPr>
        <w:t xml:space="preserve"> with any clarifications of this </w:t>
      </w:r>
      <w:r w:rsidRPr="003A4BEB">
        <w:rPr>
          <w:rFonts w:ascii="Calibri" w:hAnsi="Calibri"/>
          <w:i/>
          <w:color w:val="000000"/>
          <w:sz w:val="22"/>
          <w:szCs w:val="22"/>
        </w:rPr>
        <w:t>Regulation</w:t>
      </w:r>
      <w:r w:rsidRPr="00BF02CE">
        <w:rPr>
          <w:rFonts w:ascii="Calibri" w:hAnsi="Calibri"/>
          <w:i/>
          <w:color w:val="000000"/>
          <w:sz w:val="22"/>
          <w:szCs w:val="22"/>
        </w:rPr>
        <w:t>.</w:t>
      </w:r>
    </w:p>
    <w:p w:rsidR="00F3073D" w:rsidRPr="0087196F" w:rsidRDefault="00F3073D" w:rsidP="00F3073D">
      <w:pPr>
        <w:pStyle w:val="ListParagraph"/>
        <w:ind w:left="1080"/>
        <w:rPr>
          <w:rFonts w:ascii="Calibri" w:hAnsi="Calibri"/>
          <w:color w:val="000000"/>
          <w:sz w:val="22"/>
          <w:szCs w:val="22"/>
        </w:rPr>
      </w:pPr>
    </w:p>
    <w:p w:rsidR="00F3073D" w:rsidRPr="0087196F" w:rsidRDefault="00F3073D" w:rsidP="006F09D4">
      <w:pPr>
        <w:pStyle w:val="ListParagraph"/>
        <w:numPr>
          <w:ilvl w:val="0"/>
          <w:numId w:val="36"/>
        </w:numPr>
        <w:rPr>
          <w:rFonts w:ascii="Calibri" w:hAnsi="Calibri"/>
          <w:color w:val="000000"/>
          <w:sz w:val="22"/>
          <w:szCs w:val="22"/>
        </w:rPr>
      </w:pPr>
      <w:r>
        <w:rPr>
          <w:rFonts w:ascii="Calibri" w:hAnsi="Calibri" w:cs="Calibri"/>
          <w:b/>
          <w:i/>
          <w:sz w:val="22"/>
          <w:szCs w:val="22"/>
        </w:rPr>
        <w:t>Appeals to Village Council:</w:t>
      </w:r>
      <w:r>
        <w:rPr>
          <w:rFonts w:ascii="Calibri" w:hAnsi="Calibri" w:cs="Calibri"/>
          <w:sz w:val="22"/>
          <w:szCs w:val="22"/>
        </w:rPr>
        <w:t xml:space="preserve"> Any </w:t>
      </w:r>
      <w:r w:rsidRPr="007A78F0">
        <w:rPr>
          <w:rFonts w:ascii="Calibri" w:hAnsi="Calibri"/>
          <w:sz w:val="22"/>
          <w:szCs w:val="22"/>
        </w:rPr>
        <w:t xml:space="preserve">person aggrieved by </w:t>
      </w:r>
      <w:r>
        <w:rPr>
          <w:rFonts w:ascii="Calibri" w:hAnsi="Calibri"/>
          <w:sz w:val="22"/>
          <w:szCs w:val="22"/>
        </w:rPr>
        <w:t>any decision of the PC</w:t>
      </w:r>
      <w:r w:rsidRPr="007A78F0">
        <w:rPr>
          <w:rFonts w:ascii="Calibri" w:hAnsi="Calibri"/>
          <w:sz w:val="22"/>
          <w:szCs w:val="22"/>
        </w:rPr>
        <w:t xml:space="preserve">, may appeal such decision to Village Council by filing a written notice of such appeal within ten (10) days of </w:t>
      </w:r>
      <w:r>
        <w:rPr>
          <w:rFonts w:ascii="Calibri" w:hAnsi="Calibri"/>
          <w:sz w:val="22"/>
          <w:szCs w:val="22"/>
        </w:rPr>
        <w:t>the decision by the PC</w:t>
      </w:r>
      <w:r w:rsidRPr="007A78F0">
        <w:rPr>
          <w:rFonts w:ascii="Calibri" w:hAnsi="Calibri"/>
          <w:sz w:val="22"/>
          <w:szCs w:val="22"/>
        </w:rPr>
        <w:t>.</w:t>
      </w:r>
      <w:r>
        <w:rPr>
          <w:rFonts w:ascii="Calibri" w:hAnsi="Calibri"/>
          <w:sz w:val="22"/>
          <w:szCs w:val="22"/>
        </w:rPr>
        <w:t xml:space="preserve">  The PC</w:t>
      </w:r>
      <w:r w:rsidRPr="007A78F0">
        <w:rPr>
          <w:rFonts w:ascii="Calibri" w:hAnsi="Calibri"/>
          <w:sz w:val="22"/>
          <w:szCs w:val="22"/>
        </w:rPr>
        <w:t xml:space="preserve"> shall furnish to Village Council copies of all papers or records pertaining to such decision.  Within sixty (60) days thereafter, Village Council may, by a vote of a majority of the eligible elected members, revise or modify </w:t>
      </w:r>
      <w:r>
        <w:rPr>
          <w:rFonts w:ascii="Calibri" w:hAnsi="Calibri"/>
          <w:sz w:val="22"/>
          <w:szCs w:val="22"/>
        </w:rPr>
        <w:t>the decision of the PC</w:t>
      </w:r>
      <w:r w:rsidRPr="007A78F0">
        <w:rPr>
          <w:rFonts w:ascii="Calibri" w:hAnsi="Calibri"/>
          <w:sz w:val="22"/>
          <w:szCs w:val="22"/>
        </w:rPr>
        <w:t>.</w:t>
      </w:r>
      <w:r>
        <w:rPr>
          <w:rFonts w:ascii="Calibri" w:hAnsi="Calibri"/>
          <w:sz w:val="22"/>
          <w:szCs w:val="22"/>
        </w:rPr>
        <w:t xml:space="preserve">  </w:t>
      </w:r>
      <w:r w:rsidRPr="007A78F0">
        <w:rPr>
          <w:rFonts w:ascii="Calibri" w:hAnsi="Calibri"/>
          <w:sz w:val="22"/>
          <w:szCs w:val="22"/>
        </w:rPr>
        <w:t>The Mayor and the Council representa</w:t>
      </w:r>
      <w:r>
        <w:rPr>
          <w:rFonts w:ascii="Calibri" w:hAnsi="Calibri"/>
          <w:sz w:val="22"/>
          <w:szCs w:val="22"/>
        </w:rPr>
        <w:t>tive serving on the PC</w:t>
      </w:r>
      <w:r w:rsidRPr="007A78F0">
        <w:rPr>
          <w:rFonts w:ascii="Calibri" w:hAnsi="Calibri"/>
          <w:sz w:val="22"/>
          <w:szCs w:val="22"/>
        </w:rPr>
        <w:t xml:space="preserve"> shall not be eligible to vote on an appeal to Council, except that the Mayor can vote to break a tie.  Should Council fail to act within such period of sixty (60) days, or should the resolution of revision or modification fail to be passed by the required vote of Cou</w:t>
      </w:r>
      <w:r>
        <w:rPr>
          <w:rFonts w:ascii="Calibri" w:hAnsi="Calibri"/>
          <w:sz w:val="22"/>
          <w:szCs w:val="22"/>
        </w:rPr>
        <w:t>ncil, such decision of the PC</w:t>
      </w:r>
      <w:r w:rsidRPr="007A78F0">
        <w:rPr>
          <w:rFonts w:ascii="Calibri" w:hAnsi="Calibri"/>
          <w:sz w:val="22"/>
          <w:szCs w:val="22"/>
        </w:rPr>
        <w:t xml:space="preserve"> shall be deemed to be affirmed.</w:t>
      </w:r>
      <w:r>
        <w:rPr>
          <w:rFonts w:ascii="Calibri" w:hAnsi="Calibri"/>
          <w:sz w:val="22"/>
          <w:szCs w:val="22"/>
        </w:rPr>
        <w:t xml:space="preserve">  </w:t>
      </w:r>
      <w:r w:rsidRPr="007A78F0">
        <w:rPr>
          <w:rFonts w:ascii="Calibri" w:hAnsi="Calibri"/>
          <w:sz w:val="22"/>
          <w:szCs w:val="22"/>
        </w:rPr>
        <w:t xml:space="preserve">Decisions of the Village Council shall be final.  </w:t>
      </w:r>
      <w:r w:rsidRPr="00472EF9">
        <w:rPr>
          <w:rFonts w:ascii="Calibri" w:hAnsi="Calibri"/>
          <w:sz w:val="22"/>
          <w:szCs w:val="22"/>
        </w:rPr>
        <w:t>The Village Clerk shall notify the appellant of Council’s decision within ten (10) days.</w:t>
      </w:r>
      <w:r>
        <w:rPr>
          <w:rFonts w:ascii="Calibri" w:hAnsi="Calibri"/>
          <w:sz w:val="22"/>
          <w:szCs w:val="22"/>
        </w:rPr>
        <w:t xml:space="preserve">  </w:t>
      </w:r>
      <w:r w:rsidRPr="007A78F0">
        <w:rPr>
          <w:rFonts w:ascii="Calibri" w:hAnsi="Calibri"/>
          <w:sz w:val="22"/>
          <w:szCs w:val="22"/>
        </w:rPr>
        <w:t>An appeal of the decisions of the Village Council shall be subject to judicial review by the Court of Common Pleas of Tuscarawas County, Ohio,</w:t>
      </w:r>
      <w:r>
        <w:rPr>
          <w:rFonts w:ascii="Calibri" w:hAnsi="Calibri"/>
          <w:sz w:val="22"/>
          <w:szCs w:val="22"/>
        </w:rPr>
        <w:t xml:space="preserve"> in accordance with the law of the State of Ohio.</w:t>
      </w:r>
    </w:p>
    <w:p w:rsidR="00F3073D" w:rsidRPr="0087196F" w:rsidRDefault="00F3073D" w:rsidP="00F3073D">
      <w:pPr>
        <w:pStyle w:val="ListParagraph"/>
        <w:ind w:left="1080"/>
        <w:rPr>
          <w:rFonts w:ascii="Calibri" w:hAnsi="Calibri"/>
          <w:color w:val="000000"/>
          <w:sz w:val="22"/>
          <w:szCs w:val="22"/>
        </w:rPr>
      </w:pPr>
    </w:p>
    <w:p w:rsidR="00F3073D" w:rsidRPr="003E6D34" w:rsidRDefault="00F3073D" w:rsidP="006F09D4">
      <w:pPr>
        <w:pStyle w:val="ListParagraph"/>
        <w:numPr>
          <w:ilvl w:val="0"/>
          <w:numId w:val="36"/>
        </w:numPr>
        <w:rPr>
          <w:rFonts w:ascii="Calibri" w:hAnsi="Calibri"/>
          <w:color w:val="000000"/>
          <w:sz w:val="22"/>
          <w:szCs w:val="22"/>
        </w:rPr>
      </w:pPr>
      <w:r>
        <w:rPr>
          <w:rFonts w:ascii="Calibri" w:hAnsi="Calibri" w:cs="Calibri"/>
          <w:b/>
          <w:i/>
          <w:sz w:val="22"/>
          <w:szCs w:val="22"/>
        </w:rPr>
        <w:t>Stay of proceedings:</w:t>
      </w:r>
      <w:r>
        <w:rPr>
          <w:rFonts w:ascii="Calibri" w:hAnsi="Calibri" w:cs="Calibri"/>
          <w:sz w:val="22"/>
          <w:szCs w:val="22"/>
        </w:rPr>
        <w:t xml:space="preserve"> An appeal</w:t>
      </w:r>
      <w:r w:rsidRPr="007A78F0">
        <w:rPr>
          <w:rFonts w:ascii="Calibri" w:hAnsi="Calibri"/>
          <w:sz w:val="22"/>
          <w:szCs w:val="22"/>
        </w:rPr>
        <w:t xml:space="preserve"> shall stay enforcement proceedings in furtherance of the appealed action, unless the Zoning Inspector ce</w:t>
      </w:r>
      <w:r>
        <w:rPr>
          <w:rFonts w:ascii="Calibri" w:hAnsi="Calibri"/>
          <w:sz w:val="22"/>
          <w:szCs w:val="22"/>
        </w:rPr>
        <w:t>rtifies to the PC</w:t>
      </w:r>
      <w:r w:rsidRPr="007A78F0">
        <w:rPr>
          <w:rFonts w:ascii="Calibri" w:hAnsi="Calibri"/>
          <w:sz w:val="22"/>
          <w:szCs w:val="22"/>
        </w:rPr>
        <w:t xml:space="preserve"> that by reason of the facts stated in the appeal, a stay would cause imminent peril to life or property, in which case proceedings shall not be stayed other than by an injection granted by the Count of Common Pleas.  A stay of proceedings shall not stay the Village’s authority to issue a stop work order on a project that may be in progress and being performed in a manner that is not in conformance with applicable ordinances and regulations.</w:t>
      </w:r>
      <w:r>
        <w:rPr>
          <w:rFonts w:ascii="Calibri" w:hAnsi="Calibri"/>
          <w:sz w:val="22"/>
          <w:szCs w:val="22"/>
        </w:rPr>
        <w:t xml:space="preserve">  Also, it shall not stay a project when the appeal is brought by a third-party contesting the issuance of a permit.</w:t>
      </w:r>
    </w:p>
    <w:p w:rsidR="00F3073D" w:rsidRDefault="00F3073D" w:rsidP="00F3073D">
      <w:pPr>
        <w:pStyle w:val="ListParagraph"/>
        <w:ind w:hanging="360"/>
        <w:rPr>
          <w:rFonts w:ascii="Calibri" w:hAnsi="Calibri"/>
          <w:color w:val="000000"/>
          <w:sz w:val="22"/>
          <w:szCs w:val="22"/>
        </w:rPr>
      </w:pPr>
    </w:p>
    <w:p w:rsidR="00F3073D" w:rsidRPr="005C1108" w:rsidRDefault="00F3073D" w:rsidP="00F3073D">
      <w:pPr>
        <w:ind w:left="1080"/>
        <w:rPr>
          <w:rFonts w:ascii="Calibri" w:hAnsi="Calibri" w:cs="Calibri"/>
          <w:b/>
          <w:i/>
          <w:sz w:val="22"/>
          <w:szCs w:val="22"/>
        </w:rPr>
      </w:pPr>
    </w:p>
    <w:p w:rsidR="00F3073D" w:rsidRDefault="00F3073D" w:rsidP="00F3073D">
      <w:pPr>
        <w:ind w:left="1080"/>
        <w:rPr>
          <w:rFonts w:ascii="Calibri" w:hAnsi="Calibri"/>
          <w:b/>
          <w:i/>
          <w:sz w:val="22"/>
          <w:szCs w:val="22"/>
        </w:rPr>
      </w:pPr>
    </w:p>
    <w:p w:rsidR="00F3073D" w:rsidRDefault="00F3073D" w:rsidP="00F3073D">
      <w:pPr>
        <w:ind w:left="1080"/>
        <w:rPr>
          <w:rFonts w:ascii="Calibri" w:hAnsi="Calibri" w:cs="Calibri"/>
          <w:b/>
          <w:i/>
          <w:sz w:val="22"/>
          <w:szCs w:val="22"/>
          <w:u w:val="double"/>
        </w:rPr>
      </w:pPr>
    </w:p>
    <w:p w:rsidR="00F3073D" w:rsidRDefault="00F3073D" w:rsidP="00F3073D">
      <w:pPr>
        <w:ind w:left="1080"/>
        <w:rPr>
          <w:rFonts w:ascii="Calibri" w:hAnsi="Calibri" w:cs="Calibri"/>
          <w:b/>
          <w:i/>
          <w:sz w:val="22"/>
          <w:szCs w:val="22"/>
          <w:u w:val="double"/>
        </w:rPr>
      </w:pPr>
    </w:p>
    <w:p w:rsidR="00F3073D" w:rsidRDefault="00F3073D" w:rsidP="00F3073D">
      <w:pPr>
        <w:ind w:left="1080"/>
        <w:rPr>
          <w:rFonts w:ascii="Calibri" w:hAnsi="Calibri" w:cs="Calibri"/>
          <w:b/>
          <w:i/>
          <w:sz w:val="22"/>
          <w:szCs w:val="22"/>
          <w:u w:val="double"/>
        </w:rPr>
      </w:pPr>
    </w:p>
    <w:p w:rsidR="00F3073D" w:rsidRDefault="00F3073D" w:rsidP="00F3073D">
      <w:pPr>
        <w:ind w:left="1080"/>
        <w:rPr>
          <w:rFonts w:ascii="Calibri" w:hAnsi="Calibri" w:cs="Calibri"/>
          <w:b/>
          <w:i/>
          <w:sz w:val="22"/>
          <w:szCs w:val="22"/>
          <w:u w:val="double"/>
        </w:rPr>
      </w:pPr>
    </w:p>
    <w:p w:rsidR="00F3073D" w:rsidRPr="005C1108" w:rsidRDefault="00F3073D" w:rsidP="00F3073D">
      <w:pPr>
        <w:ind w:left="1080"/>
        <w:rPr>
          <w:rFonts w:ascii="Calibri" w:hAnsi="Calibri" w:cs="Calibri"/>
          <w:b/>
          <w:i/>
          <w:sz w:val="22"/>
          <w:szCs w:val="22"/>
          <w:u w:val="double"/>
        </w:rPr>
      </w:pPr>
    </w:p>
    <w:p w:rsidR="00F3073D" w:rsidRDefault="00F3073D" w:rsidP="00F3073D">
      <w:pPr>
        <w:pStyle w:val="Heading2"/>
        <w:rPr>
          <w:rFonts w:ascii="Calibri" w:hAnsi="Calibri"/>
          <w:strike/>
          <w:sz w:val="22"/>
          <w:szCs w:val="22"/>
        </w:rPr>
      </w:pPr>
    </w:p>
    <w:p w:rsidR="00F3073D" w:rsidRPr="006418C1" w:rsidRDefault="00F3073D" w:rsidP="00F3073D"/>
    <w:p w:rsidR="00F3073D" w:rsidRPr="007A78F0" w:rsidRDefault="00F3073D" w:rsidP="00F3073D">
      <w:pPr>
        <w:pStyle w:val="Heading2"/>
        <w:numPr>
          <w:ilvl w:val="0"/>
          <w:numId w:val="30"/>
        </w:numPr>
        <w:rPr>
          <w:rFonts w:ascii="Calibri" w:hAnsi="Calibri"/>
          <w:b/>
          <w:i/>
          <w:sz w:val="22"/>
          <w:szCs w:val="22"/>
        </w:rPr>
      </w:pPr>
      <w:r w:rsidRPr="007A78F0">
        <w:rPr>
          <w:rFonts w:ascii="Calibri" w:hAnsi="Calibri"/>
          <w:b/>
          <w:i/>
          <w:sz w:val="22"/>
          <w:szCs w:val="22"/>
        </w:rPr>
        <w:lastRenderedPageBreak/>
        <w:t>Mayor and Village Council</w:t>
      </w:r>
    </w:p>
    <w:p w:rsidR="00F3073D" w:rsidRPr="00DB11BD" w:rsidRDefault="00F3073D" w:rsidP="00F3073D">
      <w:pPr>
        <w:pStyle w:val="Heading2"/>
        <w:rPr>
          <w:rFonts w:ascii="Calibri" w:hAnsi="Calibri"/>
          <w:sz w:val="22"/>
          <w:szCs w:val="22"/>
          <w:highlight w:val="yellow"/>
        </w:rPr>
      </w:pPr>
    </w:p>
    <w:p w:rsidR="00F3073D" w:rsidRDefault="00F3073D" w:rsidP="00F3073D">
      <w:pPr>
        <w:pStyle w:val="Heading2"/>
        <w:ind w:left="810"/>
        <w:rPr>
          <w:rFonts w:ascii="Calibri" w:hAnsi="Calibri"/>
          <w:sz w:val="22"/>
          <w:szCs w:val="22"/>
        </w:rPr>
      </w:pPr>
      <w:r w:rsidRPr="00563795">
        <w:rPr>
          <w:rFonts w:ascii="Calibri" w:hAnsi="Calibri"/>
          <w:sz w:val="22"/>
          <w:szCs w:val="22"/>
        </w:rPr>
        <w:t>The powers and functions of the Mayor and Village Council with respect to administering this Ordinance shall comply with the r</w:t>
      </w:r>
      <w:r>
        <w:rPr>
          <w:rFonts w:ascii="Calibri" w:hAnsi="Calibri"/>
          <w:sz w:val="22"/>
          <w:szCs w:val="22"/>
        </w:rPr>
        <w:t>elevant ORC</w:t>
      </w:r>
      <w:r w:rsidRPr="00563795">
        <w:rPr>
          <w:rFonts w:ascii="Calibri" w:hAnsi="Calibri"/>
          <w:sz w:val="22"/>
          <w:szCs w:val="22"/>
        </w:rPr>
        <w:t xml:space="preserve"> provisions and as follows:</w:t>
      </w:r>
      <w:r>
        <w:rPr>
          <w:rFonts w:ascii="Calibri" w:hAnsi="Calibri"/>
          <w:sz w:val="22"/>
          <w:szCs w:val="22"/>
        </w:rPr>
        <w:br/>
      </w:r>
    </w:p>
    <w:p w:rsidR="00F3073D" w:rsidRDefault="00F3073D" w:rsidP="00F3073D">
      <w:pPr>
        <w:numPr>
          <w:ilvl w:val="0"/>
          <w:numId w:val="31"/>
        </w:numPr>
        <w:rPr>
          <w:rFonts w:ascii="Calibri" w:hAnsi="Calibri"/>
          <w:sz w:val="22"/>
          <w:szCs w:val="22"/>
        </w:rPr>
      </w:pPr>
      <w:r>
        <w:rPr>
          <w:rFonts w:ascii="Calibri" w:hAnsi="Calibri"/>
          <w:b/>
          <w:i/>
          <w:sz w:val="22"/>
          <w:szCs w:val="22"/>
        </w:rPr>
        <w:t>Amendments to these Regulations</w:t>
      </w:r>
      <w:r w:rsidRPr="001E4CE6">
        <w:rPr>
          <w:rFonts w:ascii="Calibri" w:hAnsi="Calibri"/>
          <w:b/>
          <w:i/>
          <w:sz w:val="22"/>
          <w:szCs w:val="22"/>
        </w:rPr>
        <w:t>:</w:t>
      </w:r>
      <w:r>
        <w:rPr>
          <w:rFonts w:ascii="Calibri" w:hAnsi="Calibri"/>
          <w:sz w:val="22"/>
          <w:szCs w:val="22"/>
        </w:rPr>
        <w:t xml:space="preserve"> The Mayor shall refer ordinance amendment requests</w:t>
      </w:r>
      <w:r w:rsidRPr="003767C3">
        <w:rPr>
          <w:rFonts w:ascii="Calibri" w:hAnsi="Calibri"/>
          <w:sz w:val="22"/>
          <w:szCs w:val="22"/>
        </w:rPr>
        <w:t xml:space="preserve"> for study, review and comment to the</w:t>
      </w:r>
      <w:r>
        <w:rPr>
          <w:rFonts w:ascii="Calibri" w:hAnsi="Calibri"/>
          <w:sz w:val="22"/>
          <w:szCs w:val="22"/>
        </w:rPr>
        <w:t xml:space="preserve"> PC. </w:t>
      </w:r>
      <w:r w:rsidRPr="003767C3">
        <w:rPr>
          <w:rFonts w:ascii="Calibri" w:hAnsi="Calibri"/>
          <w:sz w:val="22"/>
          <w:szCs w:val="22"/>
        </w:rPr>
        <w:t xml:space="preserve"> Council may</w:t>
      </w:r>
      <w:r>
        <w:rPr>
          <w:rFonts w:ascii="Calibri" w:hAnsi="Calibri"/>
          <w:sz w:val="22"/>
          <w:szCs w:val="22"/>
        </w:rPr>
        <w:t xml:space="preserve"> then</w:t>
      </w:r>
      <w:r w:rsidRPr="003767C3">
        <w:rPr>
          <w:rFonts w:ascii="Calibri" w:hAnsi="Calibri"/>
          <w:sz w:val="22"/>
          <w:szCs w:val="22"/>
        </w:rPr>
        <w:t xml:space="preserve">, after a </w:t>
      </w:r>
      <w:r>
        <w:rPr>
          <w:rFonts w:ascii="Calibri" w:hAnsi="Calibri"/>
          <w:sz w:val="22"/>
          <w:szCs w:val="22"/>
        </w:rPr>
        <w:t>public hearing, take action by o</w:t>
      </w:r>
      <w:r w:rsidRPr="003767C3">
        <w:rPr>
          <w:rFonts w:ascii="Calibri" w:hAnsi="Calibri"/>
          <w:sz w:val="22"/>
          <w:szCs w:val="22"/>
        </w:rPr>
        <w:t>rdinance to</w:t>
      </w:r>
      <w:r>
        <w:rPr>
          <w:rFonts w:ascii="Calibri" w:hAnsi="Calibri"/>
          <w:sz w:val="22"/>
          <w:szCs w:val="22"/>
        </w:rPr>
        <w:t xml:space="preserve"> adopt or rescind such amendments to the original o</w:t>
      </w:r>
      <w:r w:rsidRPr="003767C3">
        <w:rPr>
          <w:rFonts w:ascii="Calibri" w:hAnsi="Calibri"/>
          <w:sz w:val="22"/>
          <w:szCs w:val="22"/>
        </w:rPr>
        <w:t>rd</w:t>
      </w:r>
      <w:r>
        <w:rPr>
          <w:rFonts w:ascii="Calibri" w:hAnsi="Calibri"/>
          <w:sz w:val="22"/>
          <w:szCs w:val="22"/>
        </w:rPr>
        <w:t>inance</w:t>
      </w:r>
      <w:r w:rsidRPr="003767C3">
        <w:rPr>
          <w:rFonts w:ascii="Calibri" w:hAnsi="Calibri"/>
          <w:sz w:val="22"/>
          <w:szCs w:val="22"/>
        </w:rPr>
        <w:t>.</w:t>
      </w:r>
    </w:p>
    <w:p w:rsidR="00F3073D" w:rsidRPr="003767C3" w:rsidRDefault="00F3073D" w:rsidP="00F3073D">
      <w:pPr>
        <w:ind w:left="1440"/>
        <w:rPr>
          <w:rFonts w:ascii="Calibri" w:hAnsi="Calibri"/>
          <w:sz w:val="22"/>
          <w:szCs w:val="22"/>
        </w:rPr>
      </w:pPr>
    </w:p>
    <w:p w:rsidR="00F3073D" w:rsidRDefault="00F3073D" w:rsidP="00F3073D">
      <w:pPr>
        <w:numPr>
          <w:ilvl w:val="0"/>
          <w:numId w:val="31"/>
        </w:numPr>
        <w:rPr>
          <w:rFonts w:ascii="Calibri" w:hAnsi="Calibri"/>
          <w:sz w:val="22"/>
          <w:szCs w:val="22"/>
        </w:rPr>
      </w:pPr>
      <w:r>
        <w:rPr>
          <w:rFonts w:ascii="Calibri" w:hAnsi="Calibri"/>
          <w:b/>
          <w:i/>
          <w:sz w:val="22"/>
          <w:szCs w:val="22"/>
        </w:rPr>
        <w:t xml:space="preserve">Amendments to the </w:t>
      </w:r>
      <w:r w:rsidRPr="001E4CE6">
        <w:rPr>
          <w:rFonts w:ascii="Calibri" w:hAnsi="Calibri"/>
          <w:b/>
          <w:i/>
          <w:sz w:val="22"/>
          <w:szCs w:val="22"/>
        </w:rPr>
        <w:t>Official Zoning Map:</w:t>
      </w:r>
      <w:r>
        <w:rPr>
          <w:rFonts w:ascii="Calibri" w:hAnsi="Calibri"/>
          <w:sz w:val="22"/>
          <w:szCs w:val="22"/>
        </w:rPr>
        <w:t xml:space="preserve"> </w:t>
      </w:r>
      <w:r w:rsidRPr="003767C3">
        <w:rPr>
          <w:rFonts w:ascii="Calibri" w:hAnsi="Calibri"/>
          <w:sz w:val="22"/>
          <w:szCs w:val="22"/>
        </w:rPr>
        <w:t>The May</w:t>
      </w:r>
      <w:r>
        <w:rPr>
          <w:rFonts w:ascii="Calibri" w:hAnsi="Calibri"/>
          <w:sz w:val="22"/>
          <w:szCs w:val="22"/>
        </w:rPr>
        <w:t>or shall refer ordinance</w:t>
      </w:r>
      <w:r w:rsidRPr="003767C3">
        <w:rPr>
          <w:rFonts w:ascii="Calibri" w:hAnsi="Calibri"/>
          <w:sz w:val="22"/>
          <w:szCs w:val="22"/>
        </w:rPr>
        <w:t xml:space="preserve"> amendment requests</w:t>
      </w:r>
      <w:r>
        <w:rPr>
          <w:rFonts w:ascii="Calibri" w:hAnsi="Calibri"/>
          <w:sz w:val="22"/>
          <w:szCs w:val="22"/>
        </w:rPr>
        <w:t>, including zoning district boundaries,</w:t>
      </w:r>
      <w:r w:rsidRPr="003767C3">
        <w:rPr>
          <w:rFonts w:ascii="Calibri" w:hAnsi="Calibri"/>
          <w:sz w:val="22"/>
          <w:szCs w:val="22"/>
        </w:rPr>
        <w:t xml:space="preserve"> to the </w:t>
      </w:r>
      <w:r>
        <w:rPr>
          <w:rFonts w:ascii="Calibri" w:hAnsi="Calibri"/>
          <w:sz w:val="22"/>
          <w:szCs w:val="22"/>
        </w:rPr>
        <w:t xml:space="preserve">PC for study, review and comment. </w:t>
      </w:r>
      <w:r w:rsidRPr="003767C3">
        <w:rPr>
          <w:rFonts w:ascii="Calibri" w:hAnsi="Calibri"/>
          <w:sz w:val="22"/>
          <w:szCs w:val="22"/>
        </w:rPr>
        <w:t xml:space="preserve"> Council may</w:t>
      </w:r>
      <w:r>
        <w:rPr>
          <w:rFonts w:ascii="Calibri" w:hAnsi="Calibri"/>
          <w:sz w:val="22"/>
          <w:szCs w:val="22"/>
        </w:rPr>
        <w:t xml:space="preserve"> then</w:t>
      </w:r>
      <w:r w:rsidRPr="003767C3">
        <w:rPr>
          <w:rFonts w:ascii="Calibri" w:hAnsi="Calibri"/>
          <w:sz w:val="22"/>
          <w:szCs w:val="22"/>
        </w:rPr>
        <w:t xml:space="preserve">, after a </w:t>
      </w:r>
      <w:r>
        <w:rPr>
          <w:rFonts w:ascii="Calibri" w:hAnsi="Calibri"/>
          <w:sz w:val="22"/>
          <w:szCs w:val="22"/>
        </w:rPr>
        <w:t>public hearing, take action by ordinance to adopt or rescind such amendments to the original ordinance.  Any changes to the zoning map adopted by Council shall be entered on said map by the Mayor promptly following the effective date of the amended ordinance.  This includes noting the ordinance number and effective date on the map.</w:t>
      </w:r>
    </w:p>
    <w:p w:rsidR="00F3073D" w:rsidRPr="003767C3" w:rsidRDefault="00F3073D" w:rsidP="00F3073D">
      <w:pPr>
        <w:ind w:left="1440"/>
        <w:rPr>
          <w:rFonts w:ascii="Calibri" w:hAnsi="Calibri"/>
          <w:sz w:val="22"/>
          <w:szCs w:val="22"/>
        </w:rPr>
      </w:pPr>
    </w:p>
    <w:p w:rsidR="00F3073D" w:rsidRDefault="00F3073D" w:rsidP="00F3073D">
      <w:pPr>
        <w:numPr>
          <w:ilvl w:val="0"/>
          <w:numId w:val="31"/>
        </w:numPr>
        <w:rPr>
          <w:rFonts w:ascii="Calibri" w:hAnsi="Calibri"/>
          <w:sz w:val="22"/>
          <w:szCs w:val="22"/>
        </w:rPr>
      </w:pPr>
      <w:r w:rsidRPr="00D07515">
        <w:rPr>
          <w:rFonts w:ascii="Calibri" w:hAnsi="Calibri"/>
          <w:b/>
          <w:i/>
          <w:sz w:val="22"/>
          <w:szCs w:val="22"/>
        </w:rPr>
        <w:t>Appointments:</w:t>
      </w:r>
      <w:r w:rsidRPr="00D07515">
        <w:rPr>
          <w:rFonts w:ascii="Calibri" w:hAnsi="Calibri"/>
          <w:sz w:val="22"/>
          <w:szCs w:val="22"/>
        </w:rPr>
        <w:t xml:space="preserve"> </w:t>
      </w:r>
      <w:r w:rsidRPr="00282CB5">
        <w:rPr>
          <w:rFonts w:ascii="Calibri" w:hAnsi="Calibri"/>
          <w:sz w:val="22"/>
          <w:szCs w:val="22"/>
        </w:rPr>
        <w:t>The Mayor shall appoint three villag</w:t>
      </w:r>
      <w:r>
        <w:rPr>
          <w:rFonts w:ascii="Calibri" w:hAnsi="Calibri"/>
          <w:sz w:val="22"/>
          <w:szCs w:val="22"/>
        </w:rPr>
        <w:t>e citizens to serve as members of the Planning Commission</w:t>
      </w:r>
      <w:r w:rsidRPr="00397498">
        <w:rPr>
          <w:rFonts w:ascii="Calibri" w:hAnsi="Calibri"/>
          <w:sz w:val="22"/>
          <w:szCs w:val="22"/>
        </w:rPr>
        <w:t>.</w:t>
      </w:r>
      <w:r>
        <w:rPr>
          <w:rFonts w:ascii="Calibri" w:hAnsi="Calibri"/>
          <w:sz w:val="22"/>
          <w:szCs w:val="22"/>
        </w:rPr>
        <w:t xml:space="preserve"> </w:t>
      </w:r>
      <w:r w:rsidRPr="00282CB5">
        <w:rPr>
          <w:rFonts w:ascii="Calibri" w:hAnsi="Calibri"/>
          <w:sz w:val="22"/>
          <w:szCs w:val="22"/>
        </w:rPr>
        <w:t xml:space="preserve"> The Mayor shall make appointments to fill unexpired terms of members</w:t>
      </w:r>
      <w:r w:rsidRPr="00D07515">
        <w:rPr>
          <w:rFonts w:ascii="Calibri" w:hAnsi="Calibri"/>
          <w:sz w:val="22"/>
          <w:szCs w:val="22"/>
        </w:rPr>
        <w:t xml:space="preserve"> who have resigned, or to fill vacancies, or to reappoint members at the end </w:t>
      </w:r>
      <w:r w:rsidRPr="00896227">
        <w:rPr>
          <w:rFonts w:ascii="Calibri" w:hAnsi="Calibri"/>
          <w:sz w:val="22"/>
          <w:szCs w:val="22"/>
        </w:rPr>
        <w:t>of</w:t>
      </w:r>
      <w:r w:rsidRPr="00D07515">
        <w:rPr>
          <w:rFonts w:ascii="Calibri" w:hAnsi="Calibri"/>
          <w:sz w:val="22"/>
          <w:szCs w:val="22"/>
        </w:rPr>
        <w:t xml:space="preserve"> expired terms.  </w:t>
      </w:r>
      <w:r>
        <w:rPr>
          <w:rFonts w:ascii="Calibri" w:hAnsi="Calibri"/>
          <w:sz w:val="22"/>
          <w:szCs w:val="22"/>
        </w:rPr>
        <w:t>The Mayor shall initiate action for the removal of any appointee for cause in accordance with ORC 733.35.</w:t>
      </w:r>
    </w:p>
    <w:p w:rsidR="00F3073D" w:rsidRPr="00281526" w:rsidRDefault="00F3073D" w:rsidP="00F3073D">
      <w:pPr>
        <w:ind w:left="1440"/>
        <w:rPr>
          <w:rFonts w:ascii="Calibri" w:hAnsi="Calibri"/>
          <w:sz w:val="22"/>
          <w:szCs w:val="22"/>
        </w:rPr>
      </w:pPr>
    </w:p>
    <w:p w:rsidR="00F3073D" w:rsidRPr="00281526" w:rsidRDefault="00F3073D" w:rsidP="00F3073D">
      <w:pPr>
        <w:ind w:left="1440"/>
        <w:rPr>
          <w:rFonts w:ascii="Calibri" w:hAnsi="Calibri"/>
          <w:strike/>
          <w:sz w:val="22"/>
          <w:szCs w:val="22"/>
        </w:rPr>
      </w:pPr>
      <w:r w:rsidRPr="00281526">
        <w:rPr>
          <w:rFonts w:ascii="Calibri" w:hAnsi="Calibri"/>
          <w:sz w:val="22"/>
          <w:szCs w:val="22"/>
        </w:rPr>
        <w:t xml:space="preserve">The Village Council shall appoint one of their members to serve on the </w:t>
      </w:r>
      <w:r>
        <w:rPr>
          <w:rFonts w:ascii="Calibri" w:hAnsi="Calibri"/>
          <w:sz w:val="22"/>
          <w:szCs w:val="22"/>
        </w:rPr>
        <w:t>Planning Commission</w:t>
      </w:r>
      <w:r w:rsidRPr="00281526">
        <w:rPr>
          <w:rFonts w:ascii="Calibri" w:hAnsi="Calibri"/>
          <w:sz w:val="22"/>
          <w:szCs w:val="22"/>
        </w:rPr>
        <w:t xml:space="preserve">. </w:t>
      </w:r>
      <w:r w:rsidRPr="00281526">
        <w:rPr>
          <w:rFonts w:ascii="Calibri" w:hAnsi="Calibri"/>
          <w:strike/>
          <w:sz w:val="22"/>
          <w:szCs w:val="22"/>
        </w:rPr>
        <w:t xml:space="preserve"> </w:t>
      </w:r>
    </w:p>
    <w:p w:rsidR="00F3073D" w:rsidRPr="003767C3" w:rsidRDefault="00F3073D" w:rsidP="00F3073D">
      <w:pPr>
        <w:ind w:left="1440"/>
        <w:rPr>
          <w:rFonts w:ascii="Calibri" w:hAnsi="Calibri"/>
          <w:sz w:val="22"/>
          <w:szCs w:val="22"/>
        </w:rPr>
      </w:pPr>
    </w:p>
    <w:p w:rsidR="00F3073D" w:rsidRDefault="00F3073D" w:rsidP="00F3073D">
      <w:pPr>
        <w:numPr>
          <w:ilvl w:val="0"/>
          <w:numId w:val="31"/>
        </w:numPr>
        <w:rPr>
          <w:rFonts w:ascii="Calibri" w:hAnsi="Calibri"/>
          <w:sz w:val="22"/>
          <w:szCs w:val="22"/>
        </w:rPr>
      </w:pPr>
      <w:r w:rsidRPr="001E4CE6">
        <w:rPr>
          <w:rFonts w:ascii="Calibri" w:hAnsi="Calibri"/>
          <w:b/>
          <w:i/>
          <w:sz w:val="22"/>
          <w:szCs w:val="22"/>
        </w:rPr>
        <w:t>Fees:</w:t>
      </w:r>
      <w:r>
        <w:rPr>
          <w:rFonts w:ascii="Calibri" w:hAnsi="Calibri"/>
          <w:sz w:val="22"/>
          <w:szCs w:val="22"/>
        </w:rPr>
        <w:t xml:space="preserve"> </w:t>
      </w:r>
      <w:r w:rsidRPr="003767C3">
        <w:rPr>
          <w:rFonts w:ascii="Calibri" w:hAnsi="Calibri"/>
          <w:sz w:val="22"/>
          <w:szCs w:val="22"/>
        </w:rPr>
        <w:t>The Village Council shall, from time to time, es</w:t>
      </w:r>
      <w:r w:rsidRPr="003767C3">
        <w:rPr>
          <w:rFonts w:ascii="Calibri" w:hAnsi="Calibri"/>
          <w:sz w:val="22"/>
          <w:szCs w:val="22"/>
        </w:rPr>
        <w:softHyphen/>
        <w:t xml:space="preserve">tablish a schedule of fees necessary to effectively administer and </w:t>
      </w:r>
      <w:r>
        <w:rPr>
          <w:rFonts w:ascii="Calibri" w:hAnsi="Calibri"/>
          <w:sz w:val="22"/>
          <w:szCs w:val="22"/>
        </w:rPr>
        <w:t>enforce the provisions of this o</w:t>
      </w:r>
      <w:r w:rsidRPr="003767C3">
        <w:rPr>
          <w:rFonts w:ascii="Calibri" w:hAnsi="Calibri"/>
          <w:sz w:val="22"/>
          <w:szCs w:val="22"/>
        </w:rPr>
        <w:t>rdinance for charges, expenses, and collection procedures for permits, appeals, variance application</w:t>
      </w:r>
      <w:r w:rsidRPr="004372EC">
        <w:rPr>
          <w:rFonts w:ascii="Calibri" w:hAnsi="Calibri"/>
          <w:sz w:val="22"/>
          <w:szCs w:val="22"/>
        </w:rPr>
        <w:t>s</w:t>
      </w:r>
      <w:r w:rsidRPr="003767C3">
        <w:rPr>
          <w:rFonts w:ascii="Calibri" w:hAnsi="Calibri"/>
          <w:sz w:val="22"/>
          <w:szCs w:val="22"/>
        </w:rPr>
        <w:t>, and other proceedings pursuant to this ordinance. No proceeding provided for by this ordinance shall be commenced until applicable fees are paid in full.</w:t>
      </w:r>
    </w:p>
    <w:p w:rsidR="00F3073D" w:rsidRDefault="00F3073D" w:rsidP="00F3073D">
      <w:pPr>
        <w:ind w:left="1440"/>
        <w:rPr>
          <w:rFonts w:ascii="Calibri" w:hAnsi="Calibri"/>
          <w:sz w:val="22"/>
          <w:szCs w:val="22"/>
        </w:rPr>
      </w:pPr>
    </w:p>
    <w:p w:rsidR="00F3073D" w:rsidRPr="003767C3" w:rsidRDefault="00F3073D" w:rsidP="00F3073D">
      <w:pPr>
        <w:numPr>
          <w:ilvl w:val="0"/>
          <w:numId w:val="31"/>
        </w:numPr>
        <w:rPr>
          <w:rFonts w:ascii="Calibri" w:hAnsi="Calibri"/>
          <w:sz w:val="22"/>
          <w:szCs w:val="22"/>
        </w:rPr>
      </w:pPr>
      <w:r>
        <w:rPr>
          <w:rFonts w:ascii="Calibri" w:hAnsi="Calibri"/>
          <w:b/>
          <w:i/>
          <w:sz w:val="22"/>
          <w:szCs w:val="22"/>
        </w:rPr>
        <w:t>Advice of Consultants:</w:t>
      </w:r>
      <w:r>
        <w:rPr>
          <w:rFonts w:ascii="Calibri" w:hAnsi="Calibri"/>
          <w:sz w:val="22"/>
          <w:szCs w:val="22"/>
        </w:rPr>
        <w:t xml:space="preserve"> When requested by official action of the Village Planning Commission and the Village Council may employ qualified experts, such as a licensed architect or engineer, to consult with and assist with any and all matters set forth in the Subdivision or Zoning Regulations.</w:t>
      </w:r>
    </w:p>
    <w:p w:rsidR="00F3073D" w:rsidRPr="003767C3" w:rsidRDefault="00F3073D" w:rsidP="00F3073D">
      <w:pPr>
        <w:ind w:left="1440"/>
        <w:rPr>
          <w:rFonts w:ascii="Calibri" w:hAnsi="Calibri"/>
          <w:sz w:val="22"/>
          <w:szCs w:val="22"/>
        </w:rPr>
      </w:pPr>
    </w:p>
    <w:p w:rsidR="00F3073D" w:rsidRPr="003767C3" w:rsidRDefault="00F3073D" w:rsidP="00F3073D">
      <w:pPr>
        <w:ind w:left="1440"/>
        <w:rPr>
          <w:rFonts w:ascii="Calibri" w:hAnsi="Calibri"/>
          <w:sz w:val="22"/>
          <w:szCs w:val="22"/>
        </w:rPr>
      </w:pPr>
    </w:p>
    <w:p w:rsidR="00F3073D" w:rsidRDefault="00F3073D" w:rsidP="00F3073D">
      <w:pPr>
        <w:pStyle w:val="Heading2"/>
        <w:ind w:left="810"/>
        <w:rPr>
          <w:rFonts w:ascii="Calibri" w:hAnsi="Calibri"/>
          <w:sz w:val="22"/>
          <w:szCs w:val="22"/>
        </w:rPr>
      </w:pPr>
    </w:p>
    <w:p w:rsidR="00F3073D" w:rsidRPr="00563795" w:rsidRDefault="00F3073D" w:rsidP="00F3073D">
      <w:pPr>
        <w:pStyle w:val="Heading2"/>
        <w:ind w:left="810"/>
        <w:rPr>
          <w:rFonts w:ascii="Calibri" w:hAnsi="Calibri"/>
          <w:sz w:val="22"/>
          <w:szCs w:val="22"/>
        </w:rPr>
      </w:pPr>
      <w:r>
        <w:rPr>
          <w:rFonts w:ascii="Calibri" w:hAnsi="Calibri"/>
          <w:sz w:val="22"/>
          <w:szCs w:val="22"/>
        </w:rPr>
        <w:br/>
      </w:r>
    </w:p>
    <w:p w:rsidR="00F3073D" w:rsidRPr="00563795" w:rsidRDefault="00F3073D" w:rsidP="00F3073D">
      <w:pPr>
        <w:jc w:val="both"/>
        <w:rPr>
          <w:rFonts w:ascii="Calibri" w:hAnsi="Calibri"/>
          <w:sz w:val="22"/>
          <w:szCs w:val="22"/>
        </w:rPr>
      </w:pPr>
    </w:p>
    <w:p w:rsidR="00F3073D" w:rsidRPr="00563795" w:rsidRDefault="00F3073D" w:rsidP="00F3073D">
      <w:pPr>
        <w:ind w:firstLine="585"/>
        <w:jc w:val="both"/>
        <w:rPr>
          <w:rFonts w:ascii="Calibri" w:hAnsi="Calibri"/>
          <w:b/>
          <w:sz w:val="22"/>
          <w:szCs w:val="22"/>
        </w:rPr>
      </w:pPr>
    </w:p>
    <w:p w:rsidR="00F3073D" w:rsidRPr="00563795" w:rsidRDefault="00F3073D" w:rsidP="00F3073D">
      <w:pPr>
        <w:ind w:firstLine="585"/>
        <w:jc w:val="both"/>
        <w:rPr>
          <w:rFonts w:ascii="Calibri" w:hAnsi="Calibri"/>
          <w:b/>
          <w:sz w:val="22"/>
          <w:szCs w:val="22"/>
        </w:rPr>
      </w:pPr>
    </w:p>
    <w:p w:rsidR="00F3073D" w:rsidRPr="00563795" w:rsidRDefault="00F3073D" w:rsidP="00F3073D">
      <w:pPr>
        <w:ind w:firstLine="585"/>
        <w:jc w:val="both"/>
        <w:rPr>
          <w:rFonts w:ascii="Calibri" w:hAnsi="Calibri"/>
          <w:b/>
          <w:sz w:val="22"/>
          <w:szCs w:val="22"/>
        </w:rPr>
      </w:pPr>
    </w:p>
    <w:p w:rsidR="00F3073D" w:rsidRDefault="00F3073D" w:rsidP="00F3073D">
      <w:pPr>
        <w:ind w:firstLine="585"/>
        <w:jc w:val="both"/>
        <w:rPr>
          <w:rFonts w:ascii="Calibri" w:hAnsi="Calibri"/>
          <w:b/>
          <w:sz w:val="24"/>
        </w:rPr>
      </w:pPr>
    </w:p>
    <w:p w:rsidR="00F3073D" w:rsidRDefault="00F3073D" w:rsidP="00F3073D">
      <w:pPr>
        <w:ind w:firstLine="585"/>
        <w:jc w:val="both"/>
        <w:rPr>
          <w:rFonts w:ascii="Calibri" w:hAnsi="Calibri"/>
          <w:b/>
          <w:sz w:val="24"/>
        </w:rPr>
      </w:pPr>
    </w:p>
    <w:p w:rsidR="00F3073D" w:rsidRPr="009F69BA" w:rsidRDefault="00F3073D" w:rsidP="00F3073D">
      <w:pPr>
        <w:ind w:firstLine="585"/>
        <w:jc w:val="both"/>
        <w:rPr>
          <w:rFonts w:ascii="Calibri" w:hAnsi="Calibri"/>
          <w:b/>
          <w:sz w:val="24"/>
        </w:rPr>
      </w:pPr>
    </w:p>
    <w:p w:rsidR="00F3073D" w:rsidRPr="002928CA" w:rsidRDefault="00F3073D" w:rsidP="00F3073D">
      <w:pPr>
        <w:pStyle w:val="Heading2"/>
        <w:jc w:val="both"/>
        <w:rPr>
          <w:rFonts w:ascii="Cambria" w:hAnsi="Cambria"/>
          <w:b/>
          <w:szCs w:val="24"/>
        </w:rPr>
      </w:pPr>
      <w:r w:rsidRPr="002928CA">
        <w:rPr>
          <w:rFonts w:ascii="Cambria" w:hAnsi="Cambria"/>
          <w:b/>
          <w:szCs w:val="24"/>
        </w:rPr>
        <w:lastRenderedPageBreak/>
        <w:t xml:space="preserve">SECTION </w:t>
      </w:r>
      <w:r w:rsidRPr="002928CA">
        <w:rPr>
          <w:rFonts w:ascii="Cambria" w:hAnsi="Cambria"/>
          <w:b/>
          <w:szCs w:val="24"/>
          <w:shd w:val="clear" w:color="auto" w:fill="FFFFFF"/>
        </w:rPr>
        <w:t>XI</w:t>
      </w:r>
      <w:r>
        <w:rPr>
          <w:rFonts w:ascii="Cambria" w:hAnsi="Cambria"/>
          <w:b/>
          <w:szCs w:val="24"/>
          <w:shd w:val="clear" w:color="auto" w:fill="FFFFFF"/>
        </w:rPr>
        <w:t>I</w:t>
      </w:r>
      <w:r w:rsidRPr="002928CA">
        <w:rPr>
          <w:rFonts w:ascii="Cambria" w:hAnsi="Cambria"/>
          <w:b/>
          <w:szCs w:val="24"/>
        </w:rPr>
        <w:tab/>
      </w:r>
      <w:r w:rsidRPr="002928CA">
        <w:rPr>
          <w:rFonts w:ascii="Cambria" w:hAnsi="Cambria"/>
          <w:b/>
          <w:szCs w:val="24"/>
        </w:rPr>
        <w:tab/>
      </w:r>
      <w:r w:rsidRPr="002928CA">
        <w:rPr>
          <w:rFonts w:ascii="Cambria" w:hAnsi="Cambria"/>
          <w:b/>
          <w:szCs w:val="24"/>
        </w:rPr>
        <w:tab/>
      </w:r>
      <w:r w:rsidRPr="002928CA">
        <w:rPr>
          <w:rFonts w:ascii="Cambria" w:hAnsi="Cambria"/>
          <w:b/>
          <w:szCs w:val="24"/>
        </w:rPr>
        <w:tab/>
      </w:r>
      <w:r w:rsidRPr="002928CA">
        <w:rPr>
          <w:rFonts w:ascii="Cambria" w:hAnsi="Cambria"/>
          <w:b/>
          <w:szCs w:val="24"/>
        </w:rPr>
        <w:tab/>
      </w:r>
    </w:p>
    <w:p w:rsidR="00F3073D" w:rsidRDefault="00F3073D" w:rsidP="00F3073D">
      <w:pPr>
        <w:pStyle w:val="Heading2"/>
        <w:rPr>
          <w:rFonts w:ascii="Calibri" w:hAnsi="Calibri"/>
          <w:b/>
          <w:i/>
          <w:sz w:val="22"/>
          <w:szCs w:val="22"/>
          <w:shd w:val="clear" w:color="auto" w:fill="FFFFFF"/>
        </w:rPr>
      </w:pPr>
      <w:r w:rsidRPr="001E4CE6">
        <w:rPr>
          <w:rFonts w:ascii="Calibri" w:hAnsi="Calibri"/>
          <w:b/>
          <w:i/>
          <w:sz w:val="22"/>
          <w:szCs w:val="22"/>
        </w:rPr>
        <w:t xml:space="preserve">Variances </w:t>
      </w:r>
      <w:r w:rsidRPr="001E4CE6">
        <w:rPr>
          <w:rFonts w:ascii="Calibri" w:hAnsi="Calibri"/>
          <w:b/>
          <w:i/>
          <w:sz w:val="22"/>
          <w:szCs w:val="22"/>
          <w:shd w:val="clear" w:color="auto" w:fill="FFFFFF"/>
        </w:rPr>
        <w:t>and Conditional Use Permits</w:t>
      </w:r>
      <w:r>
        <w:rPr>
          <w:rFonts w:ascii="Calibri" w:hAnsi="Calibri"/>
          <w:b/>
          <w:i/>
          <w:sz w:val="22"/>
          <w:szCs w:val="22"/>
          <w:shd w:val="clear" w:color="auto" w:fill="FFFFFF"/>
        </w:rPr>
        <w:t>:</w:t>
      </w:r>
    </w:p>
    <w:p w:rsidR="00F3073D" w:rsidRPr="001E4CE6" w:rsidRDefault="00F3073D" w:rsidP="00F3073D"/>
    <w:p w:rsidR="00F3073D" w:rsidRPr="001E4CE6" w:rsidRDefault="00F3073D" w:rsidP="00F3073D">
      <w:pPr>
        <w:pStyle w:val="Heading2"/>
        <w:rPr>
          <w:rFonts w:ascii="Calibri" w:hAnsi="Calibri"/>
          <w:sz w:val="22"/>
          <w:szCs w:val="22"/>
        </w:rPr>
      </w:pPr>
    </w:p>
    <w:p w:rsidR="00F3073D" w:rsidRDefault="00F3073D" w:rsidP="00F3073D">
      <w:pPr>
        <w:pStyle w:val="Heading2"/>
        <w:numPr>
          <w:ilvl w:val="0"/>
          <w:numId w:val="32"/>
        </w:numPr>
        <w:tabs>
          <w:tab w:val="clear" w:pos="749"/>
          <w:tab w:val="left" w:pos="630"/>
        </w:tabs>
        <w:rPr>
          <w:rFonts w:ascii="Calibri" w:hAnsi="Calibri"/>
          <w:sz w:val="22"/>
          <w:szCs w:val="22"/>
        </w:rPr>
      </w:pPr>
      <w:r w:rsidRPr="00DC4FAD">
        <w:rPr>
          <w:rFonts w:ascii="Calibri" w:hAnsi="Calibri"/>
          <w:b/>
          <w:i/>
          <w:sz w:val="22"/>
          <w:szCs w:val="22"/>
        </w:rPr>
        <w:t>Application:</w:t>
      </w:r>
      <w:r w:rsidRPr="001E4CE6">
        <w:rPr>
          <w:rFonts w:ascii="Calibri" w:hAnsi="Calibri"/>
          <w:sz w:val="22"/>
          <w:szCs w:val="22"/>
        </w:rPr>
        <w:t xml:space="preserve"> Upon application of an owner, or purchaser of land under a</w:t>
      </w:r>
      <w:r>
        <w:rPr>
          <w:rFonts w:ascii="Calibri" w:hAnsi="Calibri"/>
          <w:sz w:val="22"/>
          <w:szCs w:val="22"/>
        </w:rPr>
        <w:t xml:space="preserve"> purchase </w:t>
      </w:r>
      <w:r w:rsidRPr="001E4CE6">
        <w:rPr>
          <w:rFonts w:ascii="Calibri" w:hAnsi="Calibri"/>
          <w:sz w:val="22"/>
          <w:szCs w:val="22"/>
        </w:rPr>
        <w:t>agreement,</w:t>
      </w:r>
    </w:p>
    <w:p w:rsidR="00F3073D" w:rsidRPr="001E4CE6" w:rsidRDefault="00F3073D" w:rsidP="00F3073D">
      <w:pPr>
        <w:pStyle w:val="Heading2"/>
        <w:tabs>
          <w:tab w:val="left" w:pos="720"/>
        </w:tabs>
        <w:ind w:left="630"/>
        <w:rPr>
          <w:rFonts w:ascii="Calibri" w:hAnsi="Calibri"/>
          <w:sz w:val="22"/>
          <w:szCs w:val="22"/>
        </w:rPr>
      </w:pPr>
      <w:r w:rsidRPr="001E4CE6">
        <w:rPr>
          <w:rFonts w:ascii="Calibri" w:hAnsi="Calibri"/>
          <w:sz w:val="22"/>
          <w:szCs w:val="22"/>
        </w:rPr>
        <w:t xml:space="preserve"> </w:t>
      </w:r>
      <w:proofErr w:type="gramStart"/>
      <w:r w:rsidRPr="001E4CE6">
        <w:rPr>
          <w:rFonts w:ascii="Calibri" w:hAnsi="Calibri"/>
          <w:sz w:val="22"/>
          <w:szCs w:val="22"/>
        </w:rPr>
        <w:t>the</w:t>
      </w:r>
      <w:proofErr w:type="gramEnd"/>
      <w:r w:rsidRPr="001E4CE6">
        <w:rPr>
          <w:rFonts w:ascii="Calibri" w:hAnsi="Calibri"/>
          <w:sz w:val="22"/>
          <w:szCs w:val="22"/>
        </w:rPr>
        <w:t xml:space="preserve"> </w:t>
      </w:r>
      <w:r>
        <w:rPr>
          <w:rFonts w:ascii="Calibri" w:hAnsi="Calibri"/>
          <w:sz w:val="22"/>
          <w:szCs w:val="22"/>
        </w:rPr>
        <w:t xml:space="preserve">PC may permit conditional uses and </w:t>
      </w:r>
      <w:r w:rsidRPr="001E4CE6">
        <w:rPr>
          <w:rFonts w:ascii="Calibri" w:hAnsi="Calibri"/>
          <w:sz w:val="22"/>
          <w:szCs w:val="22"/>
        </w:rPr>
        <w:t>var</w:t>
      </w:r>
      <w:r>
        <w:rPr>
          <w:rFonts w:ascii="Calibri" w:hAnsi="Calibri"/>
          <w:sz w:val="22"/>
          <w:szCs w:val="22"/>
        </w:rPr>
        <w:t>iances from area restrictions i</w:t>
      </w:r>
      <w:r w:rsidRPr="00467D48">
        <w:rPr>
          <w:rFonts w:ascii="Calibri" w:hAnsi="Calibri"/>
          <w:sz w:val="22"/>
          <w:szCs w:val="22"/>
        </w:rPr>
        <w:t>n any district</w:t>
      </w:r>
      <w:r>
        <w:rPr>
          <w:rFonts w:ascii="Calibri" w:hAnsi="Calibri"/>
          <w:sz w:val="22"/>
          <w:szCs w:val="22"/>
        </w:rPr>
        <w:t xml:space="preserve"> con</w:t>
      </w:r>
      <w:r>
        <w:rPr>
          <w:rFonts w:ascii="Calibri" w:hAnsi="Calibri"/>
          <w:sz w:val="22"/>
          <w:szCs w:val="22"/>
        </w:rPr>
        <w:softHyphen/>
        <w:t xml:space="preserve">tained in these </w:t>
      </w:r>
      <w:r w:rsidRPr="00A936C4">
        <w:rPr>
          <w:rFonts w:ascii="Calibri" w:hAnsi="Calibri"/>
          <w:sz w:val="22"/>
          <w:szCs w:val="22"/>
        </w:rPr>
        <w:t>regulations</w:t>
      </w:r>
      <w:r>
        <w:rPr>
          <w:rFonts w:ascii="Calibri" w:hAnsi="Calibri"/>
          <w:sz w:val="22"/>
          <w:szCs w:val="22"/>
        </w:rPr>
        <w:t xml:space="preserve"> as set forth </w:t>
      </w:r>
      <w:r w:rsidRPr="001E4CE6">
        <w:rPr>
          <w:rFonts w:ascii="Calibri" w:hAnsi="Calibri"/>
          <w:sz w:val="22"/>
          <w:szCs w:val="22"/>
        </w:rPr>
        <w:t>below.</w:t>
      </w:r>
    </w:p>
    <w:p w:rsidR="00F3073D" w:rsidRPr="001E4CE6" w:rsidRDefault="00F3073D" w:rsidP="00F3073D">
      <w:pPr>
        <w:pStyle w:val="Heading2"/>
        <w:rPr>
          <w:rFonts w:ascii="Calibri" w:hAnsi="Calibri"/>
          <w:sz w:val="22"/>
          <w:szCs w:val="22"/>
        </w:rPr>
      </w:pPr>
    </w:p>
    <w:p w:rsidR="00F3073D" w:rsidRPr="00A936C4" w:rsidRDefault="00F3073D" w:rsidP="00F3073D">
      <w:pPr>
        <w:pStyle w:val="Heading2"/>
        <w:numPr>
          <w:ilvl w:val="0"/>
          <w:numId w:val="32"/>
        </w:numPr>
        <w:tabs>
          <w:tab w:val="clear" w:pos="749"/>
          <w:tab w:val="left" w:pos="630"/>
          <w:tab w:val="left" w:pos="810"/>
          <w:tab w:val="left" w:pos="900"/>
          <w:tab w:val="left" w:pos="990"/>
        </w:tabs>
        <w:rPr>
          <w:rFonts w:ascii="Calibri" w:hAnsi="Calibri"/>
          <w:strike/>
          <w:sz w:val="22"/>
          <w:szCs w:val="22"/>
        </w:rPr>
      </w:pPr>
      <w:r w:rsidRPr="00A936C4">
        <w:rPr>
          <w:rFonts w:ascii="Calibri" w:hAnsi="Calibri"/>
          <w:b/>
          <w:i/>
          <w:sz w:val="22"/>
          <w:szCs w:val="22"/>
        </w:rPr>
        <w:t>Area Variance:</w:t>
      </w:r>
      <w:r w:rsidRPr="00A936C4">
        <w:rPr>
          <w:rFonts w:ascii="Calibri" w:hAnsi="Calibri"/>
          <w:sz w:val="22"/>
          <w:szCs w:val="22"/>
        </w:rPr>
        <w:t xml:space="preserve"> </w:t>
      </w:r>
      <w:r w:rsidRPr="00467D48">
        <w:rPr>
          <w:rFonts w:ascii="Calibri" w:hAnsi="Calibri"/>
          <w:sz w:val="22"/>
          <w:szCs w:val="22"/>
        </w:rPr>
        <w:t>An area</w:t>
      </w:r>
      <w:r w:rsidRPr="00A936C4">
        <w:rPr>
          <w:rFonts w:ascii="Calibri" w:hAnsi="Calibri"/>
          <w:sz w:val="22"/>
          <w:szCs w:val="22"/>
        </w:rPr>
        <w:t xml:space="preserve"> variance </w:t>
      </w:r>
      <w:r w:rsidRPr="00467D48">
        <w:rPr>
          <w:rFonts w:ascii="Calibri" w:hAnsi="Calibri"/>
          <w:sz w:val="22"/>
          <w:szCs w:val="22"/>
        </w:rPr>
        <w:t xml:space="preserve">may </w:t>
      </w:r>
      <w:r w:rsidRPr="00A936C4">
        <w:rPr>
          <w:rFonts w:ascii="Calibri" w:hAnsi="Calibri"/>
          <w:sz w:val="22"/>
          <w:szCs w:val="22"/>
        </w:rPr>
        <w:t xml:space="preserve">be granted by the </w:t>
      </w:r>
      <w:r w:rsidRPr="00467D48">
        <w:rPr>
          <w:rFonts w:ascii="Calibri" w:hAnsi="Calibri"/>
          <w:sz w:val="22"/>
          <w:szCs w:val="22"/>
        </w:rPr>
        <w:t>PC in any district based on the review of the following criteria</w:t>
      </w:r>
      <w:r>
        <w:rPr>
          <w:rFonts w:ascii="Calibri" w:hAnsi="Calibri"/>
          <w:sz w:val="22"/>
          <w:szCs w:val="22"/>
        </w:rPr>
        <w:t>:</w:t>
      </w:r>
    </w:p>
    <w:p w:rsidR="00F3073D" w:rsidRDefault="00F3073D" w:rsidP="00F3073D">
      <w:pPr>
        <w:ind w:left="720"/>
      </w:pPr>
    </w:p>
    <w:p w:rsidR="00F3073D" w:rsidRPr="00E510A8" w:rsidRDefault="00F3073D" w:rsidP="00F3073D">
      <w:pPr>
        <w:numPr>
          <w:ilvl w:val="4"/>
          <w:numId w:val="33"/>
        </w:numPr>
        <w:rPr>
          <w:rFonts w:ascii="Calibri" w:hAnsi="Calibri"/>
          <w:sz w:val="22"/>
          <w:szCs w:val="22"/>
        </w:rPr>
      </w:pPr>
      <w:r>
        <w:rPr>
          <w:sz w:val="22"/>
          <w:szCs w:val="22"/>
        </w:rPr>
        <w:t xml:space="preserve">The proposed </w:t>
      </w:r>
      <w:r w:rsidRPr="001E4CE6">
        <w:rPr>
          <w:rFonts w:ascii="Calibri" w:hAnsi="Calibri"/>
          <w:sz w:val="22"/>
          <w:szCs w:val="22"/>
        </w:rPr>
        <w:t>use of the land is one permitted in the particular district</w:t>
      </w:r>
      <w:r>
        <w:rPr>
          <w:rFonts w:ascii="Calibri" w:hAnsi="Calibri"/>
          <w:sz w:val="22"/>
          <w:szCs w:val="22"/>
        </w:rPr>
        <w:t xml:space="preserve"> where the land is located but for restrictions </w:t>
      </w:r>
      <w:r w:rsidRPr="005E132A">
        <w:rPr>
          <w:rFonts w:ascii="Calibri" w:hAnsi="Calibri"/>
          <w:sz w:val="22"/>
          <w:szCs w:val="22"/>
        </w:rPr>
        <w:t xml:space="preserve">contained in this ordinance that are imposed by </w:t>
      </w:r>
      <w:r w:rsidRPr="00E510A8">
        <w:rPr>
          <w:rFonts w:ascii="Calibri" w:hAnsi="Calibri"/>
          <w:sz w:val="22"/>
          <w:szCs w:val="22"/>
        </w:rPr>
        <w:t>setback, lot area, lot coverage, or structure or building size, area or location.</w:t>
      </w:r>
    </w:p>
    <w:p w:rsidR="00F3073D" w:rsidRPr="00467D48" w:rsidRDefault="00F3073D" w:rsidP="00F3073D">
      <w:pPr>
        <w:numPr>
          <w:ilvl w:val="4"/>
          <w:numId w:val="33"/>
        </w:numPr>
        <w:rPr>
          <w:rFonts w:ascii="Calibri" w:hAnsi="Calibri"/>
          <w:sz w:val="22"/>
          <w:szCs w:val="22"/>
        </w:rPr>
      </w:pPr>
      <w:r w:rsidRPr="00A936C4">
        <w:rPr>
          <w:rFonts w:ascii="Calibri" w:hAnsi="Calibri"/>
          <w:sz w:val="22"/>
          <w:szCs w:val="22"/>
        </w:rPr>
        <w:t xml:space="preserve">Due to such restrictions practical difficulties exist in the location and/or construction of the proposed structure or building, </w:t>
      </w:r>
      <w:r w:rsidRPr="00467D48">
        <w:rPr>
          <w:rFonts w:ascii="Calibri" w:hAnsi="Calibri"/>
          <w:sz w:val="22"/>
          <w:szCs w:val="22"/>
        </w:rPr>
        <w:t>or the restrictions result in the inefficient and wasteful utilization of land.</w:t>
      </w:r>
    </w:p>
    <w:p w:rsidR="00F3073D" w:rsidRDefault="00F3073D" w:rsidP="00F3073D">
      <w:pPr>
        <w:numPr>
          <w:ilvl w:val="4"/>
          <w:numId w:val="33"/>
        </w:numPr>
        <w:rPr>
          <w:rFonts w:ascii="Calibri" w:hAnsi="Calibri"/>
          <w:sz w:val="22"/>
          <w:szCs w:val="22"/>
        </w:rPr>
      </w:pPr>
      <w:r>
        <w:rPr>
          <w:rFonts w:ascii="Calibri" w:hAnsi="Calibri"/>
          <w:sz w:val="22"/>
          <w:szCs w:val="22"/>
        </w:rPr>
        <w:t xml:space="preserve">The </w:t>
      </w:r>
      <w:r w:rsidRPr="00467D48">
        <w:rPr>
          <w:rFonts w:ascii="Calibri" w:hAnsi="Calibri"/>
          <w:sz w:val="22"/>
          <w:szCs w:val="22"/>
        </w:rPr>
        <w:t>proposed building or structure and</w:t>
      </w:r>
      <w:r>
        <w:rPr>
          <w:rFonts w:ascii="Calibri" w:hAnsi="Calibri"/>
          <w:sz w:val="22"/>
          <w:szCs w:val="22"/>
        </w:rPr>
        <w:t xml:space="preserve"> </w:t>
      </w:r>
      <w:r w:rsidRPr="001E4CE6">
        <w:rPr>
          <w:rFonts w:ascii="Calibri" w:hAnsi="Calibri"/>
          <w:sz w:val="22"/>
          <w:szCs w:val="22"/>
        </w:rPr>
        <w:t>utilization of the land will be in harmony with the general purposes</w:t>
      </w:r>
      <w:r>
        <w:rPr>
          <w:rFonts w:ascii="Calibri" w:hAnsi="Calibri"/>
          <w:sz w:val="22"/>
          <w:szCs w:val="22"/>
        </w:rPr>
        <w:t xml:space="preserve"> and intent of the zoning regulations and </w:t>
      </w:r>
      <w:r w:rsidRPr="001E4CE6">
        <w:rPr>
          <w:rFonts w:ascii="Calibri" w:hAnsi="Calibri"/>
          <w:sz w:val="22"/>
          <w:szCs w:val="22"/>
        </w:rPr>
        <w:t>will not be detrimental to the</w:t>
      </w:r>
      <w:r>
        <w:rPr>
          <w:rFonts w:ascii="Calibri" w:hAnsi="Calibri"/>
          <w:sz w:val="22"/>
          <w:szCs w:val="22"/>
        </w:rPr>
        <w:t xml:space="preserve"> public welfare.</w:t>
      </w:r>
    </w:p>
    <w:p w:rsidR="00F3073D" w:rsidRPr="00467D48" w:rsidRDefault="00F3073D" w:rsidP="00F3073D">
      <w:pPr>
        <w:numPr>
          <w:ilvl w:val="4"/>
          <w:numId w:val="33"/>
        </w:numPr>
        <w:rPr>
          <w:rFonts w:ascii="Calibri" w:hAnsi="Calibri"/>
          <w:sz w:val="22"/>
          <w:szCs w:val="22"/>
        </w:rPr>
      </w:pPr>
      <w:r w:rsidRPr="00467D48">
        <w:rPr>
          <w:rFonts w:ascii="Calibri" w:hAnsi="Calibri"/>
          <w:sz w:val="22"/>
          <w:szCs w:val="22"/>
        </w:rPr>
        <w:t>The variance shall be consistent with the development objectives of the district.</w:t>
      </w:r>
    </w:p>
    <w:p w:rsidR="00F3073D" w:rsidRPr="008E498E" w:rsidRDefault="00F3073D" w:rsidP="00F3073D">
      <w:pPr>
        <w:ind w:left="360"/>
        <w:rPr>
          <w:rFonts w:ascii="Calibri" w:hAnsi="Calibri"/>
          <w:i/>
          <w:sz w:val="22"/>
          <w:szCs w:val="22"/>
        </w:rPr>
      </w:pPr>
    </w:p>
    <w:p w:rsidR="00F3073D" w:rsidRPr="001E4CE6" w:rsidRDefault="00F3073D" w:rsidP="00F3073D">
      <w:pPr>
        <w:ind w:left="360"/>
        <w:rPr>
          <w:rFonts w:ascii="Calibri" w:hAnsi="Calibri"/>
          <w:sz w:val="22"/>
          <w:szCs w:val="22"/>
        </w:rPr>
      </w:pPr>
      <w:r>
        <w:rPr>
          <w:rFonts w:ascii="Calibri" w:hAnsi="Calibri"/>
          <w:sz w:val="22"/>
          <w:szCs w:val="22"/>
        </w:rPr>
        <w:tab/>
      </w:r>
    </w:p>
    <w:p w:rsidR="00F3073D" w:rsidRPr="00905B7B" w:rsidRDefault="00F3073D" w:rsidP="00F3073D">
      <w:pPr>
        <w:pStyle w:val="Heading2"/>
        <w:numPr>
          <w:ilvl w:val="0"/>
          <w:numId w:val="32"/>
        </w:numPr>
        <w:tabs>
          <w:tab w:val="clear" w:pos="749"/>
          <w:tab w:val="left" w:pos="630"/>
        </w:tabs>
        <w:rPr>
          <w:rFonts w:ascii="Calibri" w:hAnsi="Calibri"/>
          <w:sz w:val="22"/>
          <w:szCs w:val="22"/>
        </w:rPr>
      </w:pPr>
      <w:r w:rsidRPr="00905B7B">
        <w:rPr>
          <w:rFonts w:ascii="Calibri" w:hAnsi="Calibri"/>
          <w:b/>
          <w:sz w:val="22"/>
          <w:szCs w:val="22"/>
          <w:shd w:val="clear" w:color="auto" w:fill="FFFFFF"/>
        </w:rPr>
        <w:t>Conditiona</w:t>
      </w:r>
      <w:r w:rsidRPr="00905B7B">
        <w:rPr>
          <w:rFonts w:ascii="Calibri" w:hAnsi="Calibri"/>
          <w:b/>
          <w:sz w:val="22"/>
          <w:szCs w:val="22"/>
        </w:rPr>
        <w:t xml:space="preserve">l Use </w:t>
      </w:r>
      <w:r w:rsidRPr="00905B7B">
        <w:rPr>
          <w:rFonts w:ascii="Calibri" w:hAnsi="Calibri"/>
          <w:b/>
          <w:sz w:val="22"/>
          <w:szCs w:val="22"/>
          <w:shd w:val="clear" w:color="auto" w:fill="FFFFFF"/>
        </w:rPr>
        <w:t>Permit</w:t>
      </w:r>
      <w:r w:rsidRPr="00905B7B">
        <w:rPr>
          <w:rFonts w:ascii="Calibri" w:hAnsi="Calibri"/>
          <w:b/>
          <w:sz w:val="22"/>
          <w:szCs w:val="22"/>
        </w:rPr>
        <w:t>:</w:t>
      </w:r>
      <w:r w:rsidRPr="00905B7B">
        <w:rPr>
          <w:rFonts w:ascii="Calibri" w:hAnsi="Calibri"/>
          <w:sz w:val="22"/>
          <w:szCs w:val="22"/>
        </w:rPr>
        <w:t xml:space="preserve">  A </w:t>
      </w:r>
      <w:r w:rsidRPr="00905B7B">
        <w:rPr>
          <w:rFonts w:ascii="Calibri" w:hAnsi="Calibri"/>
          <w:sz w:val="22"/>
          <w:szCs w:val="22"/>
          <w:shd w:val="clear" w:color="auto" w:fill="FFFFFF"/>
        </w:rPr>
        <w:t>Conditional Use Permit</w:t>
      </w:r>
      <w:r w:rsidRPr="00905B7B">
        <w:rPr>
          <w:rFonts w:ascii="Calibri" w:hAnsi="Calibri"/>
          <w:sz w:val="22"/>
          <w:szCs w:val="22"/>
        </w:rPr>
        <w:t xml:space="preserve"> may be granted by the PC in any district based on the review of the following criteria:</w:t>
      </w:r>
    </w:p>
    <w:p w:rsidR="00F3073D" w:rsidRDefault="00F3073D" w:rsidP="00F3073D"/>
    <w:p w:rsidR="00F3073D" w:rsidRDefault="00F3073D" w:rsidP="00F3073D">
      <w:pPr>
        <w:numPr>
          <w:ilvl w:val="0"/>
          <w:numId w:val="34"/>
        </w:numPr>
        <w:rPr>
          <w:rFonts w:ascii="Calibri" w:hAnsi="Calibri"/>
          <w:sz w:val="22"/>
          <w:szCs w:val="22"/>
        </w:rPr>
      </w:pPr>
      <w:r w:rsidRPr="00A936C4">
        <w:rPr>
          <w:rFonts w:ascii="Calibri" w:hAnsi="Calibri"/>
          <w:sz w:val="22"/>
          <w:szCs w:val="22"/>
        </w:rPr>
        <w:t xml:space="preserve">The intended use will not </w:t>
      </w:r>
      <w:r w:rsidRPr="004D7D5D">
        <w:rPr>
          <w:rFonts w:ascii="Calibri" w:hAnsi="Calibri"/>
          <w:sz w:val="22"/>
          <w:szCs w:val="22"/>
        </w:rPr>
        <w:t>adversely impact</w:t>
      </w:r>
      <w:r w:rsidRPr="00A936C4">
        <w:rPr>
          <w:rFonts w:ascii="Calibri" w:hAnsi="Calibri"/>
          <w:sz w:val="22"/>
          <w:szCs w:val="22"/>
        </w:rPr>
        <w:t xml:space="preserve"> the character of the immediate</w:t>
      </w:r>
      <w:r w:rsidRPr="0087196F">
        <w:rPr>
          <w:rFonts w:ascii="Calibri" w:hAnsi="Calibri"/>
          <w:sz w:val="22"/>
          <w:szCs w:val="22"/>
        </w:rPr>
        <w:t xml:space="preserve"> area surrounding the land that is the subject of the conditional use, nor will the use be</w:t>
      </w:r>
      <w:r>
        <w:rPr>
          <w:rFonts w:ascii="Calibri" w:hAnsi="Calibri"/>
          <w:sz w:val="22"/>
          <w:szCs w:val="22"/>
        </w:rPr>
        <w:t xml:space="preserve"> detrimental to the public welfare.</w:t>
      </w:r>
    </w:p>
    <w:p w:rsidR="00F3073D" w:rsidRDefault="00F3073D" w:rsidP="00F3073D">
      <w:pPr>
        <w:ind w:left="2160"/>
        <w:rPr>
          <w:rFonts w:ascii="Calibri" w:hAnsi="Calibri"/>
          <w:sz w:val="22"/>
          <w:szCs w:val="22"/>
        </w:rPr>
      </w:pPr>
    </w:p>
    <w:p w:rsidR="00F3073D" w:rsidRDefault="00F3073D" w:rsidP="00F3073D">
      <w:pPr>
        <w:numPr>
          <w:ilvl w:val="0"/>
          <w:numId w:val="34"/>
        </w:numPr>
        <w:rPr>
          <w:rFonts w:ascii="Calibri" w:hAnsi="Calibri"/>
          <w:sz w:val="22"/>
          <w:szCs w:val="22"/>
        </w:rPr>
      </w:pPr>
      <w:r w:rsidRPr="001E4CE6">
        <w:rPr>
          <w:rFonts w:ascii="Calibri" w:hAnsi="Calibri"/>
          <w:sz w:val="22"/>
          <w:szCs w:val="22"/>
        </w:rPr>
        <w:t>The proposed use is not a nuisa</w:t>
      </w:r>
      <w:r>
        <w:rPr>
          <w:rFonts w:ascii="Calibri" w:hAnsi="Calibri"/>
          <w:sz w:val="22"/>
          <w:szCs w:val="22"/>
        </w:rPr>
        <w:t>nce as defined by these r</w:t>
      </w:r>
      <w:r w:rsidRPr="00F55A76">
        <w:rPr>
          <w:rFonts w:ascii="Calibri" w:hAnsi="Calibri"/>
          <w:sz w:val="22"/>
          <w:szCs w:val="22"/>
        </w:rPr>
        <w:t>egulation</w:t>
      </w:r>
      <w:r>
        <w:rPr>
          <w:rFonts w:ascii="Calibri" w:hAnsi="Calibri"/>
          <w:sz w:val="22"/>
          <w:szCs w:val="22"/>
        </w:rPr>
        <w:t>s</w:t>
      </w:r>
      <w:r w:rsidRPr="001E4CE6">
        <w:rPr>
          <w:rFonts w:ascii="Calibri" w:hAnsi="Calibri"/>
          <w:sz w:val="22"/>
          <w:szCs w:val="22"/>
        </w:rPr>
        <w:t>.</w:t>
      </w:r>
    </w:p>
    <w:p w:rsidR="00F3073D" w:rsidRDefault="00F3073D" w:rsidP="00F3073D">
      <w:pPr>
        <w:ind w:left="2160"/>
        <w:rPr>
          <w:rFonts w:ascii="Calibri" w:hAnsi="Calibri"/>
          <w:sz w:val="22"/>
          <w:szCs w:val="22"/>
        </w:rPr>
      </w:pPr>
    </w:p>
    <w:p w:rsidR="00F3073D" w:rsidRDefault="00F3073D" w:rsidP="00F3073D">
      <w:pPr>
        <w:numPr>
          <w:ilvl w:val="0"/>
          <w:numId w:val="34"/>
        </w:numPr>
        <w:rPr>
          <w:rFonts w:ascii="Calibri" w:hAnsi="Calibri"/>
          <w:sz w:val="22"/>
          <w:szCs w:val="22"/>
        </w:rPr>
      </w:pPr>
      <w:r>
        <w:rPr>
          <w:rFonts w:ascii="Calibri" w:hAnsi="Calibri"/>
          <w:sz w:val="22"/>
          <w:szCs w:val="22"/>
        </w:rPr>
        <w:t xml:space="preserve">The proposed </w:t>
      </w:r>
      <w:r w:rsidRPr="001E4CE6">
        <w:rPr>
          <w:rFonts w:ascii="Calibri" w:hAnsi="Calibri"/>
          <w:sz w:val="22"/>
          <w:szCs w:val="22"/>
        </w:rPr>
        <w:t>use will be adequately supported by essential services such as highways,</w:t>
      </w:r>
      <w:r>
        <w:rPr>
          <w:rFonts w:ascii="Calibri" w:hAnsi="Calibri"/>
          <w:sz w:val="22"/>
          <w:szCs w:val="22"/>
        </w:rPr>
        <w:t xml:space="preserve"> streets, </w:t>
      </w:r>
      <w:r w:rsidRPr="001E4CE6">
        <w:rPr>
          <w:rFonts w:ascii="Calibri" w:hAnsi="Calibri"/>
          <w:sz w:val="22"/>
          <w:szCs w:val="22"/>
        </w:rPr>
        <w:t>electric, gas, water, police and fire protection, drainage structures,</w:t>
      </w:r>
      <w:r>
        <w:rPr>
          <w:rFonts w:ascii="Calibri" w:hAnsi="Calibri"/>
          <w:sz w:val="22"/>
          <w:szCs w:val="22"/>
        </w:rPr>
        <w:t xml:space="preserve"> refuse disposal, and parking.</w:t>
      </w:r>
    </w:p>
    <w:p w:rsidR="00F3073D" w:rsidRDefault="00F3073D" w:rsidP="00F3073D">
      <w:pPr>
        <w:ind w:left="2160"/>
        <w:rPr>
          <w:rFonts w:ascii="Calibri" w:hAnsi="Calibri"/>
          <w:sz w:val="22"/>
          <w:szCs w:val="22"/>
        </w:rPr>
      </w:pPr>
    </w:p>
    <w:p w:rsidR="00F3073D" w:rsidRPr="00014D18" w:rsidRDefault="00F3073D" w:rsidP="00F3073D">
      <w:pPr>
        <w:numPr>
          <w:ilvl w:val="0"/>
          <w:numId w:val="34"/>
        </w:numPr>
        <w:rPr>
          <w:rFonts w:ascii="Calibri" w:hAnsi="Calibri"/>
          <w:sz w:val="22"/>
          <w:szCs w:val="22"/>
        </w:rPr>
      </w:pPr>
      <w:r>
        <w:rPr>
          <w:rFonts w:ascii="Calibri" w:hAnsi="Calibri"/>
          <w:sz w:val="22"/>
          <w:szCs w:val="22"/>
        </w:rPr>
        <w:t xml:space="preserve">The proposed use will not </w:t>
      </w:r>
      <w:r w:rsidRPr="001E4CE6">
        <w:rPr>
          <w:rFonts w:ascii="Calibri" w:hAnsi="Calibri"/>
          <w:sz w:val="22"/>
          <w:szCs w:val="22"/>
        </w:rPr>
        <w:t>create excessive additional requirements at public cost for facilities</w:t>
      </w:r>
      <w:r>
        <w:rPr>
          <w:rFonts w:ascii="Calibri" w:hAnsi="Calibri"/>
          <w:sz w:val="22"/>
          <w:szCs w:val="22"/>
        </w:rPr>
        <w:t xml:space="preserve"> and services; </w:t>
      </w:r>
      <w:r>
        <w:rPr>
          <w:rFonts w:ascii="Calibri" w:hAnsi="Calibri"/>
          <w:strike/>
          <w:sz w:val="22"/>
          <w:szCs w:val="22"/>
        </w:rPr>
        <w:br/>
      </w:r>
    </w:p>
    <w:p w:rsidR="00F3073D" w:rsidRPr="00112B46" w:rsidRDefault="00F3073D" w:rsidP="00F3073D">
      <w:pPr>
        <w:numPr>
          <w:ilvl w:val="0"/>
          <w:numId w:val="34"/>
        </w:numPr>
        <w:rPr>
          <w:rFonts w:ascii="Calibri" w:hAnsi="Calibri"/>
          <w:sz w:val="22"/>
          <w:szCs w:val="22"/>
        </w:rPr>
      </w:pPr>
      <w:r>
        <w:rPr>
          <w:rFonts w:ascii="Calibri" w:hAnsi="Calibri"/>
          <w:sz w:val="22"/>
          <w:szCs w:val="22"/>
        </w:rPr>
        <w:t xml:space="preserve">The proposed use will </w:t>
      </w:r>
      <w:r w:rsidRPr="001E4CE6">
        <w:rPr>
          <w:rFonts w:ascii="Calibri" w:hAnsi="Calibri"/>
          <w:sz w:val="22"/>
          <w:szCs w:val="22"/>
        </w:rPr>
        <w:t>not involve uses, activities, processes, materials, and equipment</w:t>
      </w:r>
      <w:r>
        <w:rPr>
          <w:rFonts w:ascii="Calibri" w:hAnsi="Calibri"/>
          <w:sz w:val="22"/>
          <w:szCs w:val="22"/>
        </w:rPr>
        <w:t xml:space="preserve"> and conditions </w:t>
      </w:r>
      <w:r w:rsidRPr="001E4CE6">
        <w:rPr>
          <w:rFonts w:ascii="Calibri" w:hAnsi="Calibri"/>
          <w:sz w:val="22"/>
          <w:szCs w:val="22"/>
        </w:rPr>
        <w:t xml:space="preserve">of operation that will be detrimental to </w:t>
      </w:r>
      <w:r w:rsidRPr="00C17F6B">
        <w:rPr>
          <w:rFonts w:ascii="Calibri" w:hAnsi="Calibri"/>
          <w:sz w:val="22"/>
          <w:szCs w:val="22"/>
        </w:rPr>
        <w:t>any persons, property or</w:t>
      </w:r>
      <w:r w:rsidRPr="001E4CE6">
        <w:rPr>
          <w:rFonts w:ascii="Calibri" w:hAnsi="Calibri"/>
          <w:sz w:val="22"/>
          <w:szCs w:val="22"/>
        </w:rPr>
        <w:t xml:space="preserve"> the general</w:t>
      </w:r>
      <w:r>
        <w:rPr>
          <w:rFonts w:ascii="Calibri" w:hAnsi="Calibri"/>
          <w:sz w:val="22"/>
          <w:szCs w:val="22"/>
        </w:rPr>
        <w:t xml:space="preserve"> welfare by</w:t>
      </w:r>
      <w:r>
        <w:rPr>
          <w:rFonts w:ascii="Calibri" w:hAnsi="Calibri"/>
          <w:sz w:val="24"/>
        </w:rPr>
        <w:t xml:space="preserve"> </w:t>
      </w:r>
      <w:r w:rsidRPr="00112B46">
        <w:rPr>
          <w:rFonts w:ascii="Calibri" w:hAnsi="Calibri"/>
          <w:sz w:val="22"/>
          <w:szCs w:val="22"/>
        </w:rPr>
        <w:t xml:space="preserve">reason of excessive production of traffic or traffic interference, outdoor storage of </w:t>
      </w:r>
      <w:r>
        <w:rPr>
          <w:rFonts w:ascii="Calibri" w:hAnsi="Calibri"/>
          <w:sz w:val="22"/>
          <w:szCs w:val="22"/>
        </w:rPr>
        <w:t xml:space="preserve">materials, </w:t>
      </w:r>
      <w:r w:rsidRPr="00112B46">
        <w:rPr>
          <w:rFonts w:ascii="Calibri" w:hAnsi="Calibri"/>
          <w:sz w:val="22"/>
          <w:szCs w:val="22"/>
        </w:rPr>
        <w:t xml:space="preserve">smoke, fumes, glare, odors, </w:t>
      </w:r>
      <w:r w:rsidRPr="00033D19">
        <w:rPr>
          <w:rFonts w:ascii="Calibri" w:hAnsi="Calibri"/>
          <w:sz w:val="22"/>
          <w:szCs w:val="22"/>
        </w:rPr>
        <w:t xml:space="preserve">radiation, lighting, visual, noise, </w:t>
      </w:r>
      <w:r w:rsidRPr="004D7D5D">
        <w:rPr>
          <w:rFonts w:ascii="Calibri" w:hAnsi="Calibri"/>
          <w:sz w:val="22"/>
          <w:szCs w:val="22"/>
        </w:rPr>
        <w:t>or any other nuisances described in these regulations or the Ohio Revised Code.</w:t>
      </w:r>
      <w:r w:rsidRPr="004D7D5D">
        <w:rPr>
          <w:rFonts w:ascii="Calibri" w:hAnsi="Calibri"/>
          <w:sz w:val="22"/>
          <w:szCs w:val="22"/>
        </w:rPr>
        <w:br/>
      </w:r>
    </w:p>
    <w:p w:rsidR="00F3073D" w:rsidRPr="00112B46" w:rsidRDefault="00F3073D" w:rsidP="00F3073D">
      <w:pPr>
        <w:numPr>
          <w:ilvl w:val="0"/>
          <w:numId w:val="34"/>
        </w:numPr>
        <w:rPr>
          <w:rFonts w:ascii="Calibri" w:hAnsi="Calibri"/>
          <w:sz w:val="22"/>
          <w:szCs w:val="22"/>
        </w:rPr>
      </w:pPr>
      <w:r w:rsidRPr="00112B46">
        <w:rPr>
          <w:rFonts w:ascii="Calibri" w:hAnsi="Calibri"/>
          <w:sz w:val="22"/>
          <w:szCs w:val="22"/>
        </w:rPr>
        <w:t>The application will be consistent with the inte</w:t>
      </w:r>
      <w:r>
        <w:rPr>
          <w:rFonts w:ascii="Calibri" w:hAnsi="Calibri"/>
          <w:sz w:val="22"/>
          <w:szCs w:val="22"/>
        </w:rPr>
        <w:t>nt and purpose of these r</w:t>
      </w:r>
      <w:r w:rsidRPr="00711298">
        <w:rPr>
          <w:rFonts w:ascii="Calibri" w:hAnsi="Calibri"/>
          <w:sz w:val="22"/>
          <w:szCs w:val="22"/>
        </w:rPr>
        <w:t>egulation</w:t>
      </w:r>
      <w:r>
        <w:rPr>
          <w:rFonts w:ascii="Calibri" w:hAnsi="Calibri"/>
          <w:sz w:val="22"/>
          <w:szCs w:val="22"/>
        </w:rPr>
        <w:t>s</w:t>
      </w:r>
      <w:r w:rsidRPr="00112B46">
        <w:rPr>
          <w:rFonts w:ascii="Calibri" w:hAnsi="Calibri"/>
          <w:sz w:val="22"/>
          <w:szCs w:val="22"/>
        </w:rPr>
        <w:t>;</w:t>
      </w:r>
      <w:r>
        <w:rPr>
          <w:rFonts w:ascii="Calibri" w:hAnsi="Calibri"/>
          <w:sz w:val="22"/>
          <w:szCs w:val="22"/>
        </w:rPr>
        <w:br/>
      </w:r>
    </w:p>
    <w:p w:rsidR="00F3073D" w:rsidRPr="00112B46" w:rsidRDefault="00F3073D" w:rsidP="00F3073D">
      <w:pPr>
        <w:numPr>
          <w:ilvl w:val="0"/>
          <w:numId w:val="34"/>
        </w:numPr>
        <w:rPr>
          <w:rFonts w:ascii="Calibri" w:hAnsi="Calibri"/>
          <w:sz w:val="22"/>
          <w:szCs w:val="22"/>
        </w:rPr>
      </w:pPr>
      <w:r w:rsidRPr="00112B46">
        <w:rPr>
          <w:rFonts w:ascii="Calibri" w:hAnsi="Calibri"/>
          <w:sz w:val="22"/>
          <w:szCs w:val="22"/>
        </w:rPr>
        <w:lastRenderedPageBreak/>
        <w:t>The proposed use will not result in the destruction, loss, or damage of natural, scenic or historic features;</w:t>
      </w:r>
      <w:r>
        <w:rPr>
          <w:rFonts w:ascii="Calibri" w:hAnsi="Calibri"/>
          <w:sz w:val="22"/>
          <w:szCs w:val="22"/>
        </w:rPr>
        <w:br/>
      </w:r>
    </w:p>
    <w:p w:rsidR="00F3073D" w:rsidRPr="00112B46" w:rsidRDefault="00F3073D" w:rsidP="00F3073D">
      <w:pPr>
        <w:numPr>
          <w:ilvl w:val="0"/>
          <w:numId w:val="34"/>
        </w:numPr>
        <w:rPr>
          <w:rFonts w:ascii="Calibri" w:hAnsi="Calibri"/>
          <w:sz w:val="22"/>
          <w:szCs w:val="22"/>
        </w:rPr>
      </w:pPr>
      <w:r w:rsidRPr="00033D19">
        <w:rPr>
          <w:rFonts w:ascii="Calibri" w:hAnsi="Calibri"/>
          <w:sz w:val="22"/>
          <w:szCs w:val="22"/>
        </w:rPr>
        <w:t xml:space="preserve">Any proposed uses that are </w:t>
      </w:r>
      <w:r w:rsidRPr="004D7D5D">
        <w:rPr>
          <w:rFonts w:ascii="Calibri" w:hAnsi="Calibri"/>
          <w:sz w:val="22"/>
          <w:szCs w:val="22"/>
        </w:rPr>
        <w:t>adjacent t</w:t>
      </w:r>
      <w:r w:rsidRPr="00033D19">
        <w:rPr>
          <w:rFonts w:ascii="Calibri" w:hAnsi="Calibri"/>
          <w:sz w:val="22"/>
          <w:szCs w:val="22"/>
        </w:rPr>
        <w:t>o residential areas may</w:t>
      </w:r>
      <w:r w:rsidRPr="00112B46">
        <w:rPr>
          <w:rFonts w:ascii="Calibri" w:hAnsi="Calibri"/>
          <w:sz w:val="22"/>
          <w:szCs w:val="22"/>
        </w:rPr>
        <w:t xml:space="preserve"> require additional screening requirements such as planting materials, fences, or other types or combinations of landscaping and structures.</w:t>
      </w:r>
    </w:p>
    <w:p w:rsidR="00F3073D" w:rsidRPr="009F69BA" w:rsidRDefault="00F3073D" w:rsidP="00F3073D">
      <w:pPr>
        <w:tabs>
          <w:tab w:val="left" w:pos="630"/>
          <w:tab w:val="num" w:pos="720"/>
          <w:tab w:val="right" w:pos="7963"/>
        </w:tabs>
        <w:ind w:left="360"/>
        <w:rPr>
          <w:rFonts w:ascii="Calibri" w:hAnsi="Calibri"/>
          <w:sz w:val="24"/>
        </w:rPr>
      </w:pPr>
    </w:p>
    <w:p w:rsidR="00F3073D" w:rsidRPr="008106E5" w:rsidRDefault="00F3073D" w:rsidP="00F3073D">
      <w:pPr>
        <w:rPr>
          <w:rFonts w:ascii="Calibri" w:hAnsi="Calibri" w:cs="Calibri"/>
          <w:sz w:val="22"/>
          <w:szCs w:val="22"/>
        </w:rPr>
      </w:pPr>
      <w:r w:rsidRPr="008106E5">
        <w:rPr>
          <w:rFonts w:ascii="Calibri" w:hAnsi="Calibri" w:cs="Calibri"/>
          <w:sz w:val="22"/>
          <w:szCs w:val="22"/>
        </w:rPr>
        <w:t>The first time application for a Conditional Use Permit may be granted for up to five (5) years.  Under special circumstances, such as a request from a lender, or a demonstrated history of compliance, a first time permit application or a permit renewal may be granted for a longer time.  A permit renewal shall be based on the applicant’s compliance with the permit conditions and any other conditions specified in the permit by the Planning Commission.  A permit renewal is required by the applicant within ninety (90) days prior to the expiration date.  A permit shall remain valid until such time that the Planning Commission issues a renewal regardless of the permit expiration date specified.</w:t>
      </w:r>
    </w:p>
    <w:p w:rsidR="00F3073D" w:rsidRPr="008106E5" w:rsidRDefault="00F3073D" w:rsidP="00F3073D">
      <w:pPr>
        <w:shd w:val="clear" w:color="auto" w:fill="FFFFFF"/>
        <w:tabs>
          <w:tab w:val="left" w:pos="630"/>
          <w:tab w:val="num" w:pos="720"/>
          <w:tab w:val="right" w:pos="7963"/>
        </w:tabs>
        <w:ind w:left="360"/>
        <w:rPr>
          <w:rFonts w:ascii="Calibri" w:hAnsi="Calibri" w:cs="Calibri"/>
          <w:b/>
          <w:sz w:val="24"/>
        </w:rPr>
      </w:pPr>
    </w:p>
    <w:p w:rsidR="00F3073D" w:rsidRDefault="00F3073D" w:rsidP="00F3073D">
      <w:pPr>
        <w:numPr>
          <w:ilvl w:val="0"/>
          <w:numId w:val="32"/>
        </w:numPr>
        <w:shd w:val="clear" w:color="auto" w:fill="FFFFFF"/>
        <w:tabs>
          <w:tab w:val="left" w:pos="630"/>
          <w:tab w:val="right" w:pos="7963"/>
        </w:tabs>
        <w:rPr>
          <w:rFonts w:ascii="Calibri" w:hAnsi="Calibri"/>
          <w:sz w:val="22"/>
          <w:szCs w:val="22"/>
        </w:rPr>
      </w:pPr>
      <w:r w:rsidRPr="0048233B">
        <w:rPr>
          <w:rFonts w:ascii="Calibri" w:hAnsi="Calibri"/>
          <w:b/>
          <w:i/>
          <w:sz w:val="22"/>
          <w:szCs w:val="22"/>
        </w:rPr>
        <w:t>Restrictions:</w:t>
      </w:r>
      <w:r w:rsidRPr="0048233B">
        <w:rPr>
          <w:rFonts w:ascii="Calibri" w:hAnsi="Calibri"/>
          <w:b/>
          <w:sz w:val="22"/>
          <w:szCs w:val="22"/>
        </w:rPr>
        <w:t xml:space="preserve"> </w:t>
      </w:r>
      <w:r w:rsidRPr="0048233B">
        <w:rPr>
          <w:rFonts w:ascii="Calibri" w:hAnsi="Calibri"/>
          <w:sz w:val="22"/>
          <w:szCs w:val="22"/>
        </w:rPr>
        <w:t xml:space="preserve">In granting any variance </w:t>
      </w:r>
      <w:r w:rsidRPr="0048233B">
        <w:rPr>
          <w:rFonts w:ascii="Calibri" w:hAnsi="Calibri"/>
          <w:sz w:val="22"/>
          <w:szCs w:val="22"/>
          <w:shd w:val="clear" w:color="auto" w:fill="FFFFFF"/>
        </w:rPr>
        <w:t>or conditional use permit</w:t>
      </w:r>
      <w:r w:rsidRPr="0048233B">
        <w:rPr>
          <w:rFonts w:ascii="Calibri" w:hAnsi="Calibri"/>
          <w:sz w:val="22"/>
          <w:szCs w:val="22"/>
        </w:rPr>
        <w:t xml:space="preserve">, the </w:t>
      </w:r>
      <w:r>
        <w:rPr>
          <w:rFonts w:ascii="Calibri" w:hAnsi="Calibri"/>
          <w:sz w:val="22"/>
          <w:szCs w:val="22"/>
        </w:rPr>
        <w:t>PC</w:t>
      </w:r>
      <w:r w:rsidRPr="0048233B">
        <w:rPr>
          <w:rFonts w:ascii="Calibri" w:hAnsi="Calibri"/>
          <w:sz w:val="22"/>
          <w:szCs w:val="22"/>
        </w:rPr>
        <w:t xml:space="preserve"> may prescribe</w:t>
      </w:r>
      <w:r w:rsidRPr="007A0803">
        <w:rPr>
          <w:rFonts w:ascii="Calibri" w:hAnsi="Calibri"/>
          <w:sz w:val="22"/>
          <w:szCs w:val="22"/>
        </w:rPr>
        <w:t xml:space="preserve"> conditions and safeguards deemed appropriate for the protection of the community and to accomplish the purposes of this</w:t>
      </w:r>
      <w:r>
        <w:rPr>
          <w:rFonts w:ascii="Calibri" w:hAnsi="Calibri"/>
          <w:sz w:val="22"/>
          <w:szCs w:val="22"/>
        </w:rPr>
        <w:t xml:space="preserve"> ordinance</w:t>
      </w:r>
      <w:r w:rsidRPr="007A0803">
        <w:rPr>
          <w:rFonts w:ascii="Calibri" w:hAnsi="Calibri"/>
          <w:sz w:val="22"/>
          <w:szCs w:val="22"/>
        </w:rPr>
        <w:t>. Vio</w:t>
      </w:r>
      <w:r w:rsidRPr="007A0803">
        <w:rPr>
          <w:rFonts w:ascii="Calibri" w:hAnsi="Calibri"/>
          <w:sz w:val="22"/>
          <w:szCs w:val="22"/>
        </w:rPr>
        <w:softHyphen/>
        <w:t xml:space="preserve">lation of such conditions and safeguards, when made part of the terms under which the variance </w:t>
      </w:r>
      <w:r w:rsidRPr="007A0803">
        <w:rPr>
          <w:rFonts w:ascii="Calibri" w:hAnsi="Calibri"/>
          <w:sz w:val="22"/>
          <w:szCs w:val="22"/>
          <w:shd w:val="clear" w:color="auto" w:fill="FFFFFF"/>
        </w:rPr>
        <w:t>or conditional use permit</w:t>
      </w:r>
      <w:r w:rsidRPr="007A0803">
        <w:rPr>
          <w:rFonts w:ascii="Calibri" w:hAnsi="Calibri"/>
          <w:sz w:val="22"/>
          <w:szCs w:val="22"/>
        </w:rPr>
        <w:t xml:space="preserve"> is granted, shall constitut</w:t>
      </w:r>
      <w:r>
        <w:rPr>
          <w:rFonts w:ascii="Calibri" w:hAnsi="Calibri"/>
          <w:sz w:val="22"/>
          <w:szCs w:val="22"/>
        </w:rPr>
        <w:t>e a violation of this ordinance</w:t>
      </w:r>
      <w:r w:rsidRPr="007A0803">
        <w:rPr>
          <w:rFonts w:ascii="Calibri" w:hAnsi="Calibri"/>
          <w:sz w:val="22"/>
          <w:szCs w:val="22"/>
        </w:rPr>
        <w:t>,</w:t>
      </w:r>
      <w:r>
        <w:rPr>
          <w:rFonts w:ascii="Calibri" w:hAnsi="Calibri"/>
          <w:sz w:val="22"/>
          <w:szCs w:val="22"/>
        </w:rPr>
        <w:t xml:space="preserve"> and is</w:t>
      </w:r>
      <w:r w:rsidRPr="007A0803">
        <w:rPr>
          <w:rFonts w:ascii="Calibri" w:hAnsi="Calibri"/>
          <w:sz w:val="22"/>
          <w:szCs w:val="22"/>
        </w:rPr>
        <w:t xml:space="preserve"> punishab</w:t>
      </w:r>
      <w:r>
        <w:rPr>
          <w:rFonts w:ascii="Calibri" w:hAnsi="Calibri"/>
          <w:sz w:val="22"/>
          <w:szCs w:val="22"/>
        </w:rPr>
        <w:t xml:space="preserve">le as provided in Section XIII- Violations; </w:t>
      </w:r>
    </w:p>
    <w:p w:rsidR="00F3073D" w:rsidRDefault="00F3073D" w:rsidP="00F3073D">
      <w:pPr>
        <w:shd w:val="clear" w:color="auto" w:fill="FFFFFF"/>
        <w:tabs>
          <w:tab w:val="left" w:pos="630"/>
          <w:tab w:val="right" w:pos="7963"/>
        </w:tabs>
        <w:ind w:left="630"/>
        <w:rPr>
          <w:rFonts w:ascii="Calibri" w:hAnsi="Calibri"/>
          <w:sz w:val="22"/>
          <w:szCs w:val="22"/>
        </w:rPr>
      </w:pPr>
    </w:p>
    <w:p w:rsidR="00F3073D" w:rsidRPr="00472EF9" w:rsidRDefault="00F3073D" w:rsidP="00F3073D">
      <w:pPr>
        <w:numPr>
          <w:ilvl w:val="0"/>
          <w:numId w:val="32"/>
        </w:numPr>
        <w:shd w:val="clear" w:color="auto" w:fill="FFFFFF"/>
        <w:tabs>
          <w:tab w:val="left" w:pos="630"/>
          <w:tab w:val="right" w:pos="7963"/>
        </w:tabs>
        <w:rPr>
          <w:rFonts w:ascii="Calibri" w:hAnsi="Calibri"/>
          <w:sz w:val="22"/>
          <w:szCs w:val="22"/>
        </w:rPr>
      </w:pPr>
      <w:r w:rsidRPr="0048233B">
        <w:rPr>
          <w:rFonts w:ascii="Calibri" w:hAnsi="Calibri"/>
          <w:b/>
          <w:i/>
          <w:sz w:val="22"/>
          <w:szCs w:val="22"/>
        </w:rPr>
        <w:t>Notice:</w:t>
      </w:r>
      <w:r w:rsidRPr="0048233B">
        <w:rPr>
          <w:rFonts w:ascii="Calibri" w:hAnsi="Calibri"/>
          <w:b/>
          <w:sz w:val="22"/>
          <w:szCs w:val="22"/>
        </w:rPr>
        <w:t xml:space="preserve"> </w:t>
      </w:r>
      <w:r w:rsidRPr="0048233B">
        <w:rPr>
          <w:rFonts w:ascii="Calibri" w:hAnsi="Calibri"/>
          <w:sz w:val="22"/>
          <w:szCs w:val="22"/>
        </w:rPr>
        <w:t xml:space="preserve">Notice of a public hearing on an application for variance </w:t>
      </w:r>
      <w:r w:rsidRPr="0048233B">
        <w:rPr>
          <w:rFonts w:ascii="Calibri" w:hAnsi="Calibri"/>
          <w:sz w:val="22"/>
          <w:szCs w:val="22"/>
          <w:shd w:val="clear" w:color="auto" w:fill="FFFFFF"/>
        </w:rPr>
        <w:t>or conditional use permit</w:t>
      </w:r>
      <w:r w:rsidRPr="0048233B">
        <w:rPr>
          <w:rFonts w:ascii="Calibri" w:hAnsi="Calibri"/>
          <w:sz w:val="22"/>
          <w:szCs w:val="22"/>
        </w:rPr>
        <w:t xml:space="preserve"> shall be given at least 10 days immediately preceding the date of the public hearing, in a newspaper of general circulation in the Village and by certified mail to the owners of land abutting within 200 feet in all directions from the land affected by the variance </w:t>
      </w:r>
      <w:r w:rsidRPr="0048233B">
        <w:rPr>
          <w:rFonts w:ascii="Calibri" w:hAnsi="Calibri"/>
          <w:sz w:val="22"/>
          <w:szCs w:val="22"/>
          <w:shd w:val="clear" w:color="auto" w:fill="FFFFFF"/>
        </w:rPr>
        <w:t>or conditional use permit application.  If there is no newspaper of general circulation, prior notice shall be provided at least 10 days before the hearing date at five public posting locations designated by the Village Council.</w:t>
      </w:r>
      <w:r w:rsidRPr="0048233B">
        <w:rPr>
          <w:rFonts w:ascii="Calibri" w:hAnsi="Calibri"/>
          <w:sz w:val="22"/>
          <w:szCs w:val="22"/>
        </w:rPr>
        <w:t xml:space="preserve">  A certified notice shall be sent to all real property owners as shown on the current tax duplicate at the address shown on said duplicate.  It is not required that a return receipt be obtained.  Notice is deemed complete upon mailing.  The </w:t>
      </w:r>
      <w:r>
        <w:rPr>
          <w:rFonts w:ascii="Calibri" w:hAnsi="Calibri"/>
          <w:sz w:val="22"/>
          <w:szCs w:val="22"/>
        </w:rPr>
        <w:t>PC</w:t>
      </w:r>
      <w:r w:rsidRPr="0048233B">
        <w:rPr>
          <w:rFonts w:ascii="Calibri" w:hAnsi="Calibri"/>
          <w:sz w:val="22"/>
          <w:szCs w:val="22"/>
        </w:rPr>
        <w:t xml:space="preserve"> shall notify the Zoar Fire Department of each variance </w:t>
      </w:r>
      <w:r w:rsidRPr="0048233B">
        <w:rPr>
          <w:rFonts w:ascii="Calibri" w:hAnsi="Calibri"/>
          <w:sz w:val="22"/>
          <w:szCs w:val="22"/>
          <w:shd w:val="clear" w:color="auto" w:fill="FFFFFF"/>
        </w:rPr>
        <w:t>or conditional use permit</w:t>
      </w:r>
      <w:r w:rsidRPr="0048233B">
        <w:rPr>
          <w:rFonts w:ascii="Calibri" w:hAnsi="Calibri"/>
          <w:sz w:val="22"/>
          <w:szCs w:val="22"/>
        </w:rPr>
        <w:t xml:space="preserve"> application, and the nature of any variance </w:t>
      </w:r>
      <w:r w:rsidRPr="0048233B">
        <w:rPr>
          <w:rFonts w:ascii="Calibri" w:hAnsi="Calibri"/>
          <w:sz w:val="22"/>
          <w:szCs w:val="22"/>
          <w:shd w:val="clear" w:color="auto" w:fill="FFFFFF"/>
        </w:rPr>
        <w:t>or conditional use permit</w:t>
      </w:r>
      <w:r w:rsidRPr="0048233B">
        <w:rPr>
          <w:rFonts w:ascii="Calibri" w:hAnsi="Calibri"/>
          <w:sz w:val="22"/>
          <w:szCs w:val="22"/>
        </w:rPr>
        <w:t xml:space="preserve"> sought</w:t>
      </w:r>
      <w:proofErr w:type="gramStart"/>
      <w:r w:rsidRPr="0048233B">
        <w:rPr>
          <w:rFonts w:ascii="Calibri" w:hAnsi="Calibri"/>
          <w:sz w:val="22"/>
          <w:szCs w:val="22"/>
        </w:rPr>
        <w:t>,</w:t>
      </w:r>
      <w:proofErr w:type="gramEnd"/>
      <w:r w:rsidRPr="0048233B">
        <w:rPr>
          <w:rFonts w:ascii="Calibri" w:hAnsi="Calibri"/>
          <w:sz w:val="22"/>
          <w:szCs w:val="22"/>
        </w:rPr>
        <w:t xml:space="preserve"> to allow for consideration of the effects of such variance </w:t>
      </w:r>
      <w:r w:rsidRPr="0048233B">
        <w:rPr>
          <w:rFonts w:ascii="Calibri" w:hAnsi="Calibri"/>
          <w:sz w:val="22"/>
          <w:szCs w:val="22"/>
          <w:shd w:val="clear" w:color="auto" w:fill="FFFFFF"/>
        </w:rPr>
        <w:t>or conditional use permit</w:t>
      </w:r>
      <w:r w:rsidRPr="0048233B">
        <w:rPr>
          <w:rFonts w:ascii="Calibri" w:hAnsi="Calibri"/>
          <w:sz w:val="22"/>
          <w:szCs w:val="22"/>
        </w:rPr>
        <w:t xml:space="preserve"> on fire and safety risks</w:t>
      </w:r>
      <w:r w:rsidRPr="00472EF9">
        <w:rPr>
          <w:rFonts w:ascii="Calibri" w:hAnsi="Calibri"/>
          <w:sz w:val="22"/>
          <w:szCs w:val="22"/>
        </w:rPr>
        <w:t>.  A public hearing for any variance or conditional use permit application shall include the following:</w:t>
      </w:r>
    </w:p>
    <w:p w:rsidR="00F3073D" w:rsidRPr="00F51E19" w:rsidRDefault="00F3073D" w:rsidP="006F09D4">
      <w:pPr>
        <w:pStyle w:val="ListParagraph"/>
        <w:numPr>
          <w:ilvl w:val="0"/>
          <w:numId w:val="56"/>
        </w:numPr>
        <w:shd w:val="clear" w:color="auto" w:fill="FFFFFF"/>
        <w:tabs>
          <w:tab w:val="left" w:pos="630"/>
          <w:tab w:val="right" w:pos="7963"/>
        </w:tabs>
        <w:rPr>
          <w:rFonts w:ascii="Calibri" w:hAnsi="Calibri"/>
          <w:i/>
          <w:sz w:val="22"/>
          <w:szCs w:val="22"/>
        </w:rPr>
      </w:pPr>
      <w:r w:rsidRPr="00F51E19">
        <w:rPr>
          <w:rFonts w:ascii="Calibri" w:hAnsi="Calibri"/>
          <w:i/>
          <w:sz w:val="22"/>
          <w:szCs w:val="22"/>
        </w:rPr>
        <w:t>Presentation of the application</w:t>
      </w:r>
    </w:p>
    <w:p w:rsidR="00F3073D" w:rsidRPr="00F51E19" w:rsidRDefault="00F3073D" w:rsidP="006F09D4">
      <w:pPr>
        <w:pStyle w:val="ListParagraph"/>
        <w:numPr>
          <w:ilvl w:val="0"/>
          <w:numId w:val="56"/>
        </w:numPr>
        <w:shd w:val="clear" w:color="auto" w:fill="FFFFFF"/>
        <w:tabs>
          <w:tab w:val="left" w:pos="630"/>
          <w:tab w:val="right" w:pos="7963"/>
        </w:tabs>
        <w:rPr>
          <w:rFonts w:ascii="Calibri" w:hAnsi="Calibri"/>
          <w:i/>
          <w:sz w:val="22"/>
          <w:szCs w:val="22"/>
        </w:rPr>
      </w:pPr>
      <w:r w:rsidRPr="00F51E19">
        <w:rPr>
          <w:rFonts w:ascii="Calibri" w:hAnsi="Calibri"/>
          <w:i/>
          <w:sz w:val="22"/>
          <w:szCs w:val="22"/>
        </w:rPr>
        <w:t>Confirmation of the required public notice</w:t>
      </w:r>
    </w:p>
    <w:p w:rsidR="00F3073D" w:rsidRPr="00F51E19" w:rsidRDefault="00F3073D" w:rsidP="006F09D4">
      <w:pPr>
        <w:pStyle w:val="ListParagraph"/>
        <w:numPr>
          <w:ilvl w:val="0"/>
          <w:numId w:val="56"/>
        </w:numPr>
        <w:shd w:val="clear" w:color="auto" w:fill="FFFFFF"/>
        <w:tabs>
          <w:tab w:val="left" w:pos="630"/>
          <w:tab w:val="right" w:pos="7963"/>
        </w:tabs>
        <w:rPr>
          <w:rFonts w:ascii="Calibri" w:hAnsi="Calibri"/>
          <w:i/>
          <w:sz w:val="22"/>
          <w:szCs w:val="22"/>
        </w:rPr>
      </w:pPr>
      <w:r w:rsidRPr="00F51E19">
        <w:rPr>
          <w:rFonts w:ascii="Calibri" w:hAnsi="Calibri"/>
          <w:i/>
          <w:sz w:val="22"/>
          <w:szCs w:val="22"/>
        </w:rPr>
        <w:t>Testimony of all interested parties</w:t>
      </w:r>
    </w:p>
    <w:p w:rsidR="00F3073D" w:rsidRPr="00F51E19" w:rsidRDefault="00F3073D" w:rsidP="006F09D4">
      <w:pPr>
        <w:pStyle w:val="ListParagraph"/>
        <w:numPr>
          <w:ilvl w:val="0"/>
          <w:numId w:val="56"/>
        </w:numPr>
        <w:shd w:val="clear" w:color="auto" w:fill="FFFFFF"/>
        <w:tabs>
          <w:tab w:val="left" w:pos="630"/>
          <w:tab w:val="right" w:pos="7963"/>
        </w:tabs>
        <w:rPr>
          <w:rFonts w:ascii="Calibri" w:hAnsi="Calibri"/>
          <w:i/>
          <w:sz w:val="22"/>
          <w:szCs w:val="22"/>
        </w:rPr>
      </w:pPr>
      <w:r w:rsidRPr="00F51E19">
        <w:rPr>
          <w:rFonts w:ascii="Calibri" w:hAnsi="Calibri"/>
          <w:i/>
          <w:sz w:val="22"/>
          <w:szCs w:val="22"/>
        </w:rPr>
        <w:t>Deliberation by the PC</w:t>
      </w:r>
    </w:p>
    <w:p w:rsidR="00F3073D" w:rsidRPr="00F51E19" w:rsidRDefault="00F3073D" w:rsidP="006F09D4">
      <w:pPr>
        <w:pStyle w:val="ListParagraph"/>
        <w:numPr>
          <w:ilvl w:val="0"/>
          <w:numId w:val="56"/>
        </w:numPr>
        <w:shd w:val="clear" w:color="auto" w:fill="FFFFFF"/>
        <w:tabs>
          <w:tab w:val="left" w:pos="630"/>
          <w:tab w:val="right" w:pos="7963"/>
        </w:tabs>
        <w:rPr>
          <w:rFonts w:ascii="Calibri" w:hAnsi="Calibri"/>
          <w:i/>
          <w:sz w:val="22"/>
          <w:szCs w:val="22"/>
        </w:rPr>
      </w:pPr>
      <w:r w:rsidRPr="00F51E19">
        <w:rPr>
          <w:rFonts w:ascii="Calibri" w:hAnsi="Calibri"/>
          <w:i/>
          <w:sz w:val="22"/>
          <w:szCs w:val="22"/>
        </w:rPr>
        <w:t>Rendering of a decision by the PC (this may be continued for additional PC meetings).</w:t>
      </w:r>
      <w:r w:rsidRPr="00F51E19">
        <w:rPr>
          <w:rFonts w:ascii="Calibri" w:hAnsi="Calibri"/>
          <w:i/>
          <w:sz w:val="22"/>
          <w:szCs w:val="22"/>
        </w:rPr>
        <w:br/>
      </w:r>
    </w:p>
    <w:p w:rsidR="00F3073D" w:rsidRPr="00F51E19" w:rsidRDefault="00F3073D" w:rsidP="00F3073D">
      <w:pPr>
        <w:shd w:val="clear" w:color="auto" w:fill="FFFFFF"/>
        <w:tabs>
          <w:tab w:val="left" w:pos="630"/>
          <w:tab w:val="right" w:pos="7963"/>
        </w:tabs>
        <w:rPr>
          <w:rFonts w:ascii="Calibri" w:hAnsi="Calibri"/>
          <w:sz w:val="22"/>
          <w:szCs w:val="22"/>
        </w:rPr>
      </w:pPr>
      <w:r w:rsidRPr="00F51E19">
        <w:rPr>
          <w:rFonts w:ascii="Calibri" w:hAnsi="Calibri"/>
          <w:sz w:val="22"/>
          <w:szCs w:val="22"/>
        </w:rPr>
        <w:tab/>
        <w:t xml:space="preserve">The PC Secretary shall notify the applicant in writing of the PC’s decision within ten (10) days of </w:t>
      </w:r>
      <w:r w:rsidRPr="00F51E19">
        <w:rPr>
          <w:rFonts w:ascii="Calibri" w:hAnsi="Calibri"/>
          <w:sz w:val="22"/>
          <w:szCs w:val="22"/>
        </w:rPr>
        <w:tab/>
        <w:t>the rendering of the decision.</w:t>
      </w:r>
    </w:p>
    <w:p w:rsidR="00F3073D" w:rsidRPr="007058F4" w:rsidRDefault="00F3073D" w:rsidP="00F3073D">
      <w:pPr>
        <w:pStyle w:val="Heading4"/>
        <w:rPr>
          <w:rFonts w:ascii="Cambria" w:hAnsi="Cambria"/>
          <w:b w:val="0"/>
          <w:szCs w:val="24"/>
        </w:rPr>
      </w:pPr>
    </w:p>
    <w:p w:rsidR="00F3073D" w:rsidRDefault="00F3073D" w:rsidP="00F3073D"/>
    <w:p w:rsidR="00F3073D" w:rsidRDefault="00F3073D" w:rsidP="00F3073D"/>
    <w:p w:rsidR="00F3073D" w:rsidRDefault="00F3073D" w:rsidP="00F3073D"/>
    <w:p w:rsidR="00F3073D" w:rsidRDefault="00F3073D" w:rsidP="00F3073D"/>
    <w:p w:rsidR="00F3073D" w:rsidRDefault="00F3073D" w:rsidP="00F3073D"/>
    <w:p w:rsidR="00F3073D" w:rsidRPr="00CE5F9C" w:rsidRDefault="00F3073D" w:rsidP="00F3073D"/>
    <w:p w:rsidR="00F3073D" w:rsidRPr="007A0803" w:rsidRDefault="00F3073D" w:rsidP="00F3073D">
      <w:pPr>
        <w:pStyle w:val="Heading4"/>
        <w:rPr>
          <w:rFonts w:ascii="Cambria" w:hAnsi="Cambria"/>
          <w:szCs w:val="24"/>
        </w:rPr>
      </w:pPr>
      <w:r w:rsidRPr="007A0803">
        <w:rPr>
          <w:rFonts w:ascii="Cambria" w:hAnsi="Cambria"/>
          <w:szCs w:val="24"/>
        </w:rPr>
        <w:lastRenderedPageBreak/>
        <w:t>SECTION XII</w:t>
      </w:r>
      <w:r>
        <w:rPr>
          <w:rFonts w:ascii="Cambria" w:hAnsi="Cambria"/>
          <w:szCs w:val="24"/>
        </w:rPr>
        <w:t>I</w:t>
      </w:r>
    </w:p>
    <w:p w:rsidR="00F3073D" w:rsidRPr="00B142C2" w:rsidRDefault="00F3073D" w:rsidP="00F3073D">
      <w:pPr>
        <w:rPr>
          <w:rFonts w:ascii="Cambria" w:hAnsi="Cambria"/>
          <w:i/>
        </w:rPr>
      </w:pPr>
      <w:r w:rsidRPr="007A0803">
        <w:rPr>
          <w:rFonts w:ascii="Cambria" w:hAnsi="Cambria"/>
          <w:b/>
          <w:i/>
          <w:sz w:val="22"/>
          <w:szCs w:val="22"/>
        </w:rPr>
        <w:t>Violations</w:t>
      </w: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r w:rsidRPr="007A0803">
        <w:rPr>
          <w:rFonts w:ascii="Calibri" w:hAnsi="Calibri"/>
          <w:b/>
          <w:sz w:val="22"/>
          <w:szCs w:val="22"/>
        </w:rPr>
        <w:tab/>
      </w:r>
      <w:r w:rsidRPr="007A0803">
        <w:rPr>
          <w:rFonts w:ascii="Calibri" w:hAnsi="Calibri"/>
          <w:b/>
          <w:sz w:val="22"/>
          <w:szCs w:val="22"/>
        </w:rPr>
        <w:tab/>
      </w:r>
      <w:r w:rsidRPr="007A0803">
        <w:rPr>
          <w:rFonts w:ascii="Calibri" w:hAnsi="Calibri"/>
          <w:b/>
          <w:sz w:val="22"/>
          <w:szCs w:val="22"/>
        </w:rPr>
        <w:tab/>
      </w:r>
      <w:r w:rsidRPr="007A0803">
        <w:rPr>
          <w:rFonts w:ascii="Calibri" w:hAnsi="Calibri"/>
          <w:b/>
          <w:sz w:val="22"/>
          <w:szCs w:val="22"/>
        </w:rPr>
        <w:tab/>
      </w:r>
      <w:r w:rsidRPr="007A0803">
        <w:rPr>
          <w:rFonts w:ascii="Calibri" w:hAnsi="Calibri"/>
          <w:b/>
          <w:sz w:val="22"/>
          <w:szCs w:val="22"/>
        </w:rPr>
        <w:tab/>
        <w:t xml:space="preserve">  </w:t>
      </w:r>
    </w:p>
    <w:p w:rsidR="00F3073D" w:rsidRPr="007A0803" w:rsidRDefault="00F3073D" w:rsidP="00F3073D">
      <w:pPr>
        <w:rPr>
          <w:rFonts w:ascii="Calibri" w:hAnsi="Calibri"/>
          <w:sz w:val="22"/>
          <w:szCs w:val="22"/>
        </w:rPr>
      </w:pPr>
    </w:p>
    <w:p w:rsidR="00562B65" w:rsidRPr="00A75973" w:rsidRDefault="00F3073D" w:rsidP="00F3073D">
      <w:pPr>
        <w:numPr>
          <w:ilvl w:val="0"/>
          <w:numId w:val="35"/>
        </w:numPr>
        <w:tabs>
          <w:tab w:val="left" w:pos="757"/>
          <w:tab w:val="left" w:pos="1311"/>
          <w:tab w:val="left" w:pos="1602"/>
          <w:tab w:val="left" w:pos="3245"/>
          <w:tab w:val="left" w:pos="6043"/>
          <w:tab w:val="left" w:pos="7466"/>
          <w:tab w:val="left" w:pos="8905"/>
          <w:tab w:val="right" w:pos="9384"/>
        </w:tabs>
        <w:rPr>
          <w:rFonts w:ascii="Calibri" w:hAnsi="Calibri"/>
          <w:sz w:val="22"/>
          <w:szCs w:val="22"/>
        </w:rPr>
      </w:pPr>
      <w:r w:rsidRPr="0048233B">
        <w:rPr>
          <w:rFonts w:ascii="Calibri" w:hAnsi="Calibri"/>
          <w:b/>
          <w:i/>
          <w:sz w:val="22"/>
          <w:szCs w:val="22"/>
        </w:rPr>
        <w:t>Citations:</w:t>
      </w:r>
      <w:r w:rsidRPr="0048233B">
        <w:rPr>
          <w:rFonts w:ascii="Calibri" w:hAnsi="Calibri"/>
          <w:b/>
          <w:sz w:val="22"/>
          <w:szCs w:val="22"/>
        </w:rPr>
        <w:t xml:space="preserve"> </w:t>
      </w:r>
      <w:r w:rsidRPr="0048233B">
        <w:rPr>
          <w:rFonts w:ascii="Calibri" w:hAnsi="Calibri"/>
          <w:sz w:val="22"/>
          <w:szCs w:val="22"/>
        </w:rPr>
        <w:t xml:space="preserve">The Zoning Inspector shall issue a citation for any violation of any provision of this </w:t>
      </w:r>
      <w:r w:rsidRPr="00A75973">
        <w:rPr>
          <w:rFonts w:ascii="Calibri" w:hAnsi="Calibri"/>
          <w:sz w:val="22"/>
          <w:szCs w:val="22"/>
        </w:rPr>
        <w:t xml:space="preserve">ordinance, or any order of the PC. </w:t>
      </w:r>
      <w:r w:rsidR="00EC51A8" w:rsidRPr="00A75973">
        <w:rPr>
          <w:rFonts w:ascii="Calibri" w:hAnsi="Calibri"/>
          <w:sz w:val="22"/>
          <w:szCs w:val="22"/>
        </w:rPr>
        <w:t>Three different levels of action may be taken based on the gravity of the violation.  The first level is a letter of Zoning Notice.  The next two levels are</w:t>
      </w:r>
      <w:r w:rsidR="00C30882" w:rsidRPr="00A75973">
        <w:rPr>
          <w:rFonts w:ascii="Calibri" w:hAnsi="Calibri"/>
          <w:sz w:val="22"/>
          <w:szCs w:val="22"/>
        </w:rPr>
        <w:t xml:space="preserve">: </w:t>
      </w:r>
      <w:r w:rsidR="00EC51A8" w:rsidRPr="00A75973">
        <w:rPr>
          <w:rFonts w:ascii="Calibri" w:hAnsi="Calibri"/>
          <w:sz w:val="22"/>
          <w:szCs w:val="22"/>
        </w:rPr>
        <w:t>a Notice of violation-Warning; and a Notice of Violation- Order to Remedy.  The gravity of the violation shall tak</w:t>
      </w:r>
      <w:r w:rsidR="00562B65" w:rsidRPr="00A75973">
        <w:rPr>
          <w:rFonts w:ascii="Calibri" w:hAnsi="Calibri"/>
          <w:sz w:val="22"/>
          <w:szCs w:val="22"/>
        </w:rPr>
        <w:t xml:space="preserve">e into consideration: </w:t>
      </w:r>
      <w:r w:rsidR="003F0DF0" w:rsidRPr="00A75973">
        <w:rPr>
          <w:rFonts w:ascii="Calibri" w:hAnsi="Calibri"/>
          <w:sz w:val="22"/>
          <w:szCs w:val="22"/>
        </w:rPr>
        <w:t xml:space="preserve">any </w:t>
      </w:r>
      <w:r w:rsidR="00C30882" w:rsidRPr="00A75973">
        <w:rPr>
          <w:rFonts w:ascii="Calibri" w:hAnsi="Calibri"/>
          <w:sz w:val="22"/>
          <w:szCs w:val="22"/>
        </w:rPr>
        <w:t xml:space="preserve">health or </w:t>
      </w:r>
      <w:r w:rsidR="003F0DF0" w:rsidRPr="00A75973">
        <w:rPr>
          <w:rFonts w:ascii="Calibri" w:hAnsi="Calibri"/>
          <w:sz w:val="22"/>
          <w:szCs w:val="22"/>
        </w:rPr>
        <w:t>safety issues</w:t>
      </w:r>
      <w:r w:rsidR="00EC51A8" w:rsidRPr="00A75973">
        <w:rPr>
          <w:rFonts w:ascii="Calibri" w:hAnsi="Calibri"/>
          <w:sz w:val="22"/>
          <w:szCs w:val="22"/>
        </w:rPr>
        <w:t xml:space="preserve">, complaints </w:t>
      </w:r>
      <w:proofErr w:type="gramStart"/>
      <w:r w:rsidR="00A75973" w:rsidRPr="00A75973">
        <w:rPr>
          <w:rFonts w:ascii="Calibri" w:hAnsi="Calibri"/>
          <w:sz w:val="22"/>
          <w:szCs w:val="22"/>
        </w:rPr>
        <w:t>received</w:t>
      </w:r>
      <w:r w:rsidR="00A75973">
        <w:rPr>
          <w:rFonts w:ascii="Calibri" w:hAnsi="Calibri"/>
          <w:sz w:val="22"/>
          <w:szCs w:val="22"/>
        </w:rPr>
        <w:t>,</w:t>
      </w:r>
      <w:proofErr w:type="gramEnd"/>
      <w:r w:rsidR="00EC51A8" w:rsidRPr="00A75973">
        <w:rPr>
          <w:rFonts w:ascii="Calibri" w:hAnsi="Calibri"/>
          <w:sz w:val="22"/>
          <w:szCs w:val="22"/>
        </w:rPr>
        <w:t xml:space="preserve"> the nature of the violation, whether the violation is repeated or first time,</w:t>
      </w:r>
      <w:r w:rsidR="0057690C" w:rsidRPr="00A75973">
        <w:rPr>
          <w:rFonts w:ascii="Calibri" w:hAnsi="Calibri"/>
          <w:sz w:val="22"/>
          <w:szCs w:val="22"/>
        </w:rPr>
        <w:t xml:space="preserve"> and any other </w:t>
      </w:r>
      <w:r w:rsidR="003F0DF0" w:rsidRPr="00A75973">
        <w:rPr>
          <w:rFonts w:ascii="Calibri" w:hAnsi="Calibri"/>
          <w:sz w:val="22"/>
          <w:szCs w:val="22"/>
        </w:rPr>
        <w:t>pertinent considerations</w:t>
      </w:r>
      <w:r w:rsidR="00EC51A8" w:rsidRPr="00A75973">
        <w:rPr>
          <w:rFonts w:ascii="Calibri" w:hAnsi="Calibri"/>
          <w:sz w:val="22"/>
          <w:szCs w:val="22"/>
        </w:rPr>
        <w:t>.  A</w:t>
      </w:r>
      <w:r w:rsidR="00562B65" w:rsidRPr="00A75973">
        <w:rPr>
          <w:rFonts w:ascii="Calibri" w:hAnsi="Calibri"/>
          <w:sz w:val="22"/>
          <w:szCs w:val="22"/>
        </w:rPr>
        <w:t xml:space="preserve"> Zoning Notice, for example, would typically</w:t>
      </w:r>
      <w:r w:rsidR="00EC51A8" w:rsidRPr="00A75973">
        <w:rPr>
          <w:rFonts w:ascii="Calibri" w:hAnsi="Calibri"/>
          <w:sz w:val="22"/>
          <w:szCs w:val="22"/>
        </w:rPr>
        <w:t xml:space="preserve"> be issu</w:t>
      </w:r>
      <w:r w:rsidR="00B429D7" w:rsidRPr="00A75973">
        <w:rPr>
          <w:rFonts w:ascii="Calibri" w:hAnsi="Calibri"/>
          <w:sz w:val="22"/>
          <w:szCs w:val="22"/>
        </w:rPr>
        <w:t>ed where ther</w:t>
      </w:r>
      <w:r w:rsidR="00562B65" w:rsidRPr="00A75973">
        <w:rPr>
          <w:rFonts w:ascii="Calibri" w:hAnsi="Calibri"/>
          <w:sz w:val="22"/>
          <w:szCs w:val="22"/>
        </w:rPr>
        <w:t xml:space="preserve">e are minimal </w:t>
      </w:r>
      <w:r w:rsidR="00B429D7" w:rsidRPr="00A75973">
        <w:rPr>
          <w:rFonts w:ascii="Calibri" w:hAnsi="Calibri"/>
          <w:sz w:val="22"/>
          <w:szCs w:val="22"/>
        </w:rPr>
        <w:t>safety concern</w:t>
      </w:r>
      <w:r w:rsidR="00562B65" w:rsidRPr="00A75973">
        <w:rPr>
          <w:rFonts w:ascii="Calibri" w:hAnsi="Calibri"/>
          <w:sz w:val="22"/>
          <w:szCs w:val="22"/>
        </w:rPr>
        <w:t>s</w:t>
      </w:r>
      <w:r w:rsidR="00EC51A8" w:rsidRPr="00A75973">
        <w:rPr>
          <w:rFonts w:ascii="Calibri" w:hAnsi="Calibri"/>
          <w:sz w:val="22"/>
          <w:szCs w:val="22"/>
        </w:rPr>
        <w:t xml:space="preserve"> and whe</w:t>
      </w:r>
      <w:r w:rsidR="00562B65" w:rsidRPr="00A75973">
        <w:rPr>
          <w:rFonts w:ascii="Calibri" w:hAnsi="Calibri"/>
          <w:sz w:val="22"/>
          <w:szCs w:val="22"/>
        </w:rPr>
        <w:t>re the owner</w:t>
      </w:r>
      <w:r w:rsidR="00B429D7" w:rsidRPr="00A75973">
        <w:rPr>
          <w:rFonts w:ascii="Calibri" w:hAnsi="Calibri"/>
          <w:sz w:val="22"/>
          <w:szCs w:val="22"/>
        </w:rPr>
        <w:t xml:space="preserve"> is likely unaware of the zoning requirements.  If no </w:t>
      </w:r>
      <w:r w:rsidR="003F0DF0" w:rsidRPr="00A75973">
        <w:rPr>
          <w:rFonts w:ascii="Calibri" w:hAnsi="Calibri"/>
          <w:sz w:val="22"/>
          <w:szCs w:val="22"/>
        </w:rPr>
        <w:t xml:space="preserve">corrective </w:t>
      </w:r>
      <w:r w:rsidR="00B429D7" w:rsidRPr="00A75973">
        <w:rPr>
          <w:rFonts w:ascii="Calibri" w:hAnsi="Calibri"/>
          <w:sz w:val="22"/>
          <w:szCs w:val="22"/>
        </w:rPr>
        <w:t>action i</w:t>
      </w:r>
      <w:r w:rsidR="003F0DF0" w:rsidRPr="00A75973">
        <w:rPr>
          <w:rFonts w:ascii="Calibri" w:hAnsi="Calibri"/>
          <w:sz w:val="22"/>
          <w:szCs w:val="22"/>
        </w:rPr>
        <w:t>s taken within 30-</w:t>
      </w:r>
      <w:r w:rsidR="00C55BAC" w:rsidRPr="00A75973">
        <w:rPr>
          <w:rFonts w:ascii="Calibri" w:hAnsi="Calibri"/>
          <w:sz w:val="22"/>
          <w:szCs w:val="22"/>
        </w:rPr>
        <w:t>day</w:t>
      </w:r>
      <w:r w:rsidR="003F0DF0" w:rsidRPr="00A75973">
        <w:rPr>
          <w:rFonts w:ascii="Calibri" w:hAnsi="Calibri"/>
          <w:sz w:val="22"/>
          <w:szCs w:val="22"/>
        </w:rPr>
        <w:t>s</w:t>
      </w:r>
      <w:r w:rsidR="00C55BAC" w:rsidRPr="00A75973">
        <w:rPr>
          <w:rFonts w:ascii="Calibri" w:hAnsi="Calibri"/>
          <w:sz w:val="22"/>
          <w:szCs w:val="22"/>
        </w:rPr>
        <w:t xml:space="preserve"> and the owner has not requested additional time</w:t>
      </w:r>
      <w:r w:rsidR="00B429D7" w:rsidRPr="00A75973">
        <w:rPr>
          <w:rFonts w:ascii="Calibri" w:hAnsi="Calibri"/>
          <w:sz w:val="22"/>
          <w:szCs w:val="22"/>
        </w:rPr>
        <w:t>, the Zoning Inspector shall confirm the violation and issue a Notice of Violation-Warning wherein the owner or resident is given up to 30</w:t>
      </w:r>
      <w:r w:rsidR="003F0DF0" w:rsidRPr="00A75973">
        <w:rPr>
          <w:rFonts w:ascii="Calibri" w:hAnsi="Calibri"/>
          <w:sz w:val="22"/>
          <w:szCs w:val="22"/>
        </w:rPr>
        <w:t xml:space="preserve">-days to comply.  If corrective </w:t>
      </w:r>
      <w:r w:rsidR="00B429D7" w:rsidRPr="00A75973">
        <w:rPr>
          <w:rFonts w:ascii="Calibri" w:hAnsi="Calibri"/>
          <w:sz w:val="22"/>
          <w:szCs w:val="22"/>
        </w:rPr>
        <w:t>action is still not</w:t>
      </w:r>
      <w:r w:rsidR="00C55BAC" w:rsidRPr="00A75973">
        <w:rPr>
          <w:rFonts w:ascii="Calibri" w:hAnsi="Calibri"/>
          <w:sz w:val="22"/>
          <w:szCs w:val="22"/>
        </w:rPr>
        <w:t xml:space="preserve"> taken, the Zoning Inspector </w:t>
      </w:r>
      <w:r w:rsidR="003F0DF0" w:rsidRPr="00A75973">
        <w:rPr>
          <w:rFonts w:ascii="Calibri" w:hAnsi="Calibri"/>
          <w:sz w:val="22"/>
          <w:szCs w:val="22"/>
        </w:rPr>
        <w:t xml:space="preserve">may </w:t>
      </w:r>
      <w:r w:rsidR="0057690C" w:rsidRPr="00A75973">
        <w:rPr>
          <w:rFonts w:ascii="Calibri" w:hAnsi="Calibri"/>
          <w:sz w:val="22"/>
          <w:szCs w:val="22"/>
        </w:rPr>
        <w:t>issue</w:t>
      </w:r>
      <w:r w:rsidR="00B429D7" w:rsidRPr="00A75973">
        <w:rPr>
          <w:rFonts w:ascii="Calibri" w:hAnsi="Calibri"/>
          <w:sz w:val="22"/>
          <w:szCs w:val="22"/>
        </w:rPr>
        <w:t xml:space="preserve"> a Notice of Violation-Order to Remedy within an additional 30-days.</w:t>
      </w:r>
      <w:r w:rsidR="00562B65" w:rsidRPr="00A75973">
        <w:rPr>
          <w:rFonts w:ascii="Calibri" w:hAnsi="Calibri"/>
          <w:sz w:val="22"/>
          <w:szCs w:val="22"/>
        </w:rPr>
        <w:t xml:space="preserve">  The Zoning Inspector can adjus</w:t>
      </w:r>
      <w:r w:rsidR="00B429D7" w:rsidRPr="00A75973">
        <w:rPr>
          <w:rFonts w:ascii="Calibri" w:hAnsi="Calibri"/>
          <w:sz w:val="22"/>
          <w:szCs w:val="22"/>
        </w:rPr>
        <w:t>t the time to comply</w:t>
      </w:r>
      <w:r w:rsidR="0057690C" w:rsidRPr="00A75973">
        <w:rPr>
          <w:rFonts w:ascii="Calibri" w:hAnsi="Calibri"/>
          <w:sz w:val="22"/>
          <w:szCs w:val="22"/>
        </w:rPr>
        <w:t xml:space="preserve"> with</w:t>
      </w:r>
      <w:r w:rsidR="00562B65" w:rsidRPr="00A75973">
        <w:rPr>
          <w:rFonts w:ascii="Calibri" w:hAnsi="Calibri"/>
          <w:sz w:val="22"/>
          <w:szCs w:val="22"/>
        </w:rPr>
        <w:t xml:space="preserve"> any citation based on the gravity of the violation, however, a maximum of 30-days shall not be exceeded unless circumstances are justified and approved by the Zoning Inspector.  Failure to comply with an Order may subject the owner to further action by the village as described below in Section C.  </w:t>
      </w:r>
      <w:r w:rsidR="00562B65" w:rsidRPr="00A75973">
        <w:rPr>
          <w:rFonts w:ascii="Calibri" w:hAnsi="Calibri"/>
          <w:sz w:val="22"/>
          <w:szCs w:val="22"/>
        </w:rPr>
        <w:br/>
      </w:r>
    </w:p>
    <w:p w:rsidR="00F3073D" w:rsidRPr="00562B65" w:rsidRDefault="009452CF" w:rsidP="00562B65">
      <w:pPr>
        <w:tabs>
          <w:tab w:val="left" w:pos="757"/>
          <w:tab w:val="left" w:pos="1311"/>
          <w:tab w:val="left" w:pos="1602"/>
          <w:tab w:val="left" w:pos="3245"/>
          <w:tab w:val="left" w:pos="6043"/>
          <w:tab w:val="left" w:pos="7466"/>
          <w:tab w:val="left" w:pos="8905"/>
          <w:tab w:val="right" w:pos="9384"/>
        </w:tabs>
        <w:ind w:left="720"/>
        <w:rPr>
          <w:rFonts w:ascii="Calibri" w:hAnsi="Calibri"/>
          <w:sz w:val="22"/>
          <w:szCs w:val="22"/>
        </w:rPr>
      </w:pPr>
      <w:r>
        <w:rPr>
          <w:rFonts w:ascii="Calibri" w:hAnsi="Calibri"/>
          <w:sz w:val="22"/>
          <w:szCs w:val="22"/>
        </w:rPr>
        <w:t>All</w:t>
      </w:r>
      <w:r w:rsidR="00C30882">
        <w:rPr>
          <w:rFonts w:ascii="Calibri" w:hAnsi="Calibri"/>
          <w:sz w:val="22"/>
          <w:szCs w:val="22"/>
        </w:rPr>
        <w:t xml:space="preserve"> </w:t>
      </w:r>
      <w:r w:rsidR="00F3073D" w:rsidRPr="00562B65">
        <w:rPr>
          <w:rFonts w:ascii="Calibri" w:hAnsi="Calibri"/>
          <w:sz w:val="22"/>
          <w:szCs w:val="22"/>
        </w:rPr>
        <w:t>citation</w:t>
      </w:r>
      <w:r>
        <w:rPr>
          <w:rFonts w:ascii="Calibri" w:hAnsi="Calibri"/>
          <w:sz w:val="22"/>
          <w:szCs w:val="22"/>
        </w:rPr>
        <w:t>s</w:t>
      </w:r>
      <w:r w:rsidR="00F3073D" w:rsidRPr="00562B65">
        <w:rPr>
          <w:rFonts w:ascii="Calibri" w:hAnsi="Calibri"/>
          <w:sz w:val="22"/>
          <w:szCs w:val="22"/>
        </w:rPr>
        <w:t xml:space="preserve"> shall be in writing, specifying the nature of the </w:t>
      </w:r>
      <w:r w:rsidR="00F3073D" w:rsidRPr="0057690C">
        <w:rPr>
          <w:rFonts w:ascii="Calibri" w:hAnsi="Calibri"/>
          <w:sz w:val="22"/>
          <w:szCs w:val="22"/>
        </w:rPr>
        <w:t>violation</w:t>
      </w:r>
      <w:r w:rsidR="00F3073D" w:rsidRPr="00562B65">
        <w:rPr>
          <w:rFonts w:ascii="Calibri" w:hAnsi="Calibri"/>
          <w:sz w:val="22"/>
          <w:szCs w:val="22"/>
        </w:rPr>
        <w:t xml:space="preserve"> </w:t>
      </w:r>
      <w:r w:rsidR="0057690C" w:rsidRPr="00A75973">
        <w:rPr>
          <w:rFonts w:ascii="Calibri" w:hAnsi="Calibri"/>
          <w:sz w:val="22"/>
          <w:szCs w:val="22"/>
        </w:rPr>
        <w:t>or action</w:t>
      </w:r>
      <w:r w:rsidR="0057690C">
        <w:rPr>
          <w:rFonts w:ascii="Calibri" w:hAnsi="Calibri"/>
          <w:sz w:val="22"/>
          <w:szCs w:val="22"/>
        </w:rPr>
        <w:t xml:space="preserve"> </w:t>
      </w:r>
      <w:r w:rsidR="00F3073D" w:rsidRPr="00562B65">
        <w:rPr>
          <w:rFonts w:ascii="Calibri" w:hAnsi="Calibri"/>
          <w:sz w:val="22"/>
          <w:szCs w:val="22"/>
        </w:rPr>
        <w:t xml:space="preserve">and the applicable </w:t>
      </w:r>
      <w:r w:rsidR="00F3073D" w:rsidRPr="00A75973">
        <w:rPr>
          <w:rFonts w:ascii="Calibri" w:hAnsi="Calibri"/>
          <w:sz w:val="22"/>
          <w:szCs w:val="22"/>
        </w:rPr>
        <w:t>provisions of this ordinance or applicable orders of the</w:t>
      </w:r>
      <w:r w:rsidRPr="00A75973">
        <w:rPr>
          <w:rFonts w:ascii="Calibri" w:hAnsi="Calibri"/>
          <w:sz w:val="22"/>
          <w:szCs w:val="22"/>
        </w:rPr>
        <w:t xml:space="preserve"> Planning Commission</w:t>
      </w:r>
      <w:r w:rsidR="00F3073D" w:rsidRPr="00A75973">
        <w:rPr>
          <w:rFonts w:ascii="Calibri" w:hAnsi="Calibri"/>
          <w:sz w:val="22"/>
          <w:szCs w:val="22"/>
        </w:rPr>
        <w:t xml:space="preserve">. </w:t>
      </w:r>
      <w:r w:rsidRPr="00A75973">
        <w:rPr>
          <w:rFonts w:ascii="Calibri" w:hAnsi="Calibri"/>
          <w:sz w:val="22"/>
          <w:szCs w:val="22"/>
        </w:rPr>
        <w:t xml:space="preserve"> </w:t>
      </w:r>
      <w:r w:rsidR="00635CB3" w:rsidRPr="00A75973">
        <w:rPr>
          <w:rFonts w:ascii="Calibri" w:hAnsi="Calibri"/>
          <w:sz w:val="22"/>
          <w:szCs w:val="22"/>
        </w:rPr>
        <w:t>A Zoning No</w:t>
      </w:r>
      <w:r w:rsidR="00C30882" w:rsidRPr="00A75973">
        <w:rPr>
          <w:rFonts w:ascii="Calibri" w:hAnsi="Calibri"/>
          <w:sz w:val="22"/>
          <w:szCs w:val="22"/>
        </w:rPr>
        <w:t xml:space="preserve">tice can be served in person, </w:t>
      </w:r>
      <w:r w:rsidR="00635CB3" w:rsidRPr="00A75973">
        <w:rPr>
          <w:rFonts w:ascii="Calibri" w:hAnsi="Calibri"/>
          <w:sz w:val="22"/>
          <w:szCs w:val="22"/>
        </w:rPr>
        <w:t>by regular mail</w:t>
      </w:r>
      <w:r w:rsidR="00C30882" w:rsidRPr="00A75973">
        <w:rPr>
          <w:rFonts w:ascii="Calibri" w:hAnsi="Calibri"/>
          <w:sz w:val="22"/>
          <w:szCs w:val="22"/>
        </w:rPr>
        <w:t>, or</w:t>
      </w:r>
      <w:r w:rsidR="00635CB3" w:rsidRPr="00A75973">
        <w:rPr>
          <w:rFonts w:ascii="Calibri" w:hAnsi="Calibri"/>
          <w:sz w:val="22"/>
          <w:szCs w:val="22"/>
        </w:rPr>
        <w:t xml:space="preserve"> by a village official i.e., the Mayor, t</w:t>
      </w:r>
      <w:r w:rsidR="00C30882" w:rsidRPr="00A75973">
        <w:rPr>
          <w:rFonts w:ascii="Calibri" w:hAnsi="Calibri"/>
          <w:sz w:val="22"/>
          <w:szCs w:val="22"/>
        </w:rPr>
        <w:t xml:space="preserve">he Zoning Inspector or a person </w:t>
      </w:r>
      <w:r w:rsidR="00603DA9" w:rsidRPr="00A75973">
        <w:rPr>
          <w:rFonts w:ascii="Calibri" w:hAnsi="Calibri"/>
          <w:sz w:val="22"/>
          <w:szCs w:val="22"/>
        </w:rPr>
        <w:t>designated</w:t>
      </w:r>
      <w:r w:rsidR="00635CB3" w:rsidRPr="00A75973">
        <w:rPr>
          <w:rFonts w:ascii="Calibri" w:hAnsi="Calibri"/>
          <w:sz w:val="22"/>
          <w:szCs w:val="22"/>
        </w:rPr>
        <w:t xml:space="preserve"> by Village Council.  </w:t>
      </w:r>
      <w:r w:rsidR="00603DA9" w:rsidRPr="00A75973">
        <w:rPr>
          <w:rFonts w:ascii="Calibri" w:hAnsi="Calibri"/>
          <w:sz w:val="22"/>
          <w:szCs w:val="22"/>
        </w:rPr>
        <w:t>All</w:t>
      </w:r>
      <w:r w:rsidR="00C30882" w:rsidRPr="00A75973">
        <w:rPr>
          <w:rFonts w:ascii="Calibri" w:hAnsi="Calibri"/>
          <w:sz w:val="22"/>
          <w:szCs w:val="22"/>
        </w:rPr>
        <w:t xml:space="preserve"> citations</w:t>
      </w:r>
      <w:r w:rsidR="00635CB3" w:rsidRPr="00A75973">
        <w:rPr>
          <w:rFonts w:ascii="Calibri" w:hAnsi="Calibri"/>
          <w:sz w:val="22"/>
          <w:szCs w:val="22"/>
        </w:rPr>
        <w:t xml:space="preserve"> must be</w:t>
      </w:r>
      <w:r w:rsidR="00603DA9" w:rsidRPr="00A75973">
        <w:rPr>
          <w:rFonts w:ascii="Calibri" w:hAnsi="Calibri"/>
          <w:sz w:val="22"/>
          <w:szCs w:val="22"/>
        </w:rPr>
        <w:t xml:space="preserve"> approved by the Zoning Inspector.</w:t>
      </w:r>
      <w:r w:rsidR="00635CB3" w:rsidRPr="00A75973">
        <w:rPr>
          <w:rFonts w:ascii="Calibri" w:hAnsi="Calibri"/>
          <w:sz w:val="22"/>
          <w:szCs w:val="22"/>
        </w:rPr>
        <w:t xml:space="preserve"> </w:t>
      </w:r>
      <w:r w:rsidR="00C30882" w:rsidRPr="00A75973">
        <w:rPr>
          <w:rFonts w:ascii="Calibri" w:hAnsi="Calibri"/>
          <w:sz w:val="22"/>
          <w:szCs w:val="22"/>
        </w:rPr>
        <w:t>Citation warnings or orders</w:t>
      </w:r>
      <w:r w:rsidR="00603DA9" w:rsidRPr="00A75973">
        <w:rPr>
          <w:rFonts w:ascii="Calibri" w:hAnsi="Calibri"/>
          <w:sz w:val="22"/>
          <w:szCs w:val="22"/>
        </w:rPr>
        <w:t xml:space="preserve"> can</w:t>
      </w:r>
      <w:r w:rsidR="00F3073D" w:rsidRPr="00A75973">
        <w:rPr>
          <w:rFonts w:ascii="Calibri" w:hAnsi="Calibri"/>
          <w:sz w:val="22"/>
          <w:szCs w:val="22"/>
        </w:rPr>
        <w:t xml:space="preserve"> be served by personal delivery by the Zoning</w:t>
      </w:r>
      <w:r w:rsidR="00F3073D" w:rsidRPr="00562B65">
        <w:rPr>
          <w:rFonts w:ascii="Calibri" w:hAnsi="Calibri"/>
          <w:sz w:val="22"/>
          <w:szCs w:val="22"/>
        </w:rPr>
        <w:t xml:space="preserve"> Inspector to the violator or the landowner, or by certified U. S. Mail, return receipt requested, add</w:t>
      </w:r>
      <w:r w:rsidR="00F3073D" w:rsidRPr="00562B65">
        <w:rPr>
          <w:rFonts w:ascii="Calibri" w:hAnsi="Calibri"/>
          <w:sz w:val="22"/>
          <w:szCs w:val="22"/>
        </w:rPr>
        <w:softHyphen/>
        <w:t xml:space="preserve">ressed to the violator or the owner of the land upon which the violation has occurred. If the violator or the landowner cannot be located, or if service of the citation by certified mail is returned unclaimed or refused, a copy of the citation may be posted in a prominent place on the </w:t>
      </w:r>
      <w:r w:rsidR="00F3073D" w:rsidRPr="00A75973">
        <w:rPr>
          <w:rFonts w:ascii="Calibri" w:hAnsi="Calibri"/>
          <w:sz w:val="22"/>
          <w:szCs w:val="22"/>
        </w:rPr>
        <w:t xml:space="preserve">land </w:t>
      </w:r>
      <w:r w:rsidR="006C4797" w:rsidRPr="00A75973">
        <w:rPr>
          <w:rFonts w:ascii="Calibri" w:hAnsi="Calibri"/>
          <w:sz w:val="22"/>
          <w:szCs w:val="22"/>
        </w:rPr>
        <w:t xml:space="preserve">where the violation is located or a second mailing can be made by regular mail.  </w:t>
      </w:r>
      <w:r w:rsidR="00F3073D" w:rsidRPr="00A75973">
        <w:rPr>
          <w:rFonts w:ascii="Calibri" w:hAnsi="Calibri"/>
          <w:sz w:val="22"/>
          <w:szCs w:val="22"/>
        </w:rPr>
        <w:t xml:space="preserve">Upon service of a citation for violation </w:t>
      </w:r>
      <w:r w:rsidR="00603DA9" w:rsidRPr="00A75973">
        <w:rPr>
          <w:rFonts w:ascii="Calibri" w:hAnsi="Calibri"/>
          <w:sz w:val="22"/>
          <w:szCs w:val="22"/>
        </w:rPr>
        <w:t xml:space="preserve">the Zoning Inspector shall decide whether </w:t>
      </w:r>
      <w:r w:rsidR="00F3073D" w:rsidRPr="00A75973">
        <w:rPr>
          <w:rFonts w:ascii="Calibri" w:hAnsi="Calibri"/>
          <w:sz w:val="22"/>
          <w:szCs w:val="22"/>
        </w:rPr>
        <w:t>any</w:t>
      </w:r>
      <w:r w:rsidR="00603DA9" w:rsidRPr="00A75973">
        <w:rPr>
          <w:rFonts w:ascii="Calibri" w:hAnsi="Calibri"/>
          <w:sz w:val="22"/>
          <w:szCs w:val="22"/>
        </w:rPr>
        <w:t xml:space="preserve"> or</w:t>
      </w:r>
      <w:r w:rsidR="00F3073D" w:rsidRPr="00A75973">
        <w:rPr>
          <w:rFonts w:ascii="Calibri" w:hAnsi="Calibri"/>
          <w:sz w:val="22"/>
          <w:szCs w:val="22"/>
        </w:rPr>
        <w:t xml:space="preserve"> all cited use of</w:t>
      </w:r>
      <w:r w:rsidR="00F3073D" w:rsidRPr="00562B65">
        <w:rPr>
          <w:rFonts w:ascii="Calibri" w:hAnsi="Calibri"/>
          <w:sz w:val="22"/>
          <w:szCs w:val="22"/>
        </w:rPr>
        <w:t xml:space="preserve"> the land shall terminate.  A violator or an owner of land upon which the cited violation has occurred may appeal such citation to the Village Council.  Any appeal must be filed within thirty (30) days of service of the citation.  Within sixty (60) days of the filing of an appeal the Village Council shall meet in public session to determine whether the acts set forth in the citation are violations of the ordinance or orders of the PC.  At any hearing, parties of interest may appear in person, by agent or attorney. Upon the finding of a violation, the Village Council may order a ces</w:t>
      </w:r>
      <w:r w:rsidR="00F3073D" w:rsidRPr="00562B65">
        <w:rPr>
          <w:rFonts w:ascii="Calibri" w:hAnsi="Calibri"/>
          <w:sz w:val="22"/>
          <w:szCs w:val="22"/>
        </w:rPr>
        <w:softHyphen/>
        <w:t xml:space="preserve">sation of the violation, termination of a permit including a Conditional Use permit, removal of structures or other items on the land determined to be in violation of this ordinance or orders of the PC, or any other actions reasonably designed to fairly achieve the purpose of this ordinance.      </w:t>
      </w:r>
    </w:p>
    <w:p w:rsidR="00F3073D" w:rsidRPr="007A0803" w:rsidRDefault="00F3073D" w:rsidP="00F3073D">
      <w:pPr>
        <w:tabs>
          <w:tab w:val="left" w:pos="757"/>
          <w:tab w:val="left" w:pos="1311"/>
          <w:tab w:val="left" w:pos="1602"/>
          <w:tab w:val="left" w:pos="3245"/>
          <w:tab w:val="left" w:pos="6043"/>
          <w:tab w:val="left" w:pos="7466"/>
          <w:tab w:val="left" w:pos="8905"/>
          <w:tab w:val="right" w:pos="9384"/>
        </w:tabs>
        <w:rPr>
          <w:rFonts w:ascii="Calibri" w:hAnsi="Calibri"/>
          <w:sz w:val="22"/>
          <w:szCs w:val="22"/>
        </w:rPr>
      </w:pPr>
      <w:r w:rsidRPr="007A0803">
        <w:rPr>
          <w:rFonts w:ascii="Calibri" w:hAnsi="Calibri"/>
          <w:sz w:val="22"/>
          <w:szCs w:val="22"/>
        </w:rPr>
        <w:t xml:space="preserve">                                                           </w:t>
      </w:r>
    </w:p>
    <w:p w:rsidR="00F3073D" w:rsidRPr="007A0803" w:rsidRDefault="00F3073D" w:rsidP="00F3073D">
      <w:pPr>
        <w:numPr>
          <w:ilvl w:val="0"/>
          <w:numId w:val="35"/>
        </w:numPr>
        <w:tabs>
          <w:tab w:val="left" w:pos="720"/>
        </w:tabs>
        <w:rPr>
          <w:rFonts w:ascii="Calibri" w:hAnsi="Calibri"/>
          <w:sz w:val="22"/>
          <w:szCs w:val="22"/>
        </w:rPr>
      </w:pPr>
      <w:r w:rsidRPr="007A0803">
        <w:rPr>
          <w:rFonts w:ascii="Calibri" w:hAnsi="Calibri"/>
          <w:b/>
          <w:i/>
          <w:sz w:val="22"/>
          <w:szCs w:val="22"/>
        </w:rPr>
        <w:t>Offenses and Penalties:</w:t>
      </w:r>
      <w:r w:rsidRPr="007A0803">
        <w:rPr>
          <w:rFonts w:ascii="Calibri" w:hAnsi="Calibri"/>
          <w:sz w:val="22"/>
          <w:szCs w:val="22"/>
        </w:rPr>
        <w:t xml:space="preserve"> It shall be a </w:t>
      </w:r>
      <w:r w:rsidRPr="007A0803">
        <w:rPr>
          <w:rFonts w:ascii="Calibri" w:hAnsi="Calibri"/>
          <w:sz w:val="22"/>
          <w:szCs w:val="22"/>
          <w:shd w:val="clear" w:color="auto" w:fill="FFFFFF"/>
        </w:rPr>
        <w:t>violation</w:t>
      </w:r>
      <w:r w:rsidRPr="007A0803">
        <w:rPr>
          <w:rFonts w:ascii="Calibri" w:hAnsi="Calibri"/>
          <w:sz w:val="22"/>
          <w:szCs w:val="22"/>
        </w:rPr>
        <w:t xml:space="preserve"> for any person to do any of the following:</w:t>
      </w:r>
    </w:p>
    <w:p w:rsidR="00F3073D" w:rsidRPr="007A0803" w:rsidRDefault="00F3073D" w:rsidP="00F3073D">
      <w:pPr>
        <w:ind w:left="1008" w:hanging="288"/>
        <w:jc w:val="both"/>
        <w:rPr>
          <w:rFonts w:ascii="Calibri" w:hAnsi="Calibri"/>
          <w:sz w:val="22"/>
          <w:szCs w:val="22"/>
        </w:rPr>
      </w:pPr>
    </w:p>
    <w:p w:rsidR="00F3073D" w:rsidRPr="007A0803" w:rsidRDefault="00F3073D" w:rsidP="00F3073D">
      <w:pPr>
        <w:ind w:left="1008" w:hanging="288"/>
        <w:jc w:val="both"/>
        <w:rPr>
          <w:rFonts w:ascii="Calibri" w:hAnsi="Calibri"/>
          <w:sz w:val="22"/>
          <w:szCs w:val="22"/>
        </w:rPr>
      </w:pPr>
      <w:r w:rsidRPr="007A0803">
        <w:rPr>
          <w:rFonts w:ascii="Calibri" w:hAnsi="Calibri"/>
          <w:sz w:val="22"/>
          <w:szCs w:val="22"/>
        </w:rPr>
        <w:t>1. Continue to use or occupy any land, building, or other structure, or continue to erect,</w:t>
      </w:r>
      <w:r>
        <w:rPr>
          <w:rFonts w:ascii="Calibri" w:hAnsi="Calibri"/>
          <w:sz w:val="22"/>
          <w:szCs w:val="22"/>
        </w:rPr>
        <w:t xml:space="preserve"> construct, </w:t>
      </w:r>
      <w:r w:rsidRPr="007A0803">
        <w:rPr>
          <w:rFonts w:ascii="Calibri" w:hAnsi="Calibri"/>
          <w:sz w:val="22"/>
          <w:szCs w:val="22"/>
        </w:rPr>
        <w:t>reconstruct, move, demolish, or structurally alter any building or any other structure, following service of a</w:t>
      </w:r>
      <w:r>
        <w:rPr>
          <w:rFonts w:ascii="Calibri" w:hAnsi="Calibri"/>
          <w:sz w:val="22"/>
          <w:szCs w:val="22"/>
        </w:rPr>
        <w:t xml:space="preserve"> </w:t>
      </w:r>
      <w:r w:rsidRPr="007A0803">
        <w:rPr>
          <w:rFonts w:ascii="Calibri" w:hAnsi="Calibri"/>
          <w:sz w:val="22"/>
          <w:szCs w:val="22"/>
        </w:rPr>
        <w:t>citation for violations, regardless of whether any such citation is later found to be valid or invalid.</w:t>
      </w:r>
    </w:p>
    <w:p w:rsidR="00F3073D" w:rsidRPr="007A0803" w:rsidRDefault="00F3073D" w:rsidP="00F3073D">
      <w:pPr>
        <w:ind w:left="1008" w:hanging="288"/>
        <w:jc w:val="both"/>
        <w:rPr>
          <w:rFonts w:ascii="Calibri" w:hAnsi="Calibri"/>
          <w:sz w:val="22"/>
          <w:szCs w:val="22"/>
        </w:rPr>
      </w:pP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p>
    <w:p w:rsidR="00F3073D" w:rsidRPr="007A0803" w:rsidRDefault="00F3073D" w:rsidP="00F3073D">
      <w:pPr>
        <w:ind w:left="1008" w:hanging="288"/>
        <w:jc w:val="both"/>
        <w:rPr>
          <w:rFonts w:ascii="Calibri" w:hAnsi="Calibri"/>
          <w:sz w:val="22"/>
          <w:szCs w:val="22"/>
        </w:rPr>
      </w:pPr>
      <w:r w:rsidRPr="007A0803">
        <w:rPr>
          <w:rFonts w:ascii="Calibri" w:hAnsi="Calibri"/>
          <w:sz w:val="22"/>
          <w:szCs w:val="22"/>
        </w:rPr>
        <w:lastRenderedPageBreak/>
        <w:t xml:space="preserve">2. </w:t>
      </w:r>
      <w:r>
        <w:rPr>
          <w:rFonts w:ascii="Calibri" w:hAnsi="Calibri"/>
          <w:sz w:val="22"/>
          <w:szCs w:val="22"/>
        </w:rPr>
        <w:t xml:space="preserve"> </w:t>
      </w:r>
      <w:r w:rsidRPr="007A0803">
        <w:rPr>
          <w:rFonts w:ascii="Calibri" w:hAnsi="Calibri"/>
          <w:sz w:val="22"/>
          <w:szCs w:val="22"/>
        </w:rPr>
        <w:t>Aid, assist, or participate with any person in erecting, constructing, reconstructing, moving, demolishing, or structurally altering any building or other structure in any way which is not permitted by</w:t>
      </w:r>
      <w:r>
        <w:rPr>
          <w:rFonts w:ascii="Calibri" w:hAnsi="Calibri"/>
          <w:sz w:val="22"/>
          <w:szCs w:val="22"/>
        </w:rPr>
        <w:t xml:space="preserve"> the provisions of this ordinance</w:t>
      </w:r>
      <w:r w:rsidRPr="007A0803">
        <w:rPr>
          <w:rFonts w:ascii="Calibri" w:hAnsi="Calibri"/>
          <w:sz w:val="22"/>
          <w:szCs w:val="22"/>
        </w:rPr>
        <w:t>, following service of a citation for violation, regardless of whether any such citations is later found to be valid or invalid.</w:t>
      </w:r>
    </w:p>
    <w:p w:rsidR="00F3073D" w:rsidRPr="007A0803" w:rsidRDefault="00F3073D" w:rsidP="00F3073D">
      <w:pPr>
        <w:ind w:left="1008" w:hanging="288"/>
        <w:jc w:val="both"/>
        <w:rPr>
          <w:rFonts w:ascii="Calibri" w:hAnsi="Calibri"/>
          <w:sz w:val="22"/>
          <w:szCs w:val="22"/>
        </w:rPr>
      </w:pPr>
      <w:r w:rsidRPr="007A0803">
        <w:rPr>
          <w:rFonts w:ascii="Calibri" w:hAnsi="Calibri"/>
          <w:sz w:val="22"/>
          <w:szCs w:val="22"/>
        </w:rPr>
        <w:t xml:space="preserve">3. </w:t>
      </w:r>
      <w:r>
        <w:rPr>
          <w:rFonts w:ascii="Calibri" w:hAnsi="Calibri"/>
          <w:sz w:val="22"/>
          <w:szCs w:val="22"/>
        </w:rPr>
        <w:t xml:space="preserve"> </w:t>
      </w:r>
      <w:r w:rsidRPr="007A0803">
        <w:rPr>
          <w:rFonts w:ascii="Calibri" w:hAnsi="Calibri"/>
          <w:sz w:val="22"/>
          <w:szCs w:val="22"/>
        </w:rPr>
        <w:t>Violate or fail to conform or comply with any con</w:t>
      </w:r>
      <w:r w:rsidRPr="007A0803">
        <w:rPr>
          <w:rFonts w:ascii="Calibri" w:hAnsi="Calibri"/>
          <w:sz w:val="22"/>
          <w:szCs w:val="22"/>
        </w:rPr>
        <w:softHyphen/>
        <w:t xml:space="preserve">ditions or safeguards set forth in </w:t>
      </w:r>
      <w:r w:rsidRPr="007A0803">
        <w:rPr>
          <w:rFonts w:ascii="Calibri" w:hAnsi="Calibri"/>
          <w:sz w:val="22"/>
          <w:szCs w:val="22"/>
          <w:shd w:val="clear" w:color="auto" w:fill="FFFFFF"/>
        </w:rPr>
        <w:t>any</w:t>
      </w:r>
      <w:r>
        <w:rPr>
          <w:rFonts w:ascii="Calibri" w:hAnsi="Calibri"/>
          <w:sz w:val="22"/>
          <w:szCs w:val="22"/>
          <w:shd w:val="clear" w:color="auto" w:fill="FFFFFF"/>
        </w:rPr>
        <w:t xml:space="preserve"> </w:t>
      </w:r>
      <w:r w:rsidRPr="007A0803">
        <w:rPr>
          <w:rFonts w:ascii="Calibri" w:hAnsi="Calibri"/>
          <w:sz w:val="22"/>
          <w:szCs w:val="22"/>
          <w:shd w:val="clear" w:color="auto" w:fill="FFFFFF"/>
        </w:rPr>
        <w:t>project</w:t>
      </w:r>
      <w:r>
        <w:rPr>
          <w:rFonts w:ascii="Calibri" w:hAnsi="Calibri"/>
          <w:sz w:val="22"/>
          <w:szCs w:val="22"/>
        </w:rPr>
        <w:t xml:space="preserve"> </w:t>
      </w:r>
      <w:r w:rsidRPr="007A0803">
        <w:rPr>
          <w:rFonts w:ascii="Calibri" w:hAnsi="Calibri"/>
          <w:sz w:val="22"/>
          <w:szCs w:val="22"/>
        </w:rPr>
        <w:t xml:space="preserve">permit </w:t>
      </w:r>
      <w:r w:rsidRPr="007A0803">
        <w:rPr>
          <w:rFonts w:ascii="Calibri" w:hAnsi="Calibri"/>
          <w:sz w:val="22"/>
          <w:szCs w:val="22"/>
          <w:shd w:val="clear" w:color="auto" w:fill="FFFFFF"/>
        </w:rPr>
        <w:t>or conditional use permit</w:t>
      </w:r>
      <w:r w:rsidRPr="007A0803">
        <w:rPr>
          <w:rFonts w:ascii="Calibri" w:hAnsi="Calibri"/>
          <w:sz w:val="22"/>
          <w:szCs w:val="22"/>
        </w:rPr>
        <w:t xml:space="preserve"> is</w:t>
      </w:r>
      <w:r>
        <w:rPr>
          <w:rFonts w:ascii="Calibri" w:hAnsi="Calibri"/>
          <w:sz w:val="22"/>
          <w:szCs w:val="22"/>
        </w:rPr>
        <w:softHyphen/>
        <w:t xml:space="preserve">sued pursuant to this ordinance </w:t>
      </w:r>
      <w:r w:rsidRPr="007A0803">
        <w:rPr>
          <w:rFonts w:ascii="Calibri" w:hAnsi="Calibri"/>
          <w:sz w:val="22"/>
          <w:szCs w:val="22"/>
        </w:rPr>
        <w:t>or establish in connection with the grant of variance.</w:t>
      </w:r>
    </w:p>
    <w:p w:rsidR="00F3073D" w:rsidRPr="007C23EF" w:rsidRDefault="00F3073D" w:rsidP="007C23EF">
      <w:pPr>
        <w:tabs>
          <w:tab w:val="left" w:pos="1080"/>
        </w:tabs>
        <w:ind w:left="1008" w:hanging="288"/>
        <w:jc w:val="both"/>
        <w:rPr>
          <w:rFonts w:ascii="Calibri" w:hAnsi="Calibri"/>
          <w:sz w:val="22"/>
          <w:szCs w:val="22"/>
          <w:shd w:val="clear" w:color="auto" w:fill="FFFFFF"/>
        </w:rPr>
      </w:pPr>
      <w:r w:rsidRPr="007A0803">
        <w:rPr>
          <w:rFonts w:ascii="Calibri" w:hAnsi="Calibri"/>
          <w:sz w:val="22"/>
          <w:szCs w:val="22"/>
        </w:rPr>
        <w:t xml:space="preserve">4. </w:t>
      </w:r>
      <w:r>
        <w:rPr>
          <w:rFonts w:ascii="Calibri" w:hAnsi="Calibri"/>
          <w:sz w:val="22"/>
          <w:szCs w:val="22"/>
        </w:rPr>
        <w:t xml:space="preserve">  </w:t>
      </w:r>
      <w:r w:rsidRPr="007A0803">
        <w:rPr>
          <w:rFonts w:ascii="Calibri" w:hAnsi="Calibri"/>
          <w:sz w:val="22"/>
          <w:szCs w:val="22"/>
        </w:rPr>
        <w:t xml:space="preserve">Knowingly make any materially false statements of fact in an application for a </w:t>
      </w:r>
      <w:r w:rsidRPr="007A0803">
        <w:rPr>
          <w:rFonts w:ascii="Calibri" w:hAnsi="Calibri"/>
          <w:sz w:val="22"/>
          <w:szCs w:val="22"/>
          <w:shd w:val="clear" w:color="auto" w:fill="FFFFFF"/>
        </w:rPr>
        <w:t>project</w:t>
      </w:r>
      <w:r>
        <w:rPr>
          <w:rFonts w:ascii="Calibri" w:hAnsi="Calibri"/>
          <w:sz w:val="22"/>
          <w:szCs w:val="22"/>
        </w:rPr>
        <w:t xml:space="preserve"> permit, </w:t>
      </w:r>
      <w:r w:rsidRPr="007A0803">
        <w:rPr>
          <w:rFonts w:ascii="Calibri" w:hAnsi="Calibri"/>
          <w:sz w:val="22"/>
          <w:szCs w:val="22"/>
        </w:rPr>
        <w:t xml:space="preserve">variance, </w:t>
      </w:r>
      <w:r w:rsidRPr="007A0803">
        <w:rPr>
          <w:rFonts w:ascii="Calibri" w:hAnsi="Calibri"/>
          <w:sz w:val="22"/>
          <w:szCs w:val="22"/>
          <w:shd w:val="clear" w:color="auto" w:fill="FFFFFF"/>
        </w:rPr>
        <w:t>or conditional use permit</w:t>
      </w:r>
      <w:r w:rsidRPr="007A0803">
        <w:rPr>
          <w:rFonts w:ascii="Calibri" w:hAnsi="Calibri"/>
          <w:sz w:val="22"/>
          <w:szCs w:val="22"/>
        </w:rPr>
        <w:t xml:space="preserve"> or in any plans or other information submitted in connection with an application for </w:t>
      </w:r>
      <w:r w:rsidRPr="007A0803">
        <w:rPr>
          <w:rFonts w:ascii="Calibri" w:hAnsi="Calibri"/>
          <w:sz w:val="22"/>
          <w:szCs w:val="22"/>
          <w:shd w:val="clear" w:color="auto" w:fill="FFFFFF"/>
        </w:rPr>
        <w:t>a project</w:t>
      </w:r>
      <w:r w:rsidRPr="007A0803">
        <w:rPr>
          <w:rFonts w:ascii="Calibri" w:hAnsi="Calibri"/>
          <w:sz w:val="22"/>
          <w:szCs w:val="22"/>
        </w:rPr>
        <w:t xml:space="preserve"> permit, variance, </w:t>
      </w:r>
      <w:r w:rsidRPr="007A0803">
        <w:rPr>
          <w:rFonts w:ascii="Calibri" w:hAnsi="Calibri"/>
          <w:sz w:val="22"/>
          <w:szCs w:val="22"/>
          <w:shd w:val="clear" w:color="auto" w:fill="FFFFFF"/>
        </w:rPr>
        <w:t>or conditional use permit.</w:t>
      </w:r>
    </w:p>
    <w:p w:rsidR="00F3073D" w:rsidRPr="007A0803" w:rsidRDefault="00F3073D" w:rsidP="007C23EF">
      <w:pPr>
        <w:tabs>
          <w:tab w:val="left" w:pos="1080"/>
        </w:tabs>
        <w:ind w:left="1008" w:hanging="288"/>
        <w:jc w:val="both"/>
        <w:rPr>
          <w:rFonts w:ascii="Calibri" w:hAnsi="Calibri"/>
          <w:sz w:val="22"/>
          <w:szCs w:val="22"/>
        </w:rPr>
      </w:pPr>
      <w:r w:rsidRPr="007A0803">
        <w:rPr>
          <w:rFonts w:ascii="Calibri" w:hAnsi="Calibri"/>
          <w:sz w:val="22"/>
          <w:szCs w:val="22"/>
        </w:rPr>
        <w:t xml:space="preserve">5. </w:t>
      </w:r>
      <w:r>
        <w:rPr>
          <w:rFonts w:ascii="Calibri" w:hAnsi="Calibri"/>
          <w:sz w:val="22"/>
          <w:szCs w:val="22"/>
        </w:rPr>
        <w:t xml:space="preserve"> </w:t>
      </w:r>
      <w:r w:rsidRPr="007A0803">
        <w:rPr>
          <w:rFonts w:ascii="Calibri" w:hAnsi="Calibri"/>
          <w:sz w:val="22"/>
          <w:szCs w:val="22"/>
        </w:rPr>
        <w:t>Being an owner of the land, building, or other structure, knowing</w:t>
      </w:r>
      <w:r>
        <w:rPr>
          <w:rFonts w:ascii="Calibri" w:hAnsi="Calibri"/>
          <w:sz w:val="22"/>
          <w:szCs w:val="22"/>
        </w:rPr>
        <w:t xml:space="preserve">ly suffer or permit a violation </w:t>
      </w:r>
      <w:r w:rsidRPr="007A0803">
        <w:rPr>
          <w:rFonts w:ascii="Calibri" w:hAnsi="Calibri"/>
          <w:sz w:val="22"/>
          <w:szCs w:val="22"/>
        </w:rPr>
        <w:t xml:space="preserve">of this ordinance to occur or exist on such premises after service of a citation for violation of this order. </w:t>
      </w:r>
    </w:p>
    <w:p w:rsidR="00F3073D" w:rsidRPr="007A0803" w:rsidRDefault="00F3073D" w:rsidP="00F3073D">
      <w:pPr>
        <w:ind w:left="1008" w:hanging="288"/>
        <w:jc w:val="both"/>
        <w:rPr>
          <w:rFonts w:ascii="Calibri" w:hAnsi="Calibri"/>
          <w:sz w:val="22"/>
          <w:szCs w:val="22"/>
        </w:rPr>
      </w:pPr>
      <w:r w:rsidRPr="0048233B">
        <w:rPr>
          <w:rFonts w:ascii="Calibri" w:hAnsi="Calibri"/>
          <w:sz w:val="22"/>
          <w:szCs w:val="22"/>
        </w:rPr>
        <w:t>6.  Fail to comply with the decisions of the Village Council on any appeal of a zoning violation,</w:t>
      </w:r>
      <w:r w:rsidRPr="007A0803">
        <w:rPr>
          <w:rFonts w:ascii="Calibri" w:hAnsi="Calibri"/>
          <w:sz w:val="22"/>
          <w:szCs w:val="22"/>
        </w:rPr>
        <w:t xml:space="preserve"> variance, or building permit application, unless such decision has been reversed or otherwise modified by a court of competent jurisdiction.</w:t>
      </w:r>
    </w:p>
    <w:p w:rsidR="00F3073D" w:rsidRPr="007A0803" w:rsidRDefault="00F3073D" w:rsidP="00F3073D">
      <w:pPr>
        <w:tabs>
          <w:tab w:val="left" w:pos="720"/>
        </w:tabs>
        <w:ind w:left="1008" w:hanging="288"/>
        <w:jc w:val="both"/>
        <w:rPr>
          <w:rFonts w:ascii="Calibri" w:hAnsi="Calibri"/>
          <w:sz w:val="22"/>
          <w:szCs w:val="22"/>
        </w:rPr>
      </w:pPr>
      <w:r w:rsidRPr="007A0803">
        <w:rPr>
          <w:rFonts w:ascii="Calibri" w:hAnsi="Calibri"/>
          <w:sz w:val="22"/>
          <w:szCs w:val="22"/>
        </w:rPr>
        <w:t xml:space="preserve">7. </w:t>
      </w:r>
      <w:r>
        <w:rPr>
          <w:rFonts w:ascii="Calibri" w:hAnsi="Calibri"/>
          <w:sz w:val="22"/>
          <w:szCs w:val="22"/>
        </w:rPr>
        <w:t xml:space="preserve"> </w:t>
      </w:r>
      <w:r w:rsidRPr="007A0803">
        <w:rPr>
          <w:rFonts w:ascii="Calibri" w:hAnsi="Calibri"/>
          <w:sz w:val="22"/>
          <w:szCs w:val="22"/>
        </w:rPr>
        <w:t>Fail to provide any plans as required by Section IX.</w:t>
      </w:r>
    </w:p>
    <w:p w:rsidR="00F3073D" w:rsidRPr="007A0803" w:rsidRDefault="00F3073D" w:rsidP="00F3073D">
      <w:pPr>
        <w:ind w:left="1008"/>
        <w:jc w:val="both"/>
        <w:rPr>
          <w:rFonts w:ascii="Calibri" w:hAnsi="Calibri"/>
          <w:sz w:val="22"/>
          <w:szCs w:val="22"/>
        </w:rPr>
      </w:pPr>
    </w:p>
    <w:p w:rsidR="00F3073D" w:rsidRPr="007A0803" w:rsidRDefault="00F3073D" w:rsidP="00F3073D">
      <w:pPr>
        <w:tabs>
          <w:tab w:val="left" w:pos="757"/>
          <w:tab w:val="left" w:pos="1311"/>
          <w:tab w:val="left" w:pos="1602"/>
          <w:tab w:val="left" w:pos="3245"/>
          <w:tab w:val="left" w:pos="6043"/>
          <w:tab w:val="left" w:pos="7466"/>
          <w:tab w:val="left" w:pos="8905"/>
          <w:tab w:val="right" w:pos="9384"/>
        </w:tabs>
        <w:rPr>
          <w:rFonts w:ascii="Calibri" w:hAnsi="Calibri"/>
          <w:sz w:val="22"/>
          <w:szCs w:val="22"/>
        </w:rPr>
      </w:pPr>
      <w:r w:rsidRPr="007A0803">
        <w:rPr>
          <w:rFonts w:ascii="Calibri" w:hAnsi="Calibri"/>
          <w:sz w:val="22"/>
          <w:szCs w:val="22"/>
          <w:shd w:val="clear" w:color="auto" w:fill="FFFFFF"/>
        </w:rPr>
        <w:t>For the above violations, the Zoning Inspector, legal representative of the Village, or any property owner damaged by such violation, may institute injunction, mandamus, abatement, or any other legal remedy provided under the law.  Violations shall be a misdemeanor unless other available</w:t>
      </w:r>
      <w:r>
        <w:rPr>
          <w:rFonts w:ascii="Calibri" w:hAnsi="Calibri"/>
          <w:sz w:val="22"/>
          <w:szCs w:val="22"/>
          <w:shd w:val="clear" w:color="auto" w:fill="FFFFFF"/>
        </w:rPr>
        <w:t xml:space="preserve"> </w:t>
      </w:r>
      <w:r w:rsidRPr="007A0803">
        <w:rPr>
          <w:rFonts w:ascii="Calibri" w:hAnsi="Calibri"/>
          <w:sz w:val="22"/>
          <w:szCs w:val="22"/>
          <w:shd w:val="clear" w:color="auto" w:fill="FFFFFF"/>
        </w:rPr>
        <w:t>legal or equitable remedies are chosen to assur</w:t>
      </w:r>
      <w:r>
        <w:rPr>
          <w:rFonts w:ascii="Calibri" w:hAnsi="Calibri"/>
          <w:sz w:val="22"/>
          <w:szCs w:val="22"/>
          <w:shd w:val="clear" w:color="auto" w:fill="FFFFFF"/>
        </w:rPr>
        <w:t>e compliance with this ordinance</w:t>
      </w:r>
      <w:r w:rsidRPr="007A0803">
        <w:rPr>
          <w:rFonts w:ascii="Calibri" w:hAnsi="Calibri"/>
          <w:sz w:val="22"/>
          <w:szCs w:val="22"/>
          <w:shd w:val="clear" w:color="auto" w:fill="FFFFFF"/>
        </w:rPr>
        <w:t>.</w:t>
      </w:r>
      <w:r w:rsidRPr="007A0803">
        <w:rPr>
          <w:rFonts w:ascii="Calibri" w:hAnsi="Calibri"/>
          <w:sz w:val="22"/>
          <w:szCs w:val="22"/>
        </w:rPr>
        <w:t xml:space="preserve"> Nothing in this section shall be construed to prevent the Village of Zoar from utilizing any other available legal or equi</w:t>
      </w:r>
      <w:r w:rsidRPr="007A0803">
        <w:rPr>
          <w:rFonts w:ascii="Calibri" w:hAnsi="Calibri"/>
          <w:sz w:val="22"/>
          <w:szCs w:val="22"/>
        </w:rPr>
        <w:softHyphen/>
        <w:t>table remedy to insure compliance with</w:t>
      </w:r>
      <w:r>
        <w:rPr>
          <w:rFonts w:ascii="Calibri" w:hAnsi="Calibri"/>
          <w:sz w:val="22"/>
          <w:szCs w:val="22"/>
        </w:rPr>
        <w:t xml:space="preserve"> this ordinance</w:t>
      </w:r>
      <w:r w:rsidRPr="007A0803">
        <w:rPr>
          <w:rFonts w:ascii="Calibri" w:hAnsi="Calibri"/>
          <w:sz w:val="22"/>
          <w:szCs w:val="22"/>
        </w:rPr>
        <w:t>.</w:t>
      </w:r>
    </w:p>
    <w:p w:rsidR="00F3073D" w:rsidRPr="007A0803" w:rsidRDefault="00F3073D" w:rsidP="00F3073D">
      <w:pPr>
        <w:tabs>
          <w:tab w:val="left" w:pos="757"/>
          <w:tab w:val="left" w:pos="1311"/>
          <w:tab w:val="left" w:pos="1602"/>
          <w:tab w:val="left" w:pos="3245"/>
          <w:tab w:val="left" w:pos="6043"/>
          <w:tab w:val="left" w:pos="7466"/>
          <w:tab w:val="left" w:pos="8905"/>
          <w:tab w:val="right" w:pos="9384"/>
        </w:tabs>
        <w:rPr>
          <w:rFonts w:ascii="Calibri" w:hAnsi="Calibri"/>
          <w:sz w:val="22"/>
          <w:szCs w:val="22"/>
        </w:rPr>
      </w:pPr>
    </w:p>
    <w:p w:rsidR="00F3073D" w:rsidRDefault="00F3073D" w:rsidP="00F3073D">
      <w:pPr>
        <w:tabs>
          <w:tab w:val="left" w:pos="757"/>
          <w:tab w:val="left" w:pos="1311"/>
          <w:tab w:val="left" w:pos="1602"/>
          <w:tab w:val="left" w:pos="3245"/>
          <w:tab w:val="left" w:pos="6043"/>
          <w:tab w:val="left" w:pos="7466"/>
          <w:tab w:val="left" w:pos="8905"/>
          <w:tab w:val="right" w:pos="9384"/>
        </w:tabs>
        <w:rPr>
          <w:rFonts w:ascii="Calibri" w:hAnsi="Calibri"/>
          <w:sz w:val="22"/>
          <w:szCs w:val="22"/>
        </w:rPr>
      </w:pPr>
      <w:r w:rsidRPr="007A0803">
        <w:rPr>
          <w:rFonts w:ascii="Calibri" w:hAnsi="Calibri"/>
          <w:sz w:val="22"/>
          <w:szCs w:val="22"/>
        </w:rPr>
        <w:t xml:space="preserve">Any person found to be in violation of </w:t>
      </w:r>
      <w:r>
        <w:rPr>
          <w:rFonts w:ascii="Calibri" w:hAnsi="Calibri"/>
          <w:sz w:val="22"/>
          <w:szCs w:val="22"/>
        </w:rPr>
        <w:t xml:space="preserve">any provisions of this </w:t>
      </w:r>
      <w:r w:rsidRPr="00282F83">
        <w:rPr>
          <w:rFonts w:ascii="Calibri" w:hAnsi="Calibri"/>
          <w:i/>
          <w:sz w:val="22"/>
          <w:szCs w:val="22"/>
        </w:rPr>
        <w:t>Regulation</w:t>
      </w:r>
      <w:r w:rsidRPr="007A0803">
        <w:rPr>
          <w:rFonts w:ascii="Calibri" w:hAnsi="Calibri"/>
          <w:sz w:val="22"/>
          <w:szCs w:val="22"/>
        </w:rPr>
        <w:t>, and upon conviction, shall be fined not less than $15.00 and not more than $</w:t>
      </w:r>
      <w:r w:rsidRPr="007A0803">
        <w:rPr>
          <w:rFonts w:ascii="Calibri" w:hAnsi="Calibri"/>
          <w:sz w:val="22"/>
          <w:szCs w:val="22"/>
          <w:shd w:val="clear" w:color="auto" w:fill="FFFFFF"/>
        </w:rPr>
        <w:t>500.00</w:t>
      </w:r>
      <w:r w:rsidRPr="007A0803">
        <w:rPr>
          <w:rFonts w:ascii="Calibri" w:hAnsi="Calibri"/>
          <w:sz w:val="22"/>
          <w:szCs w:val="22"/>
        </w:rPr>
        <w:t>. Each day during which such act, violation, or omission shall be done, committed, omitted, or continued shall constitute a separate offense.</w:t>
      </w:r>
      <w:r>
        <w:rPr>
          <w:rFonts w:ascii="Calibri" w:hAnsi="Calibri"/>
          <w:sz w:val="22"/>
          <w:szCs w:val="22"/>
        </w:rPr>
        <w:t xml:space="preserve"> </w:t>
      </w:r>
    </w:p>
    <w:p w:rsidR="00F3073D" w:rsidRDefault="00F3073D" w:rsidP="00F3073D">
      <w:pPr>
        <w:tabs>
          <w:tab w:val="left" w:pos="757"/>
          <w:tab w:val="left" w:pos="1311"/>
          <w:tab w:val="left" w:pos="1602"/>
          <w:tab w:val="left" w:pos="3245"/>
          <w:tab w:val="left" w:pos="6043"/>
          <w:tab w:val="left" w:pos="7466"/>
          <w:tab w:val="left" w:pos="8905"/>
          <w:tab w:val="right" w:pos="9384"/>
        </w:tabs>
        <w:rPr>
          <w:rFonts w:ascii="Calibri" w:hAnsi="Calibri"/>
          <w:sz w:val="22"/>
          <w:szCs w:val="22"/>
        </w:rPr>
      </w:pPr>
    </w:p>
    <w:p w:rsidR="00F3073D" w:rsidRPr="00344863" w:rsidRDefault="00F3073D" w:rsidP="00F3073D">
      <w:pPr>
        <w:numPr>
          <w:ilvl w:val="0"/>
          <w:numId w:val="35"/>
        </w:numPr>
        <w:tabs>
          <w:tab w:val="left" w:pos="360"/>
          <w:tab w:val="left" w:pos="1311"/>
          <w:tab w:val="left" w:pos="1602"/>
          <w:tab w:val="left" w:pos="3245"/>
          <w:tab w:val="left" w:pos="6043"/>
          <w:tab w:val="left" w:pos="7466"/>
          <w:tab w:val="left" w:pos="8905"/>
          <w:tab w:val="right" w:pos="9384"/>
        </w:tabs>
        <w:ind w:left="360"/>
        <w:rPr>
          <w:rFonts w:ascii="Calibri" w:hAnsi="Calibri"/>
          <w:sz w:val="22"/>
          <w:szCs w:val="22"/>
        </w:rPr>
      </w:pPr>
      <w:r w:rsidRPr="00344863">
        <w:rPr>
          <w:rFonts w:ascii="Calibri" w:hAnsi="Calibri"/>
          <w:b/>
          <w:sz w:val="22"/>
          <w:szCs w:val="22"/>
        </w:rPr>
        <w:t xml:space="preserve">Nuisances: </w:t>
      </w:r>
      <w:r w:rsidRPr="00344863">
        <w:rPr>
          <w:rFonts w:ascii="Calibri" w:hAnsi="Calibri"/>
          <w:sz w:val="22"/>
          <w:szCs w:val="22"/>
        </w:rPr>
        <w:t>Whenever the existence of any nuisance defined in this</w:t>
      </w:r>
      <w:r>
        <w:rPr>
          <w:rFonts w:ascii="Calibri" w:hAnsi="Calibri"/>
          <w:sz w:val="22"/>
          <w:szCs w:val="22"/>
        </w:rPr>
        <w:t xml:space="preserve"> ordinance, t</w:t>
      </w:r>
      <w:r w:rsidRPr="00344863">
        <w:rPr>
          <w:rFonts w:ascii="Calibri" w:hAnsi="Calibri"/>
          <w:sz w:val="22"/>
          <w:szCs w:val="22"/>
        </w:rPr>
        <w:t>he Ohio Revised Code, or other village ordinances</w:t>
      </w:r>
      <w:r>
        <w:rPr>
          <w:rFonts w:ascii="Calibri" w:hAnsi="Calibri"/>
          <w:sz w:val="22"/>
          <w:szCs w:val="22"/>
        </w:rPr>
        <w:t>,</w:t>
      </w:r>
      <w:r w:rsidRPr="00344863">
        <w:rPr>
          <w:rFonts w:ascii="Calibri" w:hAnsi="Calibri"/>
          <w:sz w:val="22"/>
          <w:szCs w:val="22"/>
        </w:rPr>
        <w:t xml:space="preserve"> on any real estate situated within the village shall come to the </w:t>
      </w:r>
      <w:r w:rsidRPr="00B1078C">
        <w:rPr>
          <w:rFonts w:ascii="Calibri" w:hAnsi="Calibri"/>
          <w:sz w:val="22"/>
          <w:szCs w:val="22"/>
        </w:rPr>
        <w:t>knowledge of the zoning inspector, it shall be his duty to cause</w:t>
      </w:r>
      <w:r w:rsidR="00821293" w:rsidRPr="00B1078C">
        <w:rPr>
          <w:rFonts w:ascii="Calibri" w:hAnsi="Calibri"/>
          <w:sz w:val="22"/>
          <w:szCs w:val="22"/>
        </w:rPr>
        <w:t xml:space="preserve"> </w:t>
      </w:r>
      <w:r w:rsidRPr="00B1078C">
        <w:rPr>
          <w:rFonts w:ascii="Calibri" w:hAnsi="Calibri"/>
          <w:sz w:val="22"/>
          <w:szCs w:val="22"/>
        </w:rPr>
        <w:t xml:space="preserve">a written </w:t>
      </w:r>
      <w:r w:rsidR="00821293" w:rsidRPr="00B1078C">
        <w:rPr>
          <w:rFonts w:ascii="Calibri" w:hAnsi="Calibri"/>
          <w:sz w:val="22"/>
          <w:szCs w:val="22"/>
        </w:rPr>
        <w:t>citation issued in accordance</w:t>
      </w:r>
      <w:r w:rsidR="00C30882" w:rsidRPr="00B1078C">
        <w:rPr>
          <w:rFonts w:ascii="Calibri" w:hAnsi="Calibri"/>
          <w:sz w:val="22"/>
          <w:szCs w:val="22"/>
        </w:rPr>
        <w:t xml:space="preserve"> with Section A.  The </w:t>
      </w:r>
      <w:r w:rsidR="00821293" w:rsidRPr="00B1078C">
        <w:rPr>
          <w:rFonts w:ascii="Calibri" w:hAnsi="Calibri"/>
          <w:sz w:val="22"/>
          <w:szCs w:val="22"/>
        </w:rPr>
        <w:t>citation shall</w:t>
      </w:r>
      <w:r w:rsidR="00821293">
        <w:rPr>
          <w:rFonts w:ascii="Calibri" w:hAnsi="Calibri"/>
          <w:sz w:val="22"/>
          <w:szCs w:val="22"/>
        </w:rPr>
        <w:t xml:space="preserve"> identify</w:t>
      </w:r>
      <w:r w:rsidRPr="00344863">
        <w:rPr>
          <w:rFonts w:ascii="Calibri" w:hAnsi="Calibri"/>
          <w:sz w:val="22"/>
          <w:szCs w:val="22"/>
        </w:rPr>
        <w:t xml:space="preserve"> such property and nuisance maintained thereon</w:t>
      </w:r>
      <w:r w:rsidRPr="00B1078C">
        <w:rPr>
          <w:rFonts w:ascii="Calibri" w:hAnsi="Calibri"/>
          <w:sz w:val="22"/>
          <w:szCs w:val="22"/>
        </w:rPr>
        <w:t xml:space="preserve">, </w:t>
      </w:r>
      <w:r w:rsidR="00693002" w:rsidRPr="00B1078C">
        <w:rPr>
          <w:rFonts w:ascii="Calibri" w:hAnsi="Calibri"/>
          <w:sz w:val="22"/>
          <w:szCs w:val="22"/>
        </w:rPr>
        <w:t>and</w:t>
      </w:r>
      <w:r w:rsidR="00693002">
        <w:rPr>
          <w:rFonts w:ascii="Calibri" w:hAnsi="Calibri"/>
          <w:sz w:val="22"/>
          <w:szCs w:val="22"/>
        </w:rPr>
        <w:t xml:space="preserve"> </w:t>
      </w:r>
      <w:r w:rsidRPr="00344863">
        <w:rPr>
          <w:rFonts w:ascii="Calibri" w:hAnsi="Calibri"/>
          <w:sz w:val="22"/>
          <w:szCs w:val="22"/>
        </w:rPr>
        <w:t xml:space="preserve">issued to the owner or person causing such nuisance. Such </w:t>
      </w:r>
      <w:r w:rsidR="00D3378F">
        <w:rPr>
          <w:rFonts w:ascii="Calibri" w:hAnsi="Calibri"/>
          <w:sz w:val="22"/>
          <w:szCs w:val="22"/>
        </w:rPr>
        <w:t>notice</w:t>
      </w:r>
      <w:r w:rsidRPr="00344863">
        <w:rPr>
          <w:rFonts w:ascii="Calibri" w:hAnsi="Calibri"/>
          <w:sz w:val="22"/>
          <w:szCs w:val="22"/>
        </w:rPr>
        <w:t xml:space="preserve"> shall be served in the same manner as</w:t>
      </w:r>
      <w:r w:rsidR="00693002">
        <w:rPr>
          <w:rFonts w:ascii="Calibri" w:hAnsi="Calibri"/>
          <w:sz w:val="22"/>
          <w:szCs w:val="22"/>
        </w:rPr>
        <w:t xml:space="preserve"> </w:t>
      </w:r>
      <w:r w:rsidR="00693002" w:rsidRPr="00B1078C">
        <w:rPr>
          <w:rFonts w:ascii="Calibri" w:hAnsi="Calibri"/>
          <w:sz w:val="22"/>
          <w:szCs w:val="22"/>
        </w:rPr>
        <w:t>as described in Section A.</w:t>
      </w:r>
      <w:r w:rsidRPr="00344863">
        <w:rPr>
          <w:rFonts w:ascii="Calibri" w:hAnsi="Calibri"/>
          <w:sz w:val="22"/>
          <w:szCs w:val="22"/>
        </w:rPr>
        <w:t xml:space="preserve"> </w:t>
      </w:r>
      <w:r w:rsidR="00693002">
        <w:rPr>
          <w:rFonts w:ascii="Calibri" w:hAnsi="Calibri"/>
          <w:sz w:val="22"/>
          <w:szCs w:val="22"/>
        </w:rPr>
        <w:t xml:space="preserve">The Zoning Inspector </w:t>
      </w:r>
      <w:r w:rsidR="00693002" w:rsidRPr="00B1078C">
        <w:rPr>
          <w:rFonts w:ascii="Calibri" w:hAnsi="Calibri"/>
          <w:sz w:val="22"/>
          <w:szCs w:val="22"/>
        </w:rPr>
        <w:t>may</w:t>
      </w:r>
      <w:r w:rsidRPr="00B1078C">
        <w:rPr>
          <w:rFonts w:ascii="Calibri" w:hAnsi="Calibri"/>
          <w:sz w:val="22"/>
          <w:szCs w:val="22"/>
        </w:rPr>
        <w:t xml:space="preserve"> </w:t>
      </w:r>
      <w:r w:rsidRPr="00344863">
        <w:rPr>
          <w:rFonts w:ascii="Calibri" w:hAnsi="Calibri"/>
          <w:sz w:val="22"/>
          <w:szCs w:val="22"/>
        </w:rPr>
        <w:t xml:space="preserve">require the immediate abatement of such nuisance. </w:t>
      </w:r>
      <w:r w:rsidR="00693002">
        <w:rPr>
          <w:rFonts w:ascii="Calibri" w:hAnsi="Calibri"/>
          <w:sz w:val="22"/>
          <w:szCs w:val="22"/>
        </w:rPr>
        <w:t xml:space="preserve"> </w:t>
      </w:r>
      <w:r w:rsidR="00693002" w:rsidRPr="00B1078C">
        <w:rPr>
          <w:rFonts w:ascii="Calibri" w:hAnsi="Calibri"/>
          <w:sz w:val="22"/>
          <w:szCs w:val="22"/>
        </w:rPr>
        <w:t>Any Notice of Violation-Order to Remedy</w:t>
      </w:r>
      <w:r w:rsidR="00693002">
        <w:rPr>
          <w:rFonts w:ascii="Calibri" w:hAnsi="Calibri"/>
          <w:sz w:val="22"/>
          <w:szCs w:val="22"/>
        </w:rPr>
        <w:t xml:space="preserve"> </w:t>
      </w:r>
      <w:r w:rsidRPr="00344863">
        <w:rPr>
          <w:rFonts w:ascii="Calibri" w:hAnsi="Calibri"/>
          <w:sz w:val="22"/>
          <w:szCs w:val="22"/>
        </w:rPr>
        <w:t>shall further state that, in default of the immediate correction of the cited condition, the village may cause the same to be done, and charge the cost and expenses incurred in doing or having such work done, or improvements made, to the owner of the premises in question. The village shall have the right to contract with any person for performance of services necessary for the abatement and removal of such nuisance, and recover such costs from the owner of the premises. Failure by such owner to reimburse such costs incurred by the Village within sixty</w:t>
      </w:r>
      <w:r>
        <w:rPr>
          <w:rFonts w:ascii="Calibri" w:hAnsi="Calibri"/>
          <w:sz w:val="22"/>
          <w:szCs w:val="22"/>
        </w:rPr>
        <w:t xml:space="preserve"> (60)</w:t>
      </w:r>
      <w:r w:rsidRPr="00344863">
        <w:rPr>
          <w:rFonts w:ascii="Calibri" w:hAnsi="Calibri"/>
          <w:sz w:val="22"/>
          <w:szCs w:val="22"/>
        </w:rPr>
        <w:t xml:space="preserve"> days from the date of any written demand for reimbursement served upon the owner, shall entitle the Village to certify to the Tuscarawas County Auditor the amount of such costs, to then be placed upon the tax duplicate as an assessment to the real estate in question. Provisions for abatement of nuisances shall be in addition to any legal or equitable remedy available to the village or any property owner in the village affected by such nuisance.</w:t>
      </w:r>
    </w:p>
    <w:p w:rsidR="007C23EF" w:rsidRDefault="00F3073D" w:rsidP="00F3073D">
      <w:pPr>
        <w:tabs>
          <w:tab w:val="right" w:pos="1809"/>
        </w:tabs>
        <w:rPr>
          <w:rFonts w:ascii="Calibri" w:hAnsi="Calibri"/>
          <w:b/>
          <w:sz w:val="24"/>
        </w:rPr>
      </w:pPr>
      <w:r w:rsidRPr="009F69BA">
        <w:rPr>
          <w:rFonts w:ascii="Calibri" w:hAnsi="Calibri"/>
          <w:b/>
          <w:sz w:val="24"/>
        </w:rPr>
        <w:tab/>
      </w:r>
      <w:r w:rsidRPr="009F69BA">
        <w:rPr>
          <w:rFonts w:ascii="Calibri" w:hAnsi="Calibri"/>
          <w:b/>
          <w:sz w:val="24"/>
        </w:rPr>
        <w:tab/>
      </w:r>
      <w:r w:rsidRPr="009F69BA">
        <w:rPr>
          <w:rFonts w:ascii="Calibri" w:hAnsi="Calibri"/>
          <w:b/>
          <w:sz w:val="24"/>
        </w:rPr>
        <w:tab/>
      </w:r>
      <w:r w:rsidRPr="009F69BA">
        <w:rPr>
          <w:rFonts w:ascii="Calibri" w:hAnsi="Calibri"/>
          <w:b/>
          <w:sz w:val="24"/>
        </w:rPr>
        <w:tab/>
      </w:r>
    </w:p>
    <w:p w:rsidR="007C23EF" w:rsidRDefault="007C23EF" w:rsidP="00F3073D">
      <w:pPr>
        <w:tabs>
          <w:tab w:val="right" w:pos="1809"/>
        </w:tabs>
        <w:rPr>
          <w:rFonts w:ascii="Calibri" w:hAnsi="Calibri"/>
          <w:b/>
          <w:sz w:val="24"/>
        </w:rPr>
      </w:pPr>
    </w:p>
    <w:p w:rsidR="007C23EF" w:rsidRPr="009F69BA" w:rsidRDefault="007C23EF" w:rsidP="00F3073D">
      <w:pPr>
        <w:tabs>
          <w:tab w:val="right" w:pos="1809"/>
        </w:tabs>
        <w:rPr>
          <w:rFonts w:ascii="Calibri" w:hAnsi="Calibri"/>
          <w:b/>
          <w:sz w:val="24"/>
        </w:rPr>
      </w:pPr>
    </w:p>
    <w:p w:rsidR="00F3073D" w:rsidRPr="00016536" w:rsidRDefault="00F3073D" w:rsidP="00F3073D">
      <w:pPr>
        <w:tabs>
          <w:tab w:val="right" w:pos="1809"/>
        </w:tabs>
        <w:rPr>
          <w:rFonts w:ascii="Calibri" w:hAnsi="Calibri"/>
          <w:b/>
          <w:sz w:val="24"/>
        </w:rPr>
      </w:pPr>
      <w:r w:rsidRPr="00344863">
        <w:rPr>
          <w:rFonts w:ascii="Cambria" w:hAnsi="Cambria"/>
          <w:b/>
          <w:sz w:val="24"/>
        </w:rPr>
        <w:t>SECTION XI</w:t>
      </w:r>
      <w:r>
        <w:rPr>
          <w:rFonts w:ascii="Cambria" w:hAnsi="Cambria"/>
          <w:b/>
          <w:sz w:val="24"/>
        </w:rPr>
        <w:t>V</w:t>
      </w:r>
    </w:p>
    <w:p w:rsidR="00F3073D" w:rsidRDefault="00F3073D" w:rsidP="00F3073D">
      <w:pPr>
        <w:tabs>
          <w:tab w:val="right" w:pos="1809"/>
        </w:tabs>
        <w:rPr>
          <w:rFonts w:ascii="Cambria" w:hAnsi="Cambria"/>
          <w:b/>
          <w:i/>
          <w:sz w:val="22"/>
          <w:szCs w:val="22"/>
        </w:rPr>
      </w:pPr>
      <w:r w:rsidRPr="00344863">
        <w:rPr>
          <w:rFonts w:ascii="Cambria" w:hAnsi="Cambria"/>
          <w:b/>
          <w:i/>
          <w:sz w:val="22"/>
          <w:szCs w:val="22"/>
        </w:rPr>
        <w:t>Separability</w:t>
      </w:r>
    </w:p>
    <w:p w:rsidR="00F3073D" w:rsidRDefault="00F3073D" w:rsidP="00F3073D">
      <w:pPr>
        <w:tabs>
          <w:tab w:val="right" w:pos="1809"/>
        </w:tabs>
        <w:rPr>
          <w:rFonts w:ascii="Cambria" w:hAnsi="Cambria"/>
          <w:b/>
          <w:i/>
          <w:sz w:val="22"/>
          <w:szCs w:val="22"/>
        </w:rPr>
      </w:pPr>
    </w:p>
    <w:p w:rsidR="00F3073D" w:rsidRPr="00B6209C" w:rsidRDefault="00F3073D" w:rsidP="00F3073D">
      <w:pPr>
        <w:tabs>
          <w:tab w:val="right" w:pos="1809"/>
        </w:tabs>
        <w:rPr>
          <w:rFonts w:ascii="Cambria" w:hAnsi="Cambria"/>
          <w:b/>
          <w:i/>
          <w:sz w:val="22"/>
          <w:szCs w:val="22"/>
        </w:rPr>
      </w:pPr>
      <w:r w:rsidRPr="00B6209C">
        <w:rPr>
          <w:rFonts w:ascii="Calibri" w:hAnsi="Calibri"/>
          <w:sz w:val="22"/>
          <w:szCs w:val="22"/>
        </w:rPr>
        <w:t>The provisions of this ordinance are separable, and if any provision or part of this ordinance should be held invalid, such invalidity shall not affect the validity of the remainder of this ordinanc</w:t>
      </w:r>
      <w:r w:rsidRPr="00B6209C">
        <w:rPr>
          <w:rFonts w:ascii="Calibri" w:hAnsi="Calibri"/>
          <w:i/>
          <w:sz w:val="22"/>
          <w:szCs w:val="22"/>
        </w:rPr>
        <w:t>e</w:t>
      </w:r>
      <w:r w:rsidRPr="00B6209C">
        <w:rPr>
          <w:rFonts w:ascii="Calibri" w:hAnsi="Calibri"/>
          <w:sz w:val="22"/>
          <w:szCs w:val="22"/>
        </w:rPr>
        <w:t xml:space="preserve">. </w:t>
      </w:r>
    </w:p>
    <w:p w:rsidR="00F3073D" w:rsidRPr="009F69BA" w:rsidRDefault="00F3073D" w:rsidP="00F3073D">
      <w:pPr>
        <w:ind w:firstLine="719"/>
        <w:jc w:val="both"/>
        <w:rPr>
          <w:rFonts w:ascii="Calibri" w:hAnsi="Calibri"/>
          <w:sz w:val="24"/>
        </w:rPr>
      </w:pPr>
    </w:p>
    <w:p w:rsidR="00F3073D" w:rsidRDefault="00F3073D" w:rsidP="00F3073D">
      <w:pPr>
        <w:pStyle w:val="Heading5"/>
        <w:tabs>
          <w:tab w:val="clear" w:pos="1943"/>
          <w:tab w:val="right" w:pos="1809"/>
        </w:tabs>
        <w:jc w:val="left"/>
        <w:rPr>
          <w:rFonts w:ascii="Cambria" w:hAnsi="Cambria"/>
          <w:i/>
          <w:sz w:val="22"/>
          <w:szCs w:val="22"/>
        </w:rPr>
      </w:pPr>
      <w:r>
        <w:rPr>
          <w:rFonts w:ascii="Cambria" w:hAnsi="Cambria"/>
        </w:rPr>
        <w:t>SECTION X</w:t>
      </w:r>
      <w:r w:rsidRPr="00344863">
        <w:rPr>
          <w:rFonts w:ascii="Cambria" w:hAnsi="Cambria"/>
        </w:rPr>
        <w:t>V</w:t>
      </w:r>
      <w:r>
        <w:rPr>
          <w:rFonts w:ascii="Calibri" w:hAnsi="Calibri"/>
        </w:rPr>
        <w:br/>
      </w:r>
      <w:r w:rsidRPr="00344863">
        <w:rPr>
          <w:rFonts w:ascii="Cambria" w:hAnsi="Cambria"/>
          <w:i/>
          <w:sz w:val="22"/>
          <w:szCs w:val="22"/>
        </w:rPr>
        <w:t>Effective Date</w:t>
      </w:r>
    </w:p>
    <w:p w:rsidR="00F3073D" w:rsidRDefault="00F3073D" w:rsidP="00F3073D">
      <w:pPr>
        <w:pStyle w:val="Heading5"/>
        <w:tabs>
          <w:tab w:val="clear" w:pos="1943"/>
          <w:tab w:val="right" w:pos="1809"/>
        </w:tabs>
        <w:jc w:val="left"/>
        <w:rPr>
          <w:rFonts w:ascii="Cambria" w:hAnsi="Cambria"/>
          <w:i/>
          <w:sz w:val="22"/>
          <w:szCs w:val="22"/>
        </w:rPr>
      </w:pPr>
    </w:p>
    <w:p w:rsidR="00F3073D" w:rsidRPr="00344863" w:rsidRDefault="00F3073D" w:rsidP="00F3073D">
      <w:pPr>
        <w:pStyle w:val="Heading5"/>
        <w:tabs>
          <w:tab w:val="clear" w:pos="1943"/>
          <w:tab w:val="right" w:pos="1809"/>
        </w:tabs>
        <w:jc w:val="left"/>
        <w:rPr>
          <w:rFonts w:ascii="Cambria" w:hAnsi="Cambria"/>
          <w:b w:val="0"/>
          <w:i/>
          <w:sz w:val="22"/>
          <w:szCs w:val="22"/>
        </w:rPr>
      </w:pPr>
      <w:r w:rsidRPr="00344863">
        <w:rPr>
          <w:rFonts w:ascii="Calibri" w:hAnsi="Calibri"/>
          <w:b w:val="0"/>
          <w:sz w:val="22"/>
          <w:szCs w:val="22"/>
        </w:rPr>
        <w:t xml:space="preserve">This </w:t>
      </w:r>
      <w:r>
        <w:rPr>
          <w:rFonts w:ascii="Calibri" w:hAnsi="Calibri"/>
          <w:b w:val="0"/>
          <w:sz w:val="22"/>
          <w:szCs w:val="22"/>
        </w:rPr>
        <w:t>o</w:t>
      </w:r>
      <w:r w:rsidRPr="00701244">
        <w:rPr>
          <w:rFonts w:ascii="Calibri" w:hAnsi="Calibri"/>
          <w:b w:val="0"/>
          <w:sz w:val="22"/>
          <w:szCs w:val="22"/>
        </w:rPr>
        <w:t>rdinance</w:t>
      </w:r>
      <w:r w:rsidRPr="00344863">
        <w:rPr>
          <w:rFonts w:ascii="Calibri" w:hAnsi="Calibri"/>
          <w:b w:val="0"/>
          <w:sz w:val="22"/>
          <w:szCs w:val="22"/>
        </w:rPr>
        <w:t xml:space="preserve">, upon </w:t>
      </w:r>
      <w:r>
        <w:rPr>
          <w:rFonts w:ascii="Calibri" w:hAnsi="Calibri"/>
          <w:b w:val="0"/>
          <w:sz w:val="22"/>
          <w:szCs w:val="22"/>
        </w:rPr>
        <w:t>required notice and approval</w:t>
      </w:r>
      <w:r w:rsidRPr="00344863">
        <w:rPr>
          <w:rFonts w:ascii="Calibri" w:hAnsi="Calibri"/>
          <w:b w:val="0"/>
          <w:sz w:val="22"/>
          <w:szCs w:val="22"/>
        </w:rPr>
        <w:t xml:space="preserve"> of council, shall become effective at the earliest period provided by law.</w:t>
      </w:r>
    </w:p>
    <w:p w:rsidR="00F3073D" w:rsidRPr="009F69BA" w:rsidRDefault="00F3073D" w:rsidP="00F3073D">
      <w:pPr>
        <w:ind w:firstLine="719"/>
        <w:jc w:val="both"/>
        <w:rPr>
          <w:rFonts w:ascii="Calibri" w:hAnsi="Calibri"/>
          <w:sz w:val="24"/>
        </w:rPr>
      </w:pPr>
    </w:p>
    <w:p w:rsidR="00F3073D" w:rsidRPr="009F69BA" w:rsidRDefault="00F3073D" w:rsidP="00F3073D">
      <w:pPr>
        <w:ind w:firstLine="719"/>
        <w:jc w:val="both"/>
        <w:rPr>
          <w:rFonts w:ascii="Calibri" w:hAnsi="Calibri"/>
          <w:sz w:val="24"/>
        </w:rPr>
      </w:pPr>
    </w:p>
    <w:p w:rsidR="00F3073D" w:rsidRPr="009F69BA" w:rsidRDefault="00F3073D" w:rsidP="00F3073D">
      <w:pPr>
        <w:rPr>
          <w:rFonts w:ascii="Calibri" w:hAnsi="Calibri"/>
          <w:sz w:val="24"/>
        </w:rPr>
      </w:pPr>
      <w:r w:rsidRPr="009F69BA">
        <w:rPr>
          <w:rFonts w:ascii="Calibri" w:hAnsi="Calibri"/>
          <w:sz w:val="24"/>
        </w:rPr>
        <w:t xml:space="preserve">                           </w:t>
      </w:r>
    </w:p>
    <w:p w:rsidR="00F3073D" w:rsidRPr="009F69BA" w:rsidRDefault="00F3073D" w:rsidP="00F3073D">
      <w:pPr>
        <w:pStyle w:val="Heading2"/>
        <w:tabs>
          <w:tab w:val="clear" w:pos="749"/>
          <w:tab w:val="clear" w:pos="2900"/>
          <w:tab w:val="clear" w:pos="4028"/>
          <w:tab w:val="clear" w:pos="4484"/>
          <w:tab w:val="clear" w:pos="6465"/>
          <w:tab w:val="clear" w:pos="7036"/>
          <w:tab w:val="clear" w:pos="7473"/>
          <w:tab w:val="clear" w:pos="9455"/>
          <w:tab w:val="left" w:pos="1459"/>
          <w:tab w:val="right" w:pos="2313"/>
        </w:tabs>
        <w:rPr>
          <w:rFonts w:ascii="Calibri" w:hAnsi="Calibri"/>
          <w:b/>
          <w:u w:val="single"/>
        </w:rPr>
      </w:pPr>
      <w:r w:rsidRPr="00344863">
        <w:rPr>
          <w:rFonts w:ascii="Calibri" w:hAnsi="Calibri"/>
          <w:sz w:val="22"/>
          <w:szCs w:val="22"/>
        </w:rPr>
        <w:t>PASSED</w:t>
      </w:r>
      <w:r w:rsidRPr="004563B3">
        <w:rPr>
          <w:rFonts w:ascii="Calibri" w:hAnsi="Calibri"/>
          <w:sz w:val="22"/>
          <w:szCs w:val="22"/>
        </w:rPr>
        <w:t>:</w:t>
      </w:r>
      <w:r w:rsidRPr="004563B3">
        <w:rPr>
          <w:rFonts w:ascii="Calibri" w:hAnsi="Calibri"/>
        </w:rPr>
        <w:t xml:space="preserve">                    </w:t>
      </w:r>
      <w:r w:rsidRPr="004563B3">
        <w:rPr>
          <w:rFonts w:ascii="Calibri" w:hAnsi="Calibri"/>
          <w:sz w:val="22"/>
          <w:szCs w:val="22"/>
        </w:rPr>
        <w:t xml:space="preserve">           </w:t>
      </w:r>
      <w:r w:rsidR="00B1078C">
        <w:rPr>
          <w:rFonts w:ascii="Calibri" w:hAnsi="Calibri"/>
          <w:sz w:val="22"/>
          <w:szCs w:val="22"/>
        </w:rPr>
        <w:t>2/12/19</w:t>
      </w:r>
      <w:r w:rsidRPr="00663A26">
        <w:rPr>
          <w:rFonts w:ascii="Calibri" w:hAnsi="Calibri"/>
          <w:strike/>
          <w:sz w:val="22"/>
          <w:szCs w:val="22"/>
        </w:rPr>
        <w:t xml:space="preserve">                                              </w:t>
      </w:r>
    </w:p>
    <w:p w:rsidR="00F3073D" w:rsidRPr="009F69BA" w:rsidRDefault="00052F14" w:rsidP="00F3073D">
      <w:pPr>
        <w:pStyle w:val="Heading2"/>
        <w:tabs>
          <w:tab w:val="clear" w:pos="749"/>
          <w:tab w:val="clear" w:pos="2900"/>
          <w:tab w:val="clear" w:pos="4028"/>
          <w:tab w:val="clear" w:pos="4484"/>
          <w:tab w:val="clear" w:pos="6465"/>
          <w:tab w:val="clear" w:pos="7036"/>
          <w:tab w:val="clear" w:pos="7473"/>
          <w:tab w:val="clear" w:pos="9455"/>
        </w:tabs>
        <w:rPr>
          <w:rFonts w:ascii="Calibri" w:hAnsi="Calibri"/>
        </w:rPr>
      </w:pPr>
      <w:r w:rsidRPr="00052F14">
        <w:rPr>
          <w:rFonts w:ascii="Calibri" w:hAnsi="Calibri"/>
          <w:noProof/>
          <w:sz w:val="22"/>
          <w:szCs w:val="22"/>
        </w:rPr>
        <w:pict>
          <v:line id="_x0000_s1026" style="position:absolute;z-index:251656704" from="51.75pt,.35pt" to="233.25pt,.35pt">
            <w10:wrap side="left"/>
          </v:line>
        </w:pict>
      </w:r>
      <w:r w:rsidR="00F3073D" w:rsidRPr="009F69BA">
        <w:rPr>
          <w:rFonts w:ascii="Calibri" w:hAnsi="Calibri"/>
        </w:rPr>
        <w:tab/>
      </w:r>
    </w:p>
    <w:p w:rsidR="00F3073D" w:rsidRPr="009F69BA" w:rsidRDefault="00F3073D" w:rsidP="00F3073D">
      <w:pPr>
        <w:pStyle w:val="Heading2"/>
        <w:tabs>
          <w:tab w:val="clear" w:pos="749"/>
          <w:tab w:val="clear" w:pos="2900"/>
          <w:tab w:val="clear" w:pos="4028"/>
          <w:tab w:val="clear" w:pos="4484"/>
          <w:tab w:val="clear" w:pos="6465"/>
          <w:tab w:val="clear" w:pos="7036"/>
          <w:tab w:val="clear" w:pos="7473"/>
          <w:tab w:val="clear" w:pos="9455"/>
        </w:tabs>
        <w:rPr>
          <w:rFonts w:ascii="Calibri" w:hAnsi="Calibri"/>
        </w:rPr>
      </w:pPr>
    </w:p>
    <w:p w:rsidR="00F3073D" w:rsidRPr="004563B3" w:rsidRDefault="00052F14" w:rsidP="00F3073D">
      <w:pPr>
        <w:pStyle w:val="Heading2"/>
        <w:tabs>
          <w:tab w:val="clear" w:pos="749"/>
          <w:tab w:val="clear" w:pos="2900"/>
          <w:tab w:val="clear" w:pos="4028"/>
          <w:tab w:val="clear" w:pos="4484"/>
          <w:tab w:val="clear" w:pos="6465"/>
          <w:tab w:val="clear" w:pos="7036"/>
          <w:tab w:val="clear" w:pos="7473"/>
          <w:tab w:val="clear" w:pos="9455"/>
        </w:tabs>
        <w:rPr>
          <w:rFonts w:ascii="Calibri" w:hAnsi="Calibri"/>
          <w:i/>
        </w:rPr>
      </w:pPr>
      <w:r w:rsidRPr="00052F14">
        <w:rPr>
          <w:rFonts w:ascii="Calibri" w:hAnsi="Calibri"/>
          <w:noProof/>
          <w:sz w:val="22"/>
          <w:szCs w:val="22"/>
        </w:rPr>
        <w:pict>
          <v:shapetype id="_x0000_t32" coordsize="21600,21600" o:spt="32" o:oned="t" path="m,l21600,21600e" filled="f">
            <v:path arrowok="t" fillok="f" o:connecttype="none"/>
            <o:lock v:ext="edit" shapetype="t"/>
          </v:shapetype>
          <v:shape id="_x0000_s1027" type="#_x0000_t32" style="position:absolute;margin-left:51.75pt;margin-top:12pt;width:181.5pt;height:0;z-index:251657728" o:connectortype="straight"/>
        </w:pict>
      </w:r>
      <w:r w:rsidR="00F3073D" w:rsidRPr="00344863">
        <w:rPr>
          <w:rFonts w:ascii="Calibri" w:hAnsi="Calibri"/>
          <w:sz w:val="22"/>
          <w:szCs w:val="22"/>
        </w:rPr>
        <w:t>MAYOR:</w:t>
      </w:r>
      <w:r w:rsidR="00F3073D">
        <w:rPr>
          <w:rFonts w:ascii="Calibri" w:hAnsi="Calibri"/>
          <w:sz w:val="22"/>
          <w:szCs w:val="22"/>
        </w:rPr>
        <w:t xml:space="preserve">     </w:t>
      </w:r>
      <w:r w:rsidR="00F3073D">
        <w:rPr>
          <w:rFonts w:ascii="Calibri" w:hAnsi="Calibri"/>
        </w:rPr>
        <w:t xml:space="preserve">    </w:t>
      </w:r>
    </w:p>
    <w:p w:rsidR="00F3073D" w:rsidRPr="009F69BA" w:rsidRDefault="00F3073D" w:rsidP="00F3073D">
      <w:pPr>
        <w:pStyle w:val="Heading2"/>
        <w:tabs>
          <w:tab w:val="clear" w:pos="749"/>
          <w:tab w:val="clear" w:pos="2900"/>
          <w:tab w:val="clear" w:pos="4028"/>
          <w:tab w:val="clear" w:pos="4484"/>
          <w:tab w:val="clear" w:pos="6465"/>
          <w:tab w:val="clear" w:pos="7036"/>
          <w:tab w:val="clear" w:pos="7473"/>
          <w:tab w:val="clear" w:pos="9455"/>
        </w:tabs>
        <w:rPr>
          <w:rFonts w:ascii="Calibri" w:hAnsi="Calibri"/>
        </w:rPr>
      </w:pPr>
    </w:p>
    <w:p w:rsidR="00F3073D" w:rsidRPr="00344863" w:rsidRDefault="00F3073D" w:rsidP="00F3073D">
      <w:pPr>
        <w:pStyle w:val="Heading2"/>
        <w:tabs>
          <w:tab w:val="clear" w:pos="749"/>
          <w:tab w:val="clear" w:pos="2900"/>
          <w:tab w:val="clear" w:pos="4028"/>
          <w:tab w:val="clear" w:pos="4484"/>
          <w:tab w:val="clear" w:pos="6465"/>
          <w:tab w:val="clear" w:pos="7036"/>
          <w:tab w:val="clear" w:pos="7473"/>
          <w:tab w:val="clear" w:pos="9455"/>
        </w:tabs>
        <w:rPr>
          <w:rFonts w:ascii="Calibri" w:hAnsi="Calibri"/>
          <w:sz w:val="22"/>
          <w:szCs w:val="22"/>
        </w:rPr>
      </w:pPr>
      <w:r w:rsidRPr="009F69BA">
        <w:rPr>
          <w:rFonts w:ascii="Calibri" w:hAnsi="Calibri"/>
        </w:rPr>
        <w:tab/>
        <w:t xml:space="preserve">            </w:t>
      </w:r>
      <w:r>
        <w:rPr>
          <w:rFonts w:ascii="Calibri" w:hAnsi="Calibri"/>
          <w:sz w:val="22"/>
          <w:szCs w:val="22"/>
        </w:rPr>
        <w:t>Scott C. Gordon</w:t>
      </w:r>
    </w:p>
    <w:p w:rsidR="00F3073D" w:rsidRPr="009F69BA" w:rsidRDefault="00F3073D" w:rsidP="00F3073D">
      <w:pPr>
        <w:rPr>
          <w:rFonts w:ascii="Calibri" w:hAnsi="Calibri"/>
        </w:rPr>
      </w:pPr>
    </w:p>
    <w:p w:rsidR="00F3073D" w:rsidRPr="009F69BA" w:rsidRDefault="00F3073D" w:rsidP="00F3073D">
      <w:pPr>
        <w:pStyle w:val="Heading2"/>
        <w:tabs>
          <w:tab w:val="clear" w:pos="749"/>
          <w:tab w:val="clear" w:pos="2900"/>
          <w:tab w:val="clear" w:pos="4028"/>
          <w:tab w:val="clear" w:pos="4484"/>
          <w:tab w:val="clear" w:pos="6465"/>
          <w:tab w:val="clear" w:pos="7036"/>
          <w:tab w:val="clear" w:pos="7473"/>
          <w:tab w:val="clear" w:pos="9455"/>
        </w:tabs>
        <w:rPr>
          <w:rFonts w:ascii="Calibri" w:hAnsi="Calibri"/>
        </w:rPr>
      </w:pPr>
    </w:p>
    <w:p w:rsidR="00F3073D" w:rsidRPr="00344863" w:rsidRDefault="00F3073D" w:rsidP="00F3073D">
      <w:pPr>
        <w:pStyle w:val="Heading2"/>
        <w:tabs>
          <w:tab w:val="clear" w:pos="749"/>
          <w:tab w:val="clear" w:pos="2900"/>
          <w:tab w:val="clear" w:pos="4028"/>
          <w:tab w:val="clear" w:pos="4484"/>
          <w:tab w:val="clear" w:pos="6465"/>
          <w:tab w:val="clear" w:pos="7036"/>
          <w:tab w:val="clear" w:pos="7473"/>
          <w:tab w:val="clear" w:pos="9455"/>
        </w:tabs>
        <w:rPr>
          <w:rFonts w:ascii="Calibri" w:hAnsi="Calibri"/>
          <w:sz w:val="22"/>
          <w:szCs w:val="22"/>
        </w:rPr>
      </w:pPr>
      <w:r w:rsidRPr="00344863">
        <w:rPr>
          <w:rFonts w:ascii="Calibri" w:hAnsi="Calibri"/>
          <w:sz w:val="22"/>
          <w:szCs w:val="22"/>
        </w:rPr>
        <w:t>ATTEST:</w:t>
      </w:r>
    </w:p>
    <w:p w:rsidR="00F3073D" w:rsidRPr="009F69BA" w:rsidRDefault="00F3073D" w:rsidP="00F3073D">
      <w:pPr>
        <w:rPr>
          <w:rFonts w:ascii="Calibri" w:hAnsi="Calibri"/>
          <w:sz w:val="24"/>
          <w:u w:val="single"/>
        </w:rPr>
      </w:pPr>
    </w:p>
    <w:p w:rsidR="00F3073D" w:rsidRPr="004D7D5D" w:rsidRDefault="00052F14" w:rsidP="00F3073D">
      <w:pPr>
        <w:tabs>
          <w:tab w:val="right" w:pos="2216"/>
        </w:tabs>
        <w:rPr>
          <w:rFonts w:ascii="Calibri" w:hAnsi="Calibri"/>
          <w:sz w:val="24"/>
        </w:rPr>
      </w:pPr>
      <w:r w:rsidRPr="00052F14">
        <w:rPr>
          <w:rFonts w:ascii="Calibri" w:hAnsi="Calibri"/>
          <w:noProof/>
          <w:sz w:val="22"/>
          <w:szCs w:val="22"/>
        </w:rPr>
        <w:pict>
          <v:shape id="_x0000_s1028" type="#_x0000_t32" style="position:absolute;margin-left:99.75pt;margin-top:11.85pt;width:133.5pt;height:0;z-index:251658752" o:connectortype="straight"/>
        </w:pict>
      </w:r>
      <w:r w:rsidR="00F3073D">
        <w:rPr>
          <w:rFonts w:ascii="Calibri" w:hAnsi="Calibri"/>
          <w:sz w:val="22"/>
          <w:szCs w:val="22"/>
        </w:rPr>
        <w:t>FISCAL OFFICER</w:t>
      </w:r>
      <w:r w:rsidR="00F3073D" w:rsidRPr="00344863">
        <w:rPr>
          <w:rFonts w:ascii="Calibri" w:hAnsi="Calibri"/>
          <w:sz w:val="22"/>
          <w:szCs w:val="22"/>
        </w:rPr>
        <w:t>:</w:t>
      </w:r>
      <w:r w:rsidR="00F3073D" w:rsidRPr="009F69BA">
        <w:rPr>
          <w:rFonts w:ascii="Calibri" w:hAnsi="Calibri"/>
          <w:b/>
          <w:sz w:val="24"/>
        </w:rPr>
        <w:t xml:space="preserve"> </w:t>
      </w:r>
      <w:r w:rsidR="00F3073D">
        <w:rPr>
          <w:rFonts w:ascii="Calibri" w:hAnsi="Calibri"/>
          <w:sz w:val="24"/>
        </w:rPr>
        <w:t xml:space="preserve"> </w:t>
      </w:r>
      <w:r w:rsidR="00F3073D" w:rsidRPr="009F69BA">
        <w:rPr>
          <w:rFonts w:ascii="Calibri" w:hAnsi="Calibri"/>
          <w:sz w:val="24"/>
        </w:rPr>
        <w:tab/>
      </w:r>
      <w:r w:rsidR="00F3073D">
        <w:rPr>
          <w:rFonts w:ascii="Calibri" w:hAnsi="Calibri"/>
          <w:sz w:val="24"/>
        </w:rPr>
        <w:t xml:space="preserve">                  </w:t>
      </w:r>
    </w:p>
    <w:p w:rsidR="00F3073D" w:rsidRPr="009F69BA" w:rsidRDefault="00F3073D" w:rsidP="00F3073D">
      <w:pPr>
        <w:rPr>
          <w:rFonts w:ascii="Calibri" w:hAnsi="Calibri"/>
          <w:sz w:val="24"/>
        </w:rPr>
      </w:pPr>
    </w:p>
    <w:p w:rsidR="00F3073D" w:rsidRPr="00344863" w:rsidRDefault="00F3073D" w:rsidP="00F3073D">
      <w:pPr>
        <w:rPr>
          <w:rFonts w:ascii="Calibri" w:hAnsi="Calibri"/>
          <w:sz w:val="22"/>
          <w:szCs w:val="22"/>
        </w:rPr>
      </w:pPr>
      <w:r w:rsidRPr="009F69BA">
        <w:rPr>
          <w:rFonts w:ascii="Calibri" w:hAnsi="Calibri"/>
          <w:sz w:val="24"/>
        </w:rPr>
        <w:tab/>
      </w:r>
      <w:r w:rsidRPr="009F69BA">
        <w:rPr>
          <w:rFonts w:ascii="Calibri" w:hAnsi="Calibri"/>
          <w:sz w:val="24"/>
        </w:rPr>
        <w:tab/>
      </w:r>
      <w:r w:rsidRPr="009F69BA">
        <w:rPr>
          <w:rFonts w:ascii="Calibri" w:hAnsi="Calibri"/>
          <w:sz w:val="24"/>
        </w:rPr>
        <w:tab/>
      </w:r>
      <w:r w:rsidRPr="009F69BA">
        <w:rPr>
          <w:rFonts w:ascii="Calibri" w:hAnsi="Calibri"/>
          <w:sz w:val="24"/>
        </w:rPr>
        <w:tab/>
      </w:r>
      <w:r w:rsidRPr="00344863">
        <w:rPr>
          <w:rFonts w:ascii="Calibri" w:hAnsi="Calibri"/>
          <w:sz w:val="22"/>
          <w:szCs w:val="22"/>
        </w:rPr>
        <w:t>Patty Smith</w:t>
      </w:r>
    </w:p>
    <w:p w:rsidR="00F3073D" w:rsidRPr="009F69BA" w:rsidRDefault="00F3073D" w:rsidP="00F3073D">
      <w:pPr>
        <w:rPr>
          <w:rFonts w:ascii="Calibri" w:hAnsi="Calibri"/>
        </w:rPr>
      </w:pPr>
    </w:p>
    <w:p w:rsidR="00F3073D" w:rsidRPr="009F69BA" w:rsidRDefault="00F3073D" w:rsidP="00F3073D">
      <w:pPr>
        <w:rPr>
          <w:rFonts w:ascii="Calibri" w:hAnsi="Calibri"/>
        </w:rPr>
      </w:pPr>
    </w:p>
    <w:p w:rsidR="00F3073D" w:rsidRPr="009F69BA" w:rsidRDefault="00F3073D" w:rsidP="00F3073D">
      <w:pPr>
        <w:rPr>
          <w:rFonts w:ascii="Calibri" w:hAnsi="Calibri"/>
          <w:b/>
          <w:sz w:val="28"/>
        </w:rPr>
      </w:pPr>
    </w:p>
    <w:p w:rsidR="00F3073D" w:rsidRPr="009F69BA" w:rsidRDefault="00F3073D" w:rsidP="00F3073D">
      <w:pPr>
        <w:rPr>
          <w:rFonts w:ascii="Calibri" w:hAnsi="Calibri"/>
          <w:b/>
          <w:sz w:val="28"/>
        </w:rPr>
      </w:pPr>
    </w:p>
    <w:p w:rsidR="00F3073D" w:rsidRPr="009F69BA" w:rsidRDefault="00F3073D" w:rsidP="00F3073D">
      <w:pPr>
        <w:rPr>
          <w:rFonts w:ascii="Calibri" w:hAnsi="Calibri"/>
          <w:b/>
          <w:sz w:val="28"/>
        </w:rPr>
      </w:pPr>
    </w:p>
    <w:p w:rsidR="00F3073D" w:rsidRPr="009F69BA" w:rsidRDefault="00F3073D" w:rsidP="00F3073D">
      <w:pPr>
        <w:rPr>
          <w:rFonts w:ascii="Calibri" w:hAnsi="Calibri"/>
          <w:b/>
          <w:sz w:val="28"/>
        </w:rPr>
      </w:pPr>
    </w:p>
    <w:p w:rsidR="00F3073D" w:rsidRPr="009F69BA" w:rsidRDefault="00F3073D" w:rsidP="00F3073D">
      <w:pPr>
        <w:rPr>
          <w:rFonts w:ascii="Calibri" w:hAnsi="Calibri"/>
          <w:b/>
          <w:sz w:val="28"/>
        </w:rPr>
      </w:pPr>
    </w:p>
    <w:p w:rsidR="00F3073D" w:rsidRPr="009F69BA" w:rsidRDefault="00F3073D" w:rsidP="00F3073D">
      <w:pPr>
        <w:rPr>
          <w:rFonts w:ascii="Calibri" w:hAnsi="Calibri"/>
          <w:b/>
          <w:sz w:val="28"/>
        </w:rPr>
      </w:pPr>
    </w:p>
    <w:p w:rsidR="00F3073D" w:rsidRPr="009F69BA" w:rsidRDefault="00F3073D" w:rsidP="00F3073D">
      <w:pPr>
        <w:rPr>
          <w:rFonts w:ascii="Calibri" w:hAnsi="Calibri"/>
          <w:b/>
          <w:sz w:val="28"/>
        </w:rPr>
      </w:pPr>
    </w:p>
    <w:p w:rsidR="00F3073D" w:rsidRPr="009F69BA" w:rsidRDefault="00F3073D" w:rsidP="00F3073D">
      <w:pPr>
        <w:rPr>
          <w:rFonts w:ascii="Calibri" w:hAnsi="Calibri"/>
          <w:b/>
          <w:sz w:val="28"/>
        </w:rPr>
      </w:pPr>
    </w:p>
    <w:p w:rsidR="00F3073D" w:rsidRPr="009F69BA" w:rsidRDefault="00F3073D" w:rsidP="00F3073D">
      <w:pPr>
        <w:rPr>
          <w:rFonts w:ascii="Calibri" w:hAnsi="Calibri"/>
          <w:b/>
          <w:sz w:val="28"/>
        </w:rPr>
      </w:pPr>
    </w:p>
    <w:p w:rsidR="00F3073D" w:rsidRDefault="00F3073D" w:rsidP="00F3073D">
      <w:pPr>
        <w:rPr>
          <w:rFonts w:ascii="Calibri" w:hAnsi="Calibri"/>
          <w:b/>
          <w:sz w:val="28"/>
        </w:rPr>
      </w:pPr>
    </w:p>
    <w:p w:rsidR="00F3073D" w:rsidRPr="009F69BA" w:rsidRDefault="00F3073D" w:rsidP="00F3073D">
      <w:pPr>
        <w:rPr>
          <w:rFonts w:ascii="Calibri" w:hAnsi="Calibri"/>
          <w:b/>
          <w:sz w:val="28"/>
        </w:rPr>
      </w:pPr>
    </w:p>
    <w:p w:rsidR="00F3073D" w:rsidRDefault="00F3073D" w:rsidP="00F3073D">
      <w:pPr>
        <w:rPr>
          <w:rFonts w:ascii="Calibri" w:hAnsi="Calibri"/>
          <w:b/>
          <w:sz w:val="28"/>
        </w:rPr>
      </w:pPr>
    </w:p>
    <w:p w:rsidR="00F3073D" w:rsidRDefault="00F3073D" w:rsidP="00F3073D">
      <w:pPr>
        <w:rPr>
          <w:rFonts w:ascii="Calibri" w:hAnsi="Calibri"/>
          <w:b/>
          <w:sz w:val="28"/>
        </w:rPr>
      </w:pPr>
    </w:p>
    <w:p w:rsidR="00F3073D" w:rsidRDefault="00F3073D" w:rsidP="00F3073D">
      <w:pPr>
        <w:rPr>
          <w:rFonts w:ascii="Calibri" w:hAnsi="Calibri"/>
          <w:b/>
          <w:sz w:val="28"/>
        </w:rPr>
      </w:pPr>
    </w:p>
    <w:p w:rsidR="00F3073D" w:rsidRDefault="00F3073D" w:rsidP="00F3073D">
      <w:pPr>
        <w:rPr>
          <w:rFonts w:ascii="Calibri" w:hAnsi="Calibri"/>
          <w:b/>
          <w:sz w:val="28"/>
        </w:rPr>
      </w:pPr>
    </w:p>
    <w:p w:rsidR="00F3073D" w:rsidRPr="00CB6EC3" w:rsidRDefault="00F3073D" w:rsidP="00F3073D">
      <w:pPr>
        <w:spacing w:line="360" w:lineRule="auto"/>
        <w:ind w:left="2160" w:firstLine="720"/>
        <w:rPr>
          <w:rFonts w:ascii="Cambria" w:hAnsi="Cambria" w:cs="Arial"/>
          <w:b/>
          <w:sz w:val="24"/>
          <w:szCs w:val="24"/>
        </w:rPr>
      </w:pPr>
      <w:r w:rsidRPr="009F69BA">
        <w:rPr>
          <w:rFonts w:ascii="Calibri" w:hAnsi="Calibri"/>
          <w:b/>
          <w:sz w:val="28"/>
        </w:rPr>
        <w:lastRenderedPageBreak/>
        <w:t xml:space="preserve">          </w:t>
      </w:r>
      <w:r w:rsidRPr="008A3F6F">
        <w:rPr>
          <w:rFonts w:ascii="Cambria" w:hAnsi="Cambria" w:cs="Arial"/>
          <w:b/>
          <w:sz w:val="24"/>
          <w:szCs w:val="24"/>
        </w:rPr>
        <w:t xml:space="preserve">APPENDIX </w:t>
      </w:r>
      <w:proofErr w:type="gramStart"/>
      <w:r w:rsidRPr="008A3F6F">
        <w:rPr>
          <w:rFonts w:ascii="Cambria" w:hAnsi="Cambria" w:cs="Arial"/>
          <w:b/>
          <w:sz w:val="24"/>
          <w:szCs w:val="24"/>
        </w:rPr>
        <w:t>A</w:t>
      </w:r>
      <w:proofErr w:type="gramEnd"/>
      <w:r w:rsidRPr="008A3F6F">
        <w:rPr>
          <w:rFonts w:ascii="Cambria" w:hAnsi="Cambria" w:cs="Arial"/>
          <w:b/>
          <w:sz w:val="24"/>
          <w:szCs w:val="24"/>
        </w:rPr>
        <w:t xml:space="preserve"> – Section I</w:t>
      </w:r>
    </w:p>
    <w:p w:rsidR="00F3073D" w:rsidRPr="00E306C0" w:rsidRDefault="00F3073D" w:rsidP="00F3073D">
      <w:pPr>
        <w:spacing w:line="360" w:lineRule="auto"/>
        <w:jc w:val="center"/>
        <w:rPr>
          <w:rFonts w:ascii="Calibri" w:hAnsi="Calibri"/>
          <w:b/>
          <w:sz w:val="22"/>
          <w:szCs w:val="22"/>
        </w:rPr>
      </w:pPr>
      <w:r w:rsidRPr="00E306C0">
        <w:rPr>
          <w:rFonts w:ascii="Calibri" w:hAnsi="Calibri"/>
          <w:b/>
          <w:sz w:val="22"/>
          <w:szCs w:val="22"/>
        </w:rPr>
        <w:t xml:space="preserve">General Architectural Standards – Effective in all </w:t>
      </w:r>
      <w:r w:rsidRPr="001B62B6">
        <w:rPr>
          <w:rFonts w:ascii="Calibri" w:hAnsi="Calibri"/>
          <w:b/>
          <w:sz w:val="22"/>
          <w:szCs w:val="22"/>
        </w:rPr>
        <w:t>Zoning</w:t>
      </w:r>
      <w:r>
        <w:rPr>
          <w:rFonts w:ascii="Calibri" w:hAnsi="Calibri"/>
          <w:b/>
          <w:sz w:val="22"/>
          <w:szCs w:val="22"/>
        </w:rPr>
        <w:t xml:space="preserve"> </w:t>
      </w:r>
      <w:r w:rsidRPr="00E306C0">
        <w:rPr>
          <w:rFonts w:ascii="Calibri" w:hAnsi="Calibri"/>
          <w:b/>
          <w:sz w:val="22"/>
          <w:szCs w:val="22"/>
        </w:rPr>
        <w:t>Districts</w:t>
      </w:r>
    </w:p>
    <w:p w:rsidR="00F3073D" w:rsidRPr="00E306C0" w:rsidRDefault="00F3073D" w:rsidP="00F3073D">
      <w:pPr>
        <w:rPr>
          <w:rFonts w:ascii="Calibri" w:hAnsi="Calibri"/>
          <w:b/>
          <w:sz w:val="22"/>
          <w:szCs w:val="22"/>
        </w:rPr>
      </w:pPr>
    </w:p>
    <w:p w:rsidR="00F3073D" w:rsidRPr="00E306C0" w:rsidRDefault="00F3073D" w:rsidP="00F3073D">
      <w:pPr>
        <w:shd w:val="clear" w:color="auto" w:fill="FFFFFF"/>
        <w:tabs>
          <w:tab w:val="left" w:pos="1487"/>
        </w:tabs>
        <w:ind w:left="56" w:firstLine="721"/>
        <w:rPr>
          <w:rFonts w:ascii="Calibri" w:hAnsi="Calibri"/>
          <w:sz w:val="22"/>
          <w:szCs w:val="22"/>
          <w:shd w:val="clear" w:color="auto" w:fill="D9D9D9"/>
        </w:rPr>
      </w:pPr>
      <w:r w:rsidRPr="000C1620">
        <w:rPr>
          <w:rFonts w:ascii="Calibri" w:hAnsi="Calibri"/>
          <w:b/>
          <w:sz w:val="22"/>
          <w:szCs w:val="22"/>
          <w:u w:val="single"/>
        </w:rPr>
        <w:t>A. Building and Structure Height</w:t>
      </w:r>
      <w:r w:rsidRPr="000C1620">
        <w:rPr>
          <w:rFonts w:ascii="Calibri" w:hAnsi="Calibri"/>
          <w:b/>
          <w:sz w:val="22"/>
          <w:szCs w:val="22"/>
        </w:rPr>
        <w:t>:</w:t>
      </w:r>
      <w:r w:rsidRPr="000C1620">
        <w:rPr>
          <w:rFonts w:ascii="Calibri" w:hAnsi="Calibri"/>
          <w:sz w:val="22"/>
          <w:szCs w:val="22"/>
        </w:rPr>
        <w:t xml:space="preserve"> No building shall be constructed or altered to exceed thirty-</w:t>
      </w:r>
      <w:r w:rsidRPr="00E306C0">
        <w:rPr>
          <w:rFonts w:ascii="Calibri" w:hAnsi="Calibri"/>
          <w:sz w:val="22"/>
          <w:szCs w:val="22"/>
        </w:rPr>
        <w:t xml:space="preserve">five (35) feet in height.  No structure shall be constructed or altered to exceed </w:t>
      </w:r>
      <w:r w:rsidRPr="00E306C0">
        <w:rPr>
          <w:rFonts w:ascii="Calibri" w:hAnsi="Calibri"/>
          <w:sz w:val="22"/>
          <w:szCs w:val="22"/>
          <w:shd w:val="clear" w:color="auto" w:fill="FFFFFF"/>
        </w:rPr>
        <w:t>more than</w:t>
      </w:r>
      <w:r>
        <w:rPr>
          <w:rFonts w:ascii="Calibri" w:hAnsi="Calibri"/>
          <w:sz w:val="22"/>
          <w:szCs w:val="22"/>
          <w:shd w:val="clear" w:color="auto" w:fill="FFFFFF"/>
        </w:rPr>
        <w:t xml:space="preserve"> </w:t>
      </w:r>
      <w:r w:rsidRPr="00E306C0">
        <w:rPr>
          <w:rFonts w:ascii="Calibri" w:hAnsi="Calibri"/>
          <w:sz w:val="22"/>
          <w:szCs w:val="22"/>
          <w:shd w:val="clear" w:color="auto" w:fill="FFFFFF"/>
        </w:rPr>
        <w:t>twelve (12) feet above the building height; nor shall such structures have a total area greater than</w:t>
      </w:r>
      <w:r>
        <w:rPr>
          <w:rFonts w:ascii="Calibri" w:hAnsi="Calibri"/>
          <w:sz w:val="22"/>
          <w:szCs w:val="22"/>
          <w:shd w:val="clear" w:color="auto" w:fill="FFFFFF"/>
        </w:rPr>
        <w:t xml:space="preserve"> </w:t>
      </w:r>
      <w:r w:rsidRPr="00E306C0">
        <w:rPr>
          <w:rFonts w:ascii="Calibri" w:hAnsi="Calibri"/>
          <w:sz w:val="22"/>
          <w:szCs w:val="22"/>
          <w:shd w:val="clear" w:color="auto" w:fill="FFFFFF"/>
        </w:rPr>
        <w:t>twenty five (25) percent of the roof area of the building.</w:t>
      </w:r>
      <w:r w:rsidRPr="00E306C0">
        <w:rPr>
          <w:rFonts w:ascii="Calibri" w:hAnsi="Calibri"/>
          <w:sz w:val="22"/>
          <w:szCs w:val="22"/>
          <w:shd w:val="clear" w:color="auto" w:fill="D9D9D9"/>
        </w:rPr>
        <w:t xml:space="preserve">  </w:t>
      </w:r>
    </w:p>
    <w:p w:rsidR="00F3073D" w:rsidRPr="00E306C0" w:rsidRDefault="00F3073D" w:rsidP="00F3073D">
      <w:pPr>
        <w:tabs>
          <w:tab w:val="left" w:pos="1487"/>
        </w:tabs>
        <w:ind w:left="56" w:firstLine="721"/>
        <w:rPr>
          <w:rFonts w:ascii="Calibri" w:hAnsi="Calibri"/>
          <w:sz w:val="22"/>
          <w:szCs w:val="22"/>
        </w:rPr>
      </w:pPr>
    </w:p>
    <w:p w:rsidR="00F3073D" w:rsidRPr="000C1620" w:rsidRDefault="00F3073D" w:rsidP="00F3073D">
      <w:pPr>
        <w:tabs>
          <w:tab w:val="left" w:pos="1487"/>
        </w:tabs>
        <w:ind w:left="56" w:firstLine="721"/>
        <w:rPr>
          <w:rFonts w:ascii="Calibri" w:hAnsi="Calibri"/>
          <w:i/>
          <w:sz w:val="22"/>
          <w:szCs w:val="22"/>
          <w:u w:val="single"/>
        </w:rPr>
      </w:pPr>
      <w:r w:rsidRPr="00B7230E">
        <w:rPr>
          <w:rFonts w:ascii="Calibri" w:hAnsi="Calibri"/>
          <w:b/>
          <w:sz w:val="22"/>
          <w:szCs w:val="22"/>
        </w:rPr>
        <w:t xml:space="preserve">B. </w:t>
      </w:r>
      <w:r w:rsidRPr="000C1620">
        <w:rPr>
          <w:rFonts w:ascii="Calibri" w:hAnsi="Calibri"/>
          <w:b/>
          <w:sz w:val="22"/>
          <w:szCs w:val="22"/>
          <w:u w:val="single"/>
        </w:rPr>
        <w:t>Setback</w:t>
      </w:r>
      <w:r w:rsidRPr="000C1620">
        <w:rPr>
          <w:rFonts w:ascii="Calibri" w:hAnsi="Calibri"/>
          <w:b/>
          <w:sz w:val="22"/>
          <w:szCs w:val="22"/>
        </w:rPr>
        <w:t xml:space="preserve">: </w:t>
      </w:r>
      <w:r w:rsidRPr="000C1620">
        <w:rPr>
          <w:rFonts w:ascii="Calibri" w:hAnsi="Calibri"/>
          <w:sz w:val="22"/>
          <w:szCs w:val="22"/>
        </w:rPr>
        <w:t>No buildings</w:t>
      </w:r>
      <w:r w:rsidRPr="00B7230E">
        <w:rPr>
          <w:rFonts w:ascii="Calibri" w:hAnsi="Calibri"/>
          <w:sz w:val="22"/>
          <w:szCs w:val="22"/>
        </w:rPr>
        <w:t xml:space="preserve"> or structures</w:t>
      </w:r>
      <w:r>
        <w:rPr>
          <w:rFonts w:ascii="Calibri" w:hAnsi="Calibri"/>
          <w:sz w:val="22"/>
          <w:szCs w:val="22"/>
        </w:rPr>
        <w:t>,</w:t>
      </w:r>
      <w:r w:rsidRPr="00B7230E">
        <w:rPr>
          <w:rFonts w:ascii="Calibri" w:hAnsi="Calibri"/>
          <w:sz w:val="22"/>
          <w:szCs w:val="22"/>
        </w:rPr>
        <w:t xml:space="preserve"> other than signs, sidewalks, driveways, fences, walls, or parking lots</w:t>
      </w:r>
      <w:r>
        <w:rPr>
          <w:rFonts w:ascii="Calibri" w:hAnsi="Calibri"/>
          <w:sz w:val="22"/>
          <w:szCs w:val="22"/>
        </w:rPr>
        <w:t>;</w:t>
      </w:r>
      <w:r w:rsidRPr="00B7230E">
        <w:rPr>
          <w:rFonts w:ascii="Calibri" w:hAnsi="Calibri"/>
          <w:sz w:val="22"/>
          <w:szCs w:val="22"/>
        </w:rPr>
        <w:t xml:space="preserve"> erected after 1973 shall be lo</w:t>
      </w:r>
      <w:r w:rsidRPr="00B7230E">
        <w:rPr>
          <w:rFonts w:ascii="Calibri" w:hAnsi="Calibri"/>
          <w:sz w:val="22"/>
          <w:szCs w:val="22"/>
        </w:rPr>
        <w:softHyphen/>
        <w:t xml:space="preserve">cated within thirty (30) feet from the front property line or </w:t>
      </w:r>
      <w:r w:rsidRPr="00033D19">
        <w:rPr>
          <w:rFonts w:ascii="Calibri" w:hAnsi="Calibri"/>
          <w:sz w:val="22"/>
          <w:szCs w:val="22"/>
        </w:rPr>
        <w:t xml:space="preserve">within ten (10) feet from the rear or side property line, or within twenty (20) feet from any public right-of-ways. </w:t>
      </w:r>
      <w:r w:rsidRPr="00033D19">
        <w:rPr>
          <w:rFonts w:ascii="Calibri" w:hAnsi="Calibri"/>
          <w:b/>
          <w:sz w:val="22"/>
          <w:szCs w:val="22"/>
        </w:rPr>
        <w:t xml:space="preserve">  </w:t>
      </w:r>
      <w:r>
        <w:rPr>
          <w:rFonts w:ascii="Calibri" w:hAnsi="Calibri"/>
          <w:sz w:val="22"/>
          <w:szCs w:val="22"/>
        </w:rPr>
        <w:t>Any other exceptions to setbacks noted herein are contained in Section II of Appendix A.</w:t>
      </w:r>
    </w:p>
    <w:p w:rsidR="00F3073D" w:rsidRPr="004D7D5D" w:rsidRDefault="00F3073D" w:rsidP="00F3073D">
      <w:pPr>
        <w:rPr>
          <w:rFonts w:ascii="Calibri" w:hAnsi="Calibri"/>
          <w:b/>
          <w:sz w:val="22"/>
          <w:szCs w:val="22"/>
        </w:rPr>
      </w:pPr>
    </w:p>
    <w:p w:rsidR="00F3073D" w:rsidRPr="00E306C0" w:rsidRDefault="00F3073D" w:rsidP="00F3073D">
      <w:pPr>
        <w:ind w:firstLine="732"/>
        <w:jc w:val="both"/>
        <w:rPr>
          <w:rFonts w:ascii="Calibri" w:hAnsi="Calibri"/>
          <w:sz w:val="22"/>
          <w:szCs w:val="22"/>
        </w:rPr>
      </w:pPr>
      <w:r w:rsidRPr="00E306C0">
        <w:rPr>
          <w:rFonts w:ascii="Calibri" w:hAnsi="Calibri"/>
          <w:b/>
          <w:sz w:val="22"/>
          <w:szCs w:val="22"/>
          <w:u w:val="single"/>
        </w:rPr>
        <w:t>C. Land Coverage</w:t>
      </w:r>
      <w:r>
        <w:rPr>
          <w:rFonts w:ascii="Calibri" w:hAnsi="Calibri"/>
          <w:b/>
          <w:sz w:val="22"/>
          <w:szCs w:val="22"/>
          <w:u w:val="single"/>
        </w:rPr>
        <w:t>:</w:t>
      </w:r>
      <w:r w:rsidRPr="00E306C0">
        <w:rPr>
          <w:rFonts w:ascii="Calibri" w:hAnsi="Calibri"/>
          <w:sz w:val="22"/>
          <w:szCs w:val="22"/>
        </w:rPr>
        <w:t xml:space="preserve"> No more than twenty (20%) percent of the area of a lot or acreage shall be covered by a main building (excluding the area cov</w:t>
      </w:r>
      <w:r>
        <w:rPr>
          <w:rFonts w:ascii="Calibri" w:hAnsi="Calibri"/>
          <w:sz w:val="22"/>
          <w:szCs w:val="22"/>
        </w:rPr>
        <w:t>ered by porches, breezeways,</w:t>
      </w:r>
      <w:r w:rsidRPr="00E306C0">
        <w:rPr>
          <w:rFonts w:ascii="Calibri" w:hAnsi="Calibri"/>
          <w:sz w:val="22"/>
          <w:szCs w:val="22"/>
        </w:rPr>
        <w:t xml:space="preserve"> unenclosed</w:t>
      </w:r>
      <w:r>
        <w:rPr>
          <w:rFonts w:ascii="Calibri" w:hAnsi="Calibri"/>
          <w:sz w:val="22"/>
          <w:szCs w:val="22"/>
        </w:rPr>
        <w:t xml:space="preserve"> areas, and accessory buildings).</w:t>
      </w:r>
    </w:p>
    <w:p w:rsidR="00F3073D" w:rsidRPr="00E306C0" w:rsidRDefault="00F3073D" w:rsidP="00F3073D">
      <w:pPr>
        <w:ind w:left="572" w:firstLine="148"/>
        <w:jc w:val="both"/>
        <w:rPr>
          <w:rFonts w:ascii="Calibri" w:hAnsi="Calibri"/>
          <w:b/>
          <w:sz w:val="22"/>
          <w:szCs w:val="22"/>
          <w:u w:val="single"/>
        </w:rPr>
      </w:pPr>
    </w:p>
    <w:p w:rsidR="00F3073D" w:rsidRPr="00E306C0" w:rsidRDefault="00F3073D" w:rsidP="00F3073D">
      <w:pPr>
        <w:ind w:left="572" w:firstLine="148"/>
        <w:rPr>
          <w:rFonts w:ascii="Calibri" w:hAnsi="Calibri"/>
          <w:sz w:val="22"/>
          <w:szCs w:val="22"/>
        </w:rPr>
      </w:pPr>
      <w:r w:rsidRPr="00E306C0">
        <w:rPr>
          <w:rFonts w:ascii="Calibri" w:hAnsi="Calibri"/>
          <w:b/>
          <w:sz w:val="22"/>
          <w:szCs w:val="22"/>
          <w:u w:val="single"/>
        </w:rPr>
        <w:t>D.</w:t>
      </w:r>
      <w:r w:rsidRPr="00E306C0">
        <w:rPr>
          <w:rFonts w:ascii="Calibri" w:hAnsi="Calibri"/>
          <w:sz w:val="22"/>
          <w:szCs w:val="22"/>
          <w:u w:val="single"/>
        </w:rPr>
        <w:t xml:space="preserve"> </w:t>
      </w:r>
      <w:r w:rsidRPr="00E306C0">
        <w:rPr>
          <w:rFonts w:ascii="Calibri" w:hAnsi="Calibri"/>
          <w:b/>
          <w:sz w:val="22"/>
          <w:szCs w:val="22"/>
          <w:u w:val="single"/>
        </w:rPr>
        <w:t>Dwelling Standards</w:t>
      </w:r>
      <w:r>
        <w:rPr>
          <w:rFonts w:ascii="Calibri" w:hAnsi="Calibri"/>
          <w:b/>
          <w:sz w:val="22"/>
          <w:szCs w:val="22"/>
        </w:rPr>
        <w:t>:</w:t>
      </w:r>
      <w:r w:rsidRPr="00E306C0">
        <w:rPr>
          <w:rFonts w:ascii="Calibri" w:hAnsi="Calibri"/>
          <w:b/>
          <w:sz w:val="22"/>
          <w:szCs w:val="22"/>
        </w:rPr>
        <w:t xml:space="preserve"> </w:t>
      </w:r>
      <w:r w:rsidRPr="00E306C0">
        <w:rPr>
          <w:rFonts w:ascii="Calibri" w:hAnsi="Calibri"/>
          <w:sz w:val="22"/>
          <w:szCs w:val="22"/>
        </w:rPr>
        <w:t xml:space="preserve">Every dwelling hereafter erected in any district shall have </w:t>
      </w:r>
      <w:r>
        <w:rPr>
          <w:rFonts w:ascii="Calibri" w:hAnsi="Calibri"/>
          <w:sz w:val="22"/>
          <w:szCs w:val="22"/>
        </w:rPr>
        <w:t xml:space="preserve">a total living </w:t>
      </w:r>
    </w:p>
    <w:p w:rsidR="00F3073D" w:rsidRPr="0048233B" w:rsidRDefault="00F3073D" w:rsidP="00F3073D">
      <w:pPr>
        <w:rPr>
          <w:rFonts w:ascii="Calibri" w:hAnsi="Calibri"/>
          <w:sz w:val="22"/>
          <w:szCs w:val="22"/>
          <w:shd w:val="clear" w:color="auto" w:fill="D9D9D9"/>
        </w:rPr>
      </w:pPr>
      <w:proofErr w:type="gramStart"/>
      <w:r>
        <w:rPr>
          <w:rFonts w:ascii="Calibri" w:hAnsi="Calibri"/>
          <w:sz w:val="22"/>
          <w:szCs w:val="22"/>
        </w:rPr>
        <w:t>floor</w:t>
      </w:r>
      <w:proofErr w:type="gramEnd"/>
      <w:r>
        <w:rPr>
          <w:rFonts w:ascii="Calibri" w:hAnsi="Calibri"/>
          <w:sz w:val="22"/>
          <w:szCs w:val="22"/>
        </w:rPr>
        <w:t xml:space="preserve"> space </w:t>
      </w:r>
      <w:r w:rsidRPr="00E306C0">
        <w:rPr>
          <w:rFonts w:ascii="Calibri" w:hAnsi="Calibri"/>
          <w:sz w:val="22"/>
          <w:szCs w:val="22"/>
        </w:rPr>
        <w:t>of not less than fifteen hundred (1,500) square feet and a total ground floor area of not less than one thousand (1,000) square feet measured from the out</w:t>
      </w:r>
      <w:r w:rsidRPr="00E306C0">
        <w:rPr>
          <w:rFonts w:ascii="Calibri" w:hAnsi="Calibri"/>
          <w:sz w:val="22"/>
          <w:szCs w:val="22"/>
        </w:rPr>
        <w:softHyphen/>
        <w:t>side of the exterior walls. Such area shall include utility rooms, but exclude cellars, basements, open porches, garages and other spaces that are not used frequently or during extended periods for living, eating or sleeping purposes, except that rooms intended for such purposes which are "roughed in" and are to be completed within a reasonable time may be considered in computing such ground floor area. No dwelling shall be constructed or altered to have the greatest lengt</w:t>
      </w:r>
      <w:r>
        <w:rPr>
          <w:rFonts w:ascii="Calibri" w:hAnsi="Calibri"/>
          <w:sz w:val="22"/>
          <w:szCs w:val="22"/>
        </w:rPr>
        <w:t>h or width less than twenty-eight (28</w:t>
      </w:r>
      <w:r w:rsidRPr="00E306C0">
        <w:rPr>
          <w:rFonts w:ascii="Calibri" w:hAnsi="Calibri"/>
          <w:sz w:val="22"/>
          <w:szCs w:val="22"/>
        </w:rPr>
        <w:t xml:space="preserve">) feet or have a roof pitch of less than 5/12. </w:t>
      </w:r>
      <w:r w:rsidRPr="00E306C0">
        <w:rPr>
          <w:rFonts w:ascii="Calibri" w:hAnsi="Calibri"/>
          <w:sz w:val="22"/>
          <w:szCs w:val="22"/>
          <w:shd w:val="clear" w:color="auto" w:fill="FFFFFF"/>
        </w:rPr>
        <w:t xml:space="preserve">Additional architectural standards for dwellings within the Historic </w:t>
      </w:r>
      <w:r w:rsidRPr="009A78EA">
        <w:rPr>
          <w:rFonts w:ascii="Calibri" w:hAnsi="Calibri"/>
          <w:sz w:val="22"/>
          <w:szCs w:val="22"/>
          <w:shd w:val="clear" w:color="auto" w:fill="FFFFFF"/>
        </w:rPr>
        <w:t>Area</w:t>
      </w:r>
      <w:r>
        <w:rPr>
          <w:rFonts w:ascii="Calibri" w:hAnsi="Calibri"/>
          <w:sz w:val="22"/>
          <w:szCs w:val="22"/>
          <w:shd w:val="clear" w:color="auto" w:fill="FFFFFF"/>
        </w:rPr>
        <w:t xml:space="preserve"> </w:t>
      </w:r>
      <w:r w:rsidRPr="009A78EA">
        <w:rPr>
          <w:rFonts w:ascii="Calibri" w:hAnsi="Calibri"/>
          <w:sz w:val="22"/>
          <w:szCs w:val="22"/>
          <w:shd w:val="clear" w:color="auto" w:fill="FFFFFF"/>
        </w:rPr>
        <w:t>District</w:t>
      </w:r>
      <w:r>
        <w:rPr>
          <w:rFonts w:ascii="Calibri" w:hAnsi="Calibri"/>
          <w:sz w:val="22"/>
          <w:szCs w:val="22"/>
          <w:shd w:val="clear" w:color="auto" w:fill="FFFFFF"/>
        </w:rPr>
        <w:t xml:space="preserve"> are contained the next Section II</w:t>
      </w:r>
      <w:r w:rsidRPr="00E306C0">
        <w:rPr>
          <w:rFonts w:ascii="Calibri" w:hAnsi="Calibri"/>
          <w:sz w:val="22"/>
          <w:szCs w:val="22"/>
          <w:shd w:val="clear" w:color="auto" w:fill="FFFFFF"/>
        </w:rPr>
        <w:t>.</w:t>
      </w:r>
      <w:r>
        <w:rPr>
          <w:rFonts w:ascii="Calibri" w:hAnsi="Calibri"/>
          <w:sz w:val="22"/>
          <w:szCs w:val="22"/>
          <w:shd w:val="clear" w:color="auto" w:fill="FFFFFF"/>
        </w:rPr>
        <w:t xml:space="preserve"> </w:t>
      </w:r>
      <w:r w:rsidRPr="00E306C0">
        <w:rPr>
          <w:rFonts w:ascii="Calibri" w:hAnsi="Calibri"/>
          <w:b/>
          <w:sz w:val="22"/>
          <w:szCs w:val="22"/>
          <w:shd w:val="clear" w:color="auto" w:fill="FFFFFF"/>
        </w:rPr>
        <w:t xml:space="preserve"> </w:t>
      </w:r>
      <w:r w:rsidRPr="00E306C0">
        <w:rPr>
          <w:rFonts w:ascii="Calibri" w:hAnsi="Calibri"/>
          <w:sz w:val="22"/>
          <w:szCs w:val="22"/>
          <w:shd w:val="clear" w:color="auto" w:fill="FFFFFF"/>
        </w:rPr>
        <w:t xml:space="preserve">No dwelling shall be constructed or altered without a potable water </w:t>
      </w:r>
      <w:r w:rsidRPr="0048233B">
        <w:rPr>
          <w:rFonts w:ascii="Calibri" w:hAnsi="Calibri"/>
          <w:sz w:val="22"/>
          <w:szCs w:val="22"/>
          <w:shd w:val="clear" w:color="auto" w:fill="FFFFFF"/>
        </w:rPr>
        <w:t>supply, and plumbing that includes at least one functional toilet connected to a sanitary sewer or a Tuscarawas County Health Department approved treatment system.  All County Board of Health regulations shall be complied with at all times regardless if the dwelling is occupied or vacant.</w:t>
      </w:r>
    </w:p>
    <w:p w:rsidR="00F3073D" w:rsidRPr="0048233B" w:rsidRDefault="00F3073D" w:rsidP="00F3073D">
      <w:pPr>
        <w:jc w:val="both"/>
        <w:rPr>
          <w:rFonts w:ascii="Calibri" w:hAnsi="Calibri"/>
          <w:sz w:val="22"/>
          <w:szCs w:val="22"/>
        </w:rPr>
      </w:pPr>
    </w:p>
    <w:p w:rsidR="00F3073D" w:rsidRPr="000C1620" w:rsidRDefault="00F3073D" w:rsidP="00F3073D">
      <w:pPr>
        <w:tabs>
          <w:tab w:val="left" w:pos="810"/>
        </w:tabs>
        <w:ind w:firstLine="708"/>
        <w:rPr>
          <w:rFonts w:ascii="Calibri" w:hAnsi="Calibri"/>
          <w:sz w:val="22"/>
          <w:szCs w:val="22"/>
        </w:rPr>
      </w:pPr>
      <w:r w:rsidRPr="00E306C0">
        <w:rPr>
          <w:rFonts w:ascii="Calibri" w:hAnsi="Calibri"/>
          <w:b/>
          <w:sz w:val="22"/>
          <w:szCs w:val="22"/>
          <w:u w:val="single"/>
        </w:rPr>
        <w:t>E. Accessory Buildings</w:t>
      </w:r>
      <w:r>
        <w:rPr>
          <w:rFonts w:ascii="Calibri" w:hAnsi="Calibri"/>
          <w:b/>
          <w:sz w:val="22"/>
          <w:szCs w:val="22"/>
        </w:rPr>
        <w:t>:</w:t>
      </w:r>
      <w:r w:rsidRPr="00E306C0">
        <w:rPr>
          <w:rFonts w:ascii="Calibri" w:hAnsi="Calibri"/>
          <w:b/>
          <w:sz w:val="22"/>
          <w:szCs w:val="22"/>
        </w:rPr>
        <w:t xml:space="preserve"> </w:t>
      </w:r>
      <w:r w:rsidRPr="00E306C0">
        <w:rPr>
          <w:rFonts w:ascii="Calibri" w:hAnsi="Calibri"/>
          <w:sz w:val="22"/>
          <w:szCs w:val="22"/>
        </w:rPr>
        <w:t xml:space="preserve">Accessory buildings may be erected in any district under the following </w:t>
      </w:r>
      <w:r w:rsidRPr="00033D19">
        <w:rPr>
          <w:rFonts w:ascii="Calibri" w:hAnsi="Calibri"/>
          <w:sz w:val="22"/>
          <w:szCs w:val="22"/>
        </w:rPr>
        <w:t xml:space="preserve">conditions </w:t>
      </w:r>
      <w:r w:rsidRPr="000C1620">
        <w:rPr>
          <w:rFonts w:ascii="Calibri" w:hAnsi="Calibri"/>
          <w:i/>
          <w:sz w:val="22"/>
          <w:szCs w:val="22"/>
        </w:rPr>
        <w:t>(also see Section II if located in the historic district):</w:t>
      </w:r>
    </w:p>
    <w:p w:rsidR="00F3073D" w:rsidRPr="000C1620" w:rsidRDefault="00F3073D" w:rsidP="00F3073D">
      <w:pPr>
        <w:rPr>
          <w:rFonts w:ascii="Calibri" w:hAnsi="Calibri"/>
          <w:sz w:val="22"/>
          <w:szCs w:val="22"/>
        </w:rPr>
      </w:pPr>
    </w:p>
    <w:p w:rsidR="00F3073D" w:rsidRPr="00B1078C" w:rsidRDefault="00F3073D" w:rsidP="00F3073D">
      <w:pPr>
        <w:pStyle w:val="BodyTextIndent2"/>
        <w:numPr>
          <w:ilvl w:val="0"/>
          <w:numId w:val="5"/>
        </w:numPr>
        <w:rPr>
          <w:rFonts w:ascii="Calibri" w:hAnsi="Calibri"/>
          <w:sz w:val="22"/>
          <w:szCs w:val="22"/>
        </w:rPr>
      </w:pPr>
      <w:r>
        <w:rPr>
          <w:rFonts w:ascii="Calibri" w:hAnsi="Calibri"/>
          <w:sz w:val="22"/>
          <w:szCs w:val="22"/>
        </w:rPr>
        <w:t>The total</w:t>
      </w:r>
      <w:r w:rsidRPr="0048233B">
        <w:rPr>
          <w:rFonts w:ascii="Calibri" w:hAnsi="Calibri"/>
          <w:sz w:val="22"/>
          <w:szCs w:val="22"/>
        </w:rPr>
        <w:t xml:space="preserve"> floor square footage of any acces</w:t>
      </w:r>
      <w:r w:rsidRPr="0048233B">
        <w:rPr>
          <w:rFonts w:ascii="Calibri" w:hAnsi="Calibri"/>
          <w:sz w:val="22"/>
          <w:szCs w:val="22"/>
        </w:rPr>
        <w:softHyphen/>
        <w:t>sory building</w:t>
      </w:r>
      <w:r>
        <w:rPr>
          <w:rFonts w:ascii="Calibri" w:hAnsi="Calibri"/>
          <w:sz w:val="22"/>
          <w:szCs w:val="22"/>
        </w:rPr>
        <w:t>s, measured at the greatest perimeter,</w:t>
      </w:r>
      <w:r w:rsidRPr="0048233B">
        <w:rPr>
          <w:rFonts w:ascii="Calibri" w:hAnsi="Calibri"/>
          <w:sz w:val="22"/>
          <w:szCs w:val="22"/>
        </w:rPr>
        <w:t xml:space="preserve"> located on any lot or acreage</w:t>
      </w:r>
      <w:r w:rsidRPr="00E306C0">
        <w:rPr>
          <w:rFonts w:ascii="Calibri" w:hAnsi="Calibri"/>
          <w:sz w:val="22"/>
          <w:szCs w:val="22"/>
        </w:rPr>
        <w:t xml:space="preserve"> shall not exceed eighty (80) percent of the first floor area of the main building on the lot or acreage, excluding attached garages, por</w:t>
      </w:r>
      <w:r>
        <w:rPr>
          <w:rFonts w:ascii="Calibri" w:hAnsi="Calibri"/>
          <w:sz w:val="22"/>
          <w:szCs w:val="22"/>
        </w:rPr>
        <w:t>ches, and breeze</w:t>
      </w:r>
      <w:r w:rsidRPr="00E306C0">
        <w:rPr>
          <w:rFonts w:ascii="Calibri" w:hAnsi="Calibri"/>
          <w:sz w:val="22"/>
          <w:szCs w:val="22"/>
        </w:rPr>
        <w:t xml:space="preserve">ways. Where the main building on the lot or acreage is one story, any accessory buildings located on such land shall not exceed the height of the main building. Where the main building exceeds one story, no accessory building shall exceed eighty (80) percent of </w:t>
      </w:r>
      <w:r w:rsidRPr="00B1078C">
        <w:rPr>
          <w:rFonts w:ascii="Calibri" w:hAnsi="Calibri"/>
          <w:sz w:val="22"/>
          <w:szCs w:val="22"/>
        </w:rPr>
        <w:t>the height of the main building.</w:t>
      </w:r>
      <w:r w:rsidR="00003D32" w:rsidRPr="00B1078C">
        <w:rPr>
          <w:rFonts w:ascii="Calibri" w:hAnsi="Calibri"/>
          <w:sz w:val="22"/>
          <w:szCs w:val="22"/>
        </w:rPr>
        <w:t xml:space="preserve">  Accessory buildings shall be enclosed on all sides and constructed from materials typically use to construct main dwelling</w:t>
      </w:r>
      <w:r w:rsidR="007D03B9" w:rsidRPr="00B1078C">
        <w:rPr>
          <w:rFonts w:ascii="Calibri" w:hAnsi="Calibri"/>
          <w:sz w:val="22"/>
          <w:szCs w:val="22"/>
        </w:rPr>
        <w:t>s</w:t>
      </w:r>
      <w:r w:rsidR="00003D32" w:rsidRPr="00B1078C">
        <w:rPr>
          <w:rFonts w:ascii="Calibri" w:hAnsi="Calibri"/>
          <w:sz w:val="22"/>
          <w:szCs w:val="22"/>
        </w:rPr>
        <w:t>.</w:t>
      </w:r>
    </w:p>
    <w:p w:rsidR="00F3073D" w:rsidRPr="00E306C0" w:rsidRDefault="00F3073D" w:rsidP="00F3073D">
      <w:pPr>
        <w:pStyle w:val="BodyTextIndent2"/>
        <w:rPr>
          <w:rFonts w:ascii="Calibri" w:hAnsi="Calibri"/>
          <w:sz w:val="22"/>
          <w:szCs w:val="22"/>
        </w:rPr>
      </w:pPr>
    </w:p>
    <w:p w:rsidR="00F3073D" w:rsidRDefault="00F3073D" w:rsidP="00F3073D">
      <w:pPr>
        <w:numPr>
          <w:ilvl w:val="0"/>
          <w:numId w:val="4"/>
        </w:numPr>
        <w:tabs>
          <w:tab w:val="left" w:pos="1497"/>
          <w:tab w:val="right" w:pos="8953"/>
          <w:tab w:val="right" w:pos="9362"/>
        </w:tabs>
        <w:rPr>
          <w:rFonts w:ascii="Calibri" w:hAnsi="Calibri"/>
          <w:sz w:val="22"/>
          <w:szCs w:val="22"/>
        </w:rPr>
      </w:pPr>
      <w:r w:rsidRPr="00E306C0">
        <w:rPr>
          <w:rFonts w:ascii="Calibri" w:hAnsi="Calibri"/>
          <w:sz w:val="22"/>
          <w:szCs w:val="22"/>
        </w:rPr>
        <w:t>Accessory buildings shall not encroach upon the front yard. Where the lot is a corner lot, accessory buildings shall not encroach upon the front or side yards adjacent to the abutting streets.</w:t>
      </w:r>
    </w:p>
    <w:p w:rsidR="00F3073D" w:rsidRDefault="00F3073D" w:rsidP="00F3073D">
      <w:pPr>
        <w:tabs>
          <w:tab w:val="left" w:pos="1497"/>
          <w:tab w:val="right" w:pos="8953"/>
          <w:tab w:val="right" w:pos="9362"/>
        </w:tabs>
        <w:ind w:left="1080"/>
        <w:rPr>
          <w:rFonts w:ascii="Calibri" w:hAnsi="Calibri"/>
          <w:sz w:val="22"/>
          <w:szCs w:val="22"/>
        </w:rPr>
      </w:pPr>
    </w:p>
    <w:p w:rsidR="00F3073D" w:rsidRDefault="00F3073D" w:rsidP="00F3073D">
      <w:pPr>
        <w:tabs>
          <w:tab w:val="left" w:pos="1497"/>
          <w:tab w:val="right" w:pos="8953"/>
          <w:tab w:val="right" w:pos="9362"/>
        </w:tabs>
        <w:ind w:left="1080"/>
        <w:rPr>
          <w:rFonts w:ascii="Calibri" w:hAnsi="Calibri"/>
          <w:sz w:val="22"/>
          <w:szCs w:val="22"/>
        </w:rPr>
      </w:pPr>
    </w:p>
    <w:p w:rsidR="00F3073D" w:rsidRPr="004D7D5D" w:rsidRDefault="00F3073D" w:rsidP="00F3073D">
      <w:pPr>
        <w:rPr>
          <w:rFonts w:asciiTheme="minorHAnsi" w:hAnsiTheme="minorHAnsi" w:cstheme="minorHAnsi"/>
          <w:sz w:val="22"/>
          <w:szCs w:val="22"/>
        </w:rPr>
      </w:pPr>
      <w:r w:rsidRPr="005C0EC8">
        <w:rPr>
          <w:rFonts w:asciiTheme="minorHAnsi" w:hAnsiTheme="minorHAnsi" w:cstheme="minorHAnsi"/>
          <w:b/>
          <w:sz w:val="22"/>
          <w:szCs w:val="22"/>
        </w:rPr>
        <w:lastRenderedPageBreak/>
        <w:t xml:space="preserve">            </w:t>
      </w:r>
      <w:r w:rsidRPr="005C0EC8">
        <w:rPr>
          <w:rFonts w:asciiTheme="minorHAnsi" w:hAnsiTheme="minorHAnsi" w:cstheme="minorHAnsi"/>
          <w:b/>
          <w:sz w:val="22"/>
          <w:szCs w:val="22"/>
          <w:u w:val="single"/>
        </w:rPr>
        <w:t>F.  Color (Including: Roofing, Siding, Trim and Signs)</w:t>
      </w:r>
      <w:r w:rsidRPr="005C0EC8">
        <w:rPr>
          <w:rFonts w:asciiTheme="minorHAnsi" w:hAnsiTheme="minorHAnsi" w:cstheme="minorHAnsi"/>
          <w:b/>
          <w:sz w:val="22"/>
          <w:szCs w:val="22"/>
        </w:rPr>
        <w:t>:</w:t>
      </w:r>
      <w:r w:rsidRPr="004D7D5D">
        <w:rPr>
          <w:rFonts w:asciiTheme="minorHAnsi" w:hAnsiTheme="minorHAnsi" w:cstheme="minorHAnsi"/>
          <w:b/>
          <w:sz w:val="22"/>
          <w:szCs w:val="22"/>
        </w:rPr>
        <w:t xml:space="preserve">  </w:t>
      </w:r>
      <w:r w:rsidRPr="004D7D5D">
        <w:rPr>
          <w:rFonts w:asciiTheme="minorHAnsi" w:hAnsiTheme="minorHAnsi" w:cstheme="minorHAnsi"/>
          <w:sz w:val="22"/>
          <w:szCs w:val="22"/>
        </w:rPr>
        <w:t xml:space="preserve"> The PC shall provide color oversight on all project permit applications in all districts except the Agriculture District.  Soft (muted) colors that are typically recommended for historic areas will be required. Historic color palettes are available from many paint manufacturers.  Selection of colors for historic buildings should reflect the period when built and should enhance the architectural character.  Colors for the main body of a building should be complemented by accent colors for the trim, doors, and shutters.  </w:t>
      </w:r>
    </w:p>
    <w:p w:rsidR="00F3073D" w:rsidRPr="00033D19" w:rsidRDefault="00F3073D" w:rsidP="00F3073D">
      <w:pPr>
        <w:rPr>
          <w:rFonts w:asciiTheme="minorHAnsi" w:hAnsiTheme="minorHAnsi" w:cstheme="minorHAnsi"/>
          <w:i/>
          <w:sz w:val="22"/>
          <w:szCs w:val="22"/>
        </w:rPr>
      </w:pPr>
    </w:p>
    <w:p w:rsidR="00F3073D" w:rsidRDefault="00F3073D" w:rsidP="00F3073D">
      <w:pPr>
        <w:tabs>
          <w:tab w:val="left" w:pos="1497"/>
          <w:tab w:val="right" w:pos="8953"/>
          <w:tab w:val="right" w:pos="9362"/>
        </w:tabs>
        <w:rPr>
          <w:rFonts w:ascii="Calibri" w:hAnsi="Calibri"/>
          <w:sz w:val="22"/>
          <w:szCs w:val="22"/>
        </w:rPr>
      </w:pPr>
    </w:p>
    <w:p w:rsidR="00F3073D" w:rsidRPr="005E2C37" w:rsidRDefault="00F3073D" w:rsidP="00F3073D">
      <w:pPr>
        <w:ind w:firstLine="720"/>
        <w:jc w:val="both"/>
        <w:rPr>
          <w:rFonts w:ascii="Calibri" w:hAnsi="Calibri"/>
          <w:sz w:val="22"/>
          <w:szCs w:val="22"/>
        </w:rPr>
      </w:pPr>
      <w:r w:rsidRPr="00295CAF">
        <w:rPr>
          <w:rFonts w:ascii="Calibri" w:hAnsi="Calibri"/>
          <w:b/>
          <w:sz w:val="22"/>
          <w:szCs w:val="22"/>
          <w:u w:val="single"/>
        </w:rPr>
        <w:t>G.  Swimming Pool:</w:t>
      </w:r>
      <w:r w:rsidRPr="00295CAF">
        <w:rPr>
          <w:rFonts w:ascii="Calibri" w:hAnsi="Calibri"/>
          <w:b/>
          <w:sz w:val="22"/>
          <w:szCs w:val="22"/>
        </w:rPr>
        <w:t xml:space="preserve"> </w:t>
      </w:r>
      <w:r w:rsidRPr="00295CAF">
        <w:rPr>
          <w:rFonts w:ascii="Calibri" w:hAnsi="Calibri"/>
          <w:sz w:val="22"/>
          <w:szCs w:val="22"/>
        </w:rPr>
        <w:t>Every swimming pool shall be com</w:t>
      </w:r>
      <w:r w:rsidRPr="00295CAF">
        <w:rPr>
          <w:rFonts w:ascii="Calibri" w:hAnsi="Calibri"/>
          <w:sz w:val="22"/>
          <w:szCs w:val="22"/>
        </w:rPr>
        <w:softHyphen/>
        <w:t>pletely surrounded by a fence, which</w:t>
      </w:r>
      <w:r w:rsidRPr="00E306C0">
        <w:rPr>
          <w:rFonts w:ascii="Calibri" w:hAnsi="Calibri"/>
          <w:sz w:val="22"/>
          <w:szCs w:val="22"/>
        </w:rPr>
        <w:t xml:space="preserve"> shall be of rigid construction and shall be not less than four (4) feet in height and shall extend to within four (4) inches of the ground and shall contain no openings larger than four (4) inches square, except for gates or doors. All gates or doors through such enclosures shall be designed to permit locking and shall be kept locked when the pool is not in actual use. If the swimming pool is one of "above ground" construction with a deck or edge level greater than four (4) feet in height, no fence shall be required, however, all ladders, steps, or other</w:t>
      </w:r>
      <w:r w:rsidRPr="009F69BA">
        <w:rPr>
          <w:rFonts w:ascii="Calibri" w:hAnsi="Calibri"/>
          <w:sz w:val="24"/>
        </w:rPr>
        <w:t xml:space="preserve"> </w:t>
      </w:r>
      <w:r w:rsidRPr="00E306C0">
        <w:rPr>
          <w:rFonts w:ascii="Calibri" w:hAnsi="Calibri"/>
          <w:sz w:val="22"/>
          <w:szCs w:val="22"/>
        </w:rPr>
        <w:t>means of access to the pool shall be removed when</w:t>
      </w:r>
      <w:r w:rsidRPr="009F69BA">
        <w:rPr>
          <w:rFonts w:ascii="Calibri" w:hAnsi="Calibri"/>
          <w:sz w:val="24"/>
        </w:rPr>
        <w:t xml:space="preserve"> </w:t>
      </w:r>
      <w:r w:rsidRPr="00E306C0">
        <w:rPr>
          <w:rFonts w:ascii="Calibri" w:hAnsi="Calibri"/>
          <w:sz w:val="22"/>
          <w:szCs w:val="22"/>
        </w:rPr>
        <w:t>the</w:t>
      </w:r>
      <w:r w:rsidRPr="009F69BA">
        <w:rPr>
          <w:rFonts w:ascii="Calibri" w:hAnsi="Calibri"/>
          <w:sz w:val="24"/>
        </w:rPr>
        <w:t xml:space="preserve"> </w:t>
      </w:r>
      <w:r w:rsidRPr="005E2C37">
        <w:rPr>
          <w:rFonts w:ascii="Calibri" w:hAnsi="Calibri"/>
          <w:sz w:val="22"/>
          <w:szCs w:val="22"/>
        </w:rPr>
        <w:t>pool is not in use or if not removed then access from the ground to the deck or edge shall be totally obstructed.</w:t>
      </w:r>
    </w:p>
    <w:p w:rsidR="00F3073D" w:rsidRDefault="00F3073D" w:rsidP="00F3073D">
      <w:pPr>
        <w:tabs>
          <w:tab w:val="left" w:pos="1497"/>
          <w:tab w:val="right" w:pos="8953"/>
          <w:tab w:val="right" w:pos="9362"/>
        </w:tabs>
        <w:rPr>
          <w:rFonts w:ascii="Calibri" w:hAnsi="Calibri"/>
          <w:sz w:val="22"/>
          <w:szCs w:val="22"/>
        </w:rPr>
      </w:pPr>
    </w:p>
    <w:p w:rsidR="00F3073D" w:rsidRPr="00295CAF" w:rsidRDefault="00F3073D" w:rsidP="00F3073D">
      <w:pPr>
        <w:pStyle w:val="ListParagraph"/>
        <w:tabs>
          <w:tab w:val="left" w:pos="1497"/>
          <w:tab w:val="right" w:pos="8953"/>
          <w:tab w:val="right" w:pos="9362"/>
        </w:tabs>
        <w:rPr>
          <w:rFonts w:ascii="Calibri" w:hAnsi="Calibri"/>
          <w:sz w:val="22"/>
          <w:szCs w:val="22"/>
        </w:rPr>
      </w:pPr>
    </w:p>
    <w:p w:rsidR="00F3073D" w:rsidRDefault="00F3073D" w:rsidP="00F3073D">
      <w:pPr>
        <w:ind w:firstLine="720"/>
        <w:jc w:val="both"/>
        <w:rPr>
          <w:rFonts w:ascii="Calibri" w:hAnsi="Calibri"/>
          <w:b/>
          <w:sz w:val="22"/>
          <w:szCs w:val="22"/>
          <w:u w:val="single"/>
        </w:rPr>
      </w:pPr>
    </w:p>
    <w:p w:rsidR="00F3073D" w:rsidRDefault="00F3073D" w:rsidP="00F3073D">
      <w:pPr>
        <w:ind w:firstLine="720"/>
        <w:jc w:val="both"/>
        <w:rPr>
          <w:rFonts w:ascii="Calibri" w:hAnsi="Calibri"/>
          <w:b/>
          <w:sz w:val="22"/>
          <w:szCs w:val="22"/>
          <w:u w:val="single"/>
        </w:rPr>
      </w:pPr>
    </w:p>
    <w:p w:rsidR="00F3073D" w:rsidRDefault="00F3073D" w:rsidP="00F3073D">
      <w:pPr>
        <w:ind w:firstLine="720"/>
        <w:jc w:val="both"/>
        <w:rPr>
          <w:rFonts w:ascii="Calibri" w:hAnsi="Calibri"/>
          <w:b/>
          <w:sz w:val="22"/>
          <w:szCs w:val="22"/>
          <w:u w:val="single"/>
        </w:rPr>
      </w:pPr>
    </w:p>
    <w:p w:rsidR="00F3073D" w:rsidRDefault="00F3073D" w:rsidP="00F3073D">
      <w:pPr>
        <w:ind w:firstLine="720"/>
        <w:jc w:val="both"/>
        <w:rPr>
          <w:rFonts w:ascii="Calibri" w:hAnsi="Calibri"/>
          <w:b/>
          <w:sz w:val="22"/>
          <w:szCs w:val="22"/>
          <w:u w:val="single"/>
        </w:rPr>
      </w:pPr>
    </w:p>
    <w:p w:rsidR="00F3073D" w:rsidRDefault="00F3073D" w:rsidP="00F3073D">
      <w:pPr>
        <w:ind w:firstLine="720"/>
        <w:jc w:val="both"/>
        <w:rPr>
          <w:rFonts w:ascii="Calibri" w:hAnsi="Calibri"/>
          <w:b/>
          <w:sz w:val="22"/>
          <w:szCs w:val="22"/>
          <w:u w:val="single"/>
        </w:rPr>
      </w:pPr>
    </w:p>
    <w:p w:rsidR="00F3073D" w:rsidRDefault="00F3073D" w:rsidP="00F3073D">
      <w:pPr>
        <w:pStyle w:val="OmniPage1"/>
        <w:tabs>
          <w:tab w:val="left" w:pos="1470"/>
          <w:tab w:val="right" w:pos="8855"/>
        </w:tabs>
        <w:ind w:right="180"/>
        <w:rPr>
          <w:rFonts w:ascii="Calibri" w:hAnsi="Calibri"/>
          <w:b/>
          <w:sz w:val="28"/>
        </w:rPr>
      </w:pPr>
      <w:r w:rsidRPr="009F69BA">
        <w:rPr>
          <w:rFonts w:ascii="Calibri" w:hAnsi="Calibri"/>
          <w:b/>
          <w:sz w:val="28"/>
        </w:rPr>
        <w:tab/>
        <w:t xml:space="preserve">                </w:t>
      </w: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4E1A13" w:rsidRDefault="004E1A13"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Default="00F3073D" w:rsidP="00F3073D">
      <w:pPr>
        <w:pStyle w:val="OmniPage1"/>
        <w:tabs>
          <w:tab w:val="left" w:pos="1470"/>
          <w:tab w:val="right" w:pos="8855"/>
        </w:tabs>
        <w:ind w:right="180"/>
        <w:rPr>
          <w:rFonts w:ascii="Calibri" w:hAnsi="Calibri"/>
          <w:b/>
          <w:sz w:val="28"/>
        </w:rPr>
      </w:pPr>
    </w:p>
    <w:p w:rsidR="00F3073D" w:rsidRPr="003C7CFD" w:rsidRDefault="00F3073D" w:rsidP="00F3073D">
      <w:pPr>
        <w:pStyle w:val="OmniPage1"/>
        <w:tabs>
          <w:tab w:val="left" w:pos="1470"/>
          <w:tab w:val="right" w:pos="8855"/>
        </w:tabs>
        <w:ind w:right="180"/>
        <w:jc w:val="center"/>
        <w:rPr>
          <w:rFonts w:asciiTheme="majorHAnsi" w:hAnsiTheme="majorHAnsi"/>
          <w:sz w:val="22"/>
          <w:szCs w:val="22"/>
        </w:rPr>
      </w:pPr>
      <w:r w:rsidRPr="003C7CFD">
        <w:rPr>
          <w:rFonts w:asciiTheme="majorHAnsi" w:hAnsiTheme="majorHAnsi"/>
          <w:b/>
          <w:sz w:val="22"/>
          <w:szCs w:val="22"/>
        </w:rPr>
        <w:lastRenderedPageBreak/>
        <w:t xml:space="preserve">APPENDIX </w:t>
      </w:r>
      <w:proofErr w:type="gramStart"/>
      <w:r w:rsidRPr="003C7CFD">
        <w:rPr>
          <w:rFonts w:asciiTheme="majorHAnsi" w:hAnsiTheme="majorHAnsi"/>
          <w:b/>
          <w:sz w:val="22"/>
          <w:szCs w:val="22"/>
        </w:rPr>
        <w:t>A</w:t>
      </w:r>
      <w:proofErr w:type="gramEnd"/>
      <w:r w:rsidRPr="003C7CFD">
        <w:rPr>
          <w:rFonts w:asciiTheme="majorHAnsi" w:hAnsiTheme="majorHAnsi"/>
          <w:b/>
          <w:sz w:val="22"/>
          <w:szCs w:val="22"/>
        </w:rPr>
        <w:t xml:space="preserve"> – Section II</w:t>
      </w:r>
    </w:p>
    <w:p w:rsidR="00F3073D" w:rsidRPr="003C7CFD" w:rsidRDefault="00F3073D" w:rsidP="00F3073D">
      <w:pPr>
        <w:pStyle w:val="OmniPage1"/>
        <w:tabs>
          <w:tab w:val="left" w:pos="1470"/>
          <w:tab w:val="right" w:pos="8855"/>
        </w:tabs>
        <w:ind w:left="180" w:right="180"/>
        <w:rPr>
          <w:rFonts w:asciiTheme="majorHAnsi" w:hAnsiTheme="majorHAnsi"/>
          <w:sz w:val="22"/>
          <w:szCs w:val="22"/>
        </w:rPr>
      </w:pPr>
    </w:p>
    <w:p w:rsidR="00F3073D" w:rsidRDefault="00F3073D" w:rsidP="00F3073D">
      <w:pPr>
        <w:ind w:left="720"/>
        <w:jc w:val="center"/>
        <w:rPr>
          <w:rFonts w:asciiTheme="majorHAnsi" w:hAnsiTheme="majorHAnsi"/>
          <w:b/>
          <w:sz w:val="22"/>
          <w:szCs w:val="22"/>
        </w:rPr>
      </w:pPr>
      <w:r w:rsidRPr="003C7CFD">
        <w:rPr>
          <w:rFonts w:asciiTheme="majorHAnsi" w:hAnsiTheme="majorHAnsi"/>
          <w:b/>
          <w:sz w:val="22"/>
          <w:szCs w:val="22"/>
        </w:rPr>
        <w:t>Historic District Architectural Standards</w:t>
      </w:r>
    </w:p>
    <w:p w:rsidR="00F3073D" w:rsidRPr="003C7CFD" w:rsidRDefault="00F3073D" w:rsidP="00F3073D">
      <w:pPr>
        <w:ind w:left="720"/>
        <w:jc w:val="center"/>
        <w:rPr>
          <w:rFonts w:asciiTheme="majorHAnsi" w:hAnsiTheme="majorHAnsi"/>
          <w:b/>
          <w:sz w:val="22"/>
          <w:szCs w:val="22"/>
        </w:rPr>
      </w:pPr>
      <w:r>
        <w:rPr>
          <w:rFonts w:asciiTheme="majorHAnsi" w:hAnsiTheme="majorHAnsi"/>
          <w:b/>
          <w:sz w:val="22"/>
          <w:szCs w:val="22"/>
        </w:rPr>
        <w:br/>
      </w:r>
    </w:p>
    <w:p w:rsidR="00F3073D" w:rsidRPr="00F51E19" w:rsidRDefault="00F3073D" w:rsidP="00F3073D">
      <w:pPr>
        <w:rPr>
          <w:rFonts w:asciiTheme="majorHAnsi" w:hAnsiTheme="majorHAnsi"/>
          <w:sz w:val="22"/>
          <w:szCs w:val="22"/>
        </w:rPr>
      </w:pPr>
      <w:r w:rsidRPr="00F51E19">
        <w:rPr>
          <w:rFonts w:asciiTheme="majorHAnsi" w:hAnsiTheme="majorHAnsi"/>
          <w:sz w:val="22"/>
          <w:szCs w:val="22"/>
        </w:rPr>
        <w:t>No building or structure shall be erected, converted, enlarged, moved, demolished, reconstructed, or structurally altered except as in conformity with the rules and regulations set forth herein.  Exceptions to these requirements may be granted by the HPC if the project permit applicant can demonstrate that the proposed building or architectural feature is similar to existing period Historic District buildings or architectural features.</w:t>
      </w:r>
    </w:p>
    <w:p w:rsidR="00F3073D" w:rsidRDefault="00F3073D" w:rsidP="00F3073D">
      <w:pPr>
        <w:rPr>
          <w:rFonts w:asciiTheme="majorHAnsi" w:hAnsiTheme="majorHAnsi"/>
          <w:sz w:val="22"/>
          <w:szCs w:val="22"/>
        </w:rPr>
      </w:pPr>
    </w:p>
    <w:p w:rsidR="00F3073D" w:rsidRDefault="00F3073D" w:rsidP="00F3073D">
      <w:pPr>
        <w:rPr>
          <w:rFonts w:asciiTheme="majorHAnsi" w:hAnsiTheme="majorHAnsi"/>
          <w:sz w:val="22"/>
          <w:szCs w:val="22"/>
        </w:rPr>
      </w:pPr>
    </w:p>
    <w:p w:rsidR="00F3073D" w:rsidRPr="00F51E19" w:rsidRDefault="00F3073D" w:rsidP="00F3073D">
      <w:pPr>
        <w:jc w:val="center"/>
        <w:rPr>
          <w:rFonts w:asciiTheme="majorHAnsi" w:hAnsiTheme="majorHAnsi"/>
          <w:b/>
          <w:sz w:val="22"/>
          <w:szCs w:val="22"/>
        </w:rPr>
      </w:pPr>
      <w:r w:rsidRPr="00F51E19">
        <w:rPr>
          <w:rFonts w:asciiTheme="majorHAnsi" w:hAnsiTheme="majorHAnsi"/>
          <w:b/>
          <w:sz w:val="22"/>
          <w:szCs w:val="22"/>
        </w:rPr>
        <w:t>Part I – New Construction</w:t>
      </w:r>
    </w:p>
    <w:p w:rsidR="00F3073D" w:rsidRPr="003C7CFD" w:rsidRDefault="00F3073D" w:rsidP="00F3073D">
      <w:pPr>
        <w:ind w:left="720"/>
        <w:jc w:val="center"/>
        <w:rPr>
          <w:rFonts w:asciiTheme="majorHAnsi" w:hAnsiTheme="majorHAnsi"/>
          <w:b/>
          <w:sz w:val="22"/>
          <w:szCs w:val="22"/>
        </w:rPr>
      </w:pPr>
    </w:p>
    <w:p w:rsidR="00F3073D" w:rsidRPr="003C7CFD" w:rsidRDefault="00F3073D" w:rsidP="00F3073D">
      <w:pPr>
        <w:ind w:left="720"/>
        <w:jc w:val="center"/>
        <w:rPr>
          <w:rFonts w:asciiTheme="majorHAnsi" w:hAnsiTheme="majorHAnsi"/>
          <w:b/>
          <w:i/>
          <w:sz w:val="22"/>
          <w:szCs w:val="22"/>
        </w:rPr>
      </w:pPr>
    </w:p>
    <w:p w:rsidR="00F3073D" w:rsidRPr="003C7CFD" w:rsidRDefault="00F3073D" w:rsidP="00F3073D">
      <w:pPr>
        <w:pStyle w:val="OmniPage1"/>
        <w:rPr>
          <w:rFonts w:asciiTheme="majorHAnsi" w:hAnsiTheme="majorHAnsi"/>
          <w:b/>
          <w:i/>
          <w:sz w:val="22"/>
          <w:szCs w:val="22"/>
        </w:rPr>
      </w:pPr>
      <w:r w:rsidRPr="003C7CFD">
        <w:rPr>
          <w:rFonts w:asciiTheme="majorHAnsi" w:hAnsiTheme="majorHAnsi"/>
          <w:b/>
          <w:i/>
          <w:sz w:val="22"/>
          <w:szCs w:val="22"/>
        </w:rPr>
        <w:t>A. Development Objectives</w:t>
      </w:r>
    </w:p>
    <w:p w:rsidR="00F3073D" w:rsidRPr="003C7CFD" w:rsidRDefault="00F3073D" w:rsidP="00F3073D">
      <w:pPr>
        <w:pStyle w:val="OmniPage1"/>
        <w:rPr>
          <w:rFonts w:asciiTheme="majorHAnsi" w:hAnsiTheme="majorHAnsi"/>
          <w:i/>
          <w:sz w:val="22"/>
          <w:szCs w:val="22"/>
          <w:u w:val="single"/>
        </w:rPr>
      </w:pPr>
    </w:p>
    <w:p w:rsidR="00F3073D" w:rsidRPr="003C7CFD" w:rsidRDefault="00F3073D" w:rsidP="006F09D4">
      <w:pPr>
        <w:pStyle w:val="ListParagraph"/>
        <w:numPr>
          <w:ilvl w:val="0"/>
          <w:numId w:val="55"/>
        </w:numPr>
        <w:spacing w:after="200" w:line="276" w:lineRule="auto"/>
        <w:contextualSpacing/>
        <w:rPr>
          <w:rFonts w:asciiTheme="minorHAnsi" w:hAnsiTheme="minorHAnsi" w:cstheme="minorHAnsi"/>
          <w:sz w:val="22"/>
          <w:szCs w:val="22"/>
        </w:rPr>
      </w:pPr>
      <w:r w:rsidRPr="003C7CFD">
        <w:rPr>
          <w:rFonts w:asciiTheme="minorHAnsi" w:hAnsiTheme="minorHAnsi" w:cstheme="minorHAnsi"/>
          <w:sz w:val="22"/>
          <w:szCs w:val="22"/>
        </w:rPr>
        <w:t>Preserve the significant historic resources and rich cultural heritage of the village while providing for an efficient contemporary use;</w:t>
      </w:r>
    </w:p>
    <w:p w:rsidR="00F3073D" w:rsidRPr="006457E1" w:rsidRDefault="00F3073D" w:rsidP="006F09D4">
      <w:pPr>
        <w:pStyle w:val="ListParagraph"/>
        <w:numPr>
          <w:ilvl w:val="0"/>
          <w:numId w:val="55"/>
        </w:numPr>
        <w:spacing w:after="200" w:line="276" w:lineRule="auto"/>
        <w:contextualSpacing/>
        <w:rPr>
          <w:rFonts w:asciiTheme="minorHAnsi" w:hAnsiTheme="minorHAnsi" w:cstheme="minorHAnsi"/>
          <w:sz w:val="22"/>
          <w:szCs w:val="22"/>
        </w:rPr>
      </w:pPr>
      <w:r w:rsidRPr="003C7CFD">
        <w:rPr>
          <w:rFonts w:asciiTheme="minorHAnsi" w:hAnsiTheme="minorHAnsi" w:cstheme="minorHAnsi"/>
          <w:sz w:val="22"/>
          <w:szCs w:val="22"/>
        </w:rPr>
        <w:t>The application of the standards for new construction shall be to maintain architectural unity, but not necessarily uniformity.</w:t>
      </w:r>
    </w:p>
    <w:p w:rsidR="00F3073D" w:rsidRPr="003C7CFD" w:rsidRDefault="00F3073D" w:rsidP="00F3073D">
      <w:pPr>
        <w:pStyle w:val="OmniPage1"/>
        <w:ind w:left="720"/>
        <w:rPr>
          <w:rFonts w:asciiTheme="minorHAnsi" w:hAnsiTheme="minorHAnsi" w:cstheme="minorHAnsi"/>
          <w:b/>
          <w:sz w:val="22"/>
          <w:szCs w:val="22"/>
        </w:rPr>
      </w:pPr>
    </w:p>
    <w:p w:rsidR="00F3073D" w:rsidRPr="003C7CFD" w:rsidRDefault="00F3073D" w:rsidP="00F3073D">
      <w:pPr>
        <w:pStyle w:val="OmniPage1"/>
        <w:rPr>
          <w:rFonts w:asciiTheme="minorHAnsi" w:hAnsiTheme="minorHAnsi" w:cstheme="minorHAnsi"/>
          <w:b/>
          <w:i/>
          <w:sz w:val="22"/>
          <w:szCs w:val="22"/>
        </w:rPr>
      </w:pPr>
      <w:r>
        <w:rPr>
          <w:rFonts w:asciiTheme="minorHAnsi" w:hAnsiTheme="minorHAnsi" w:cstheme="minorHAnsi"/>
          <w:b/>
          <w:i/>
          <w:sz w:val="22"/>
          <w:szCs w:val="22"/>
        </w:rPr>
        <w:t xml:space="preserve">B.  New Construction </w:t>
      </w:r>
      <w:r w:rsidRPr="003C7CFD">
        <w:rPr>
          <w:rFonts w:asciiTheme="minorHAnsi" w:hAnsiTheme="minorHAnsi" w:cstheme="minorHAnsi"/>
          <w:b/>
          <w:i/>
          <w:sz w:val="22"/>
          <w:szCs w:val="22"/>
        </w:rPr>
        <w:t>Requirements</w:t>
      </w:r>
    </w:p>
    <w:p w:rsidR="00F3073D" w:rsidRPr="003C7CFD" w:rsidRDefault="00F3073D" w:rsidP="00F3073D">
      <w:pPr>
        <w:pStyle w:val="OmniPage1"/>
        <w:ind w:left="90"/>
        <w:rPr>
          <w:rFonts w:asciiTheme="minorHAnsi" w:hAnsiTheme="minorHAnsi" w:cstheme="minorHAnsi"/>
          <w:sz w:val="22"/>
          <w:szCs w:val="22"/>
        </w:rPr>
      </w:pPr>
    </w:p>
    <w:p w:rsidR="00F3073D" w:rsidRPr="003C7CFD" w:rsidRDefault="00F3073D" w:rsidP="00F3073D">
      <w:pPr>
        <w:pStyle w:val="OmniPage1"/>
        <w:numPr>
          <w:ilvl w:val="0"/>
          <w:numId w:val="1"/>
        </w:numPr>
        <w:tabs>
          <w:tab w:val="left" w:pos="1470"/>
          <w:tab w:val="right" w:pos="8855"/>
        </w:tabs>
        <w:ind w:right="180"/>
        <w:rPr>
          <w:rFonts w:asciiTheme="minorHAnsi" w:hAnsiTheme="minorHAnsi" w:cstheme="minorHAnsi"/>
          <w:sz w:val="22"/>
          <w:szCs w:val="22"/>
        </w:rPr>
      </w:pPr>
      <w:r w:rsidRPr="003C7CFD">
        <w:rPr>
          <w:rFonts w:asciiTheme="minorHAnsi" w:hAnsiTheme="minorHAnsi" w:cstheme="minorHAnsi"/>
          <w:sz w:val="22"/>
          <w:szCs w:val="22"/>
        </w:rPr>
        <w:t>The basic foundation for the main portion of the main building shall be rectangular with ratios of 1:1.35 to 1:1.6 with the longest dimension being parallel to the street upon which the property fronts</w:t>
      </w:r>
      <w:r w:rsidRPr="003C7CFD">
        <w:rPr>
          <w:rFonts w:asciiTheme="minorHAnsi" w:hAnsiTheme="minorHAnsi" w:cstheme="minorHAnsi"/>
          <w:b/>
          <w:sz w:val="22"/>
          <w:szCs w:val="22"/>
        </w:rPr>
        <w:t xml:space="preserve">.  </w:t>
      </w:r>
      <w:r w:rsidRPr="003C7CFD">
        <w:rPr>
          <w:rFonts w:asciiTheme="minorHAnsi" w:hAnsiTheme="minorHAnsi" w:cstheme="minorHAnsi"/>
          <w:sz w:val="22"/>
          <w:szCs w:val="22"/>
        </w:rPr>
        <w:t>Nothing herein shall be construed to prohibit the construction of small additions to the main structure provided the same are permitted under all other provisions of these regulations.</w:t>
      </w:r>
    </w:p>
    <w:p w:rsidR="00F3073D" w:rsidRPr="003C7CFD" w:rsidRDefault="00F3073D" w:rsidP="00F3073D">
      <w:pPr>
        <w:pStyle w:val="OmniPage1"/>
        <w:tabs>
          <w:tab w:val="left" w:pos="1470"/>
          <w:tab w:val="right" w:pos="8855"/>
        </w:tabs>
        <w:ind w:left="780" w:right="180"/>
        <w:rPr>
          <w:rFonts w:asciiTheme="minorHAnsi" w:hAnsiTheme="minorHAnsi" w:cstheme="minorHAnsi"/>
          <w:sz w:val="22"/>
          <w:szCs w:val="22"/>
        </w:rPr>
      </w:pPr>
      <w:r w:rsidRPr="003C7CFD">
        <w:rPr>
          <w:rFonts w:asciiTheme="minorHAnsi" w:hAnsiTheme="minorHAnsi" w:cstheme="minorHAnsi"/>
          <w:sz w:val="22"/>
          <w:szCs w:val="22"/>
        </w:rPr>
        <w:t xml:space="preserve"> </w:t>
      </w:r>
    </w:p>
    <w:p w:rsidR="00F3073D" w:rsidRPr="003C7CFD" w:rsidRDefault="00F3073D" w:rsidP="00F3073D">
      <w:pPr>
        <w:pStyle w:val="OmniPage1"/>
        <w:numPr>
          <w:ilvl w:val="0"/>
          <w:numId w:val="1"/>
        </w:numPr>
        <w:tabs>
          <w:tab w:val="right" w:pos="9335"/>
        </w:tabs>
        <w:ind w:right="180"/>
        <w:rPr>
          <w:rFonts w:asciiTheme="minorHAnsi" w:hAnsiTheme="minorHAnsi" w:cstheme="minorHAnsi"/>
          <w:sz w:val="22"/>
          <w:szCs w:val="22"/>
        </w:rPr>
      </w:pPr>
      <w:r w:rsidRPr="003C7CFD">
        <w:rPr>
          <w:rFonts w:asciiTheme="minorHAnsi" w:hAnsiTheme="minorHAnsi" w:cstheme="minorHAnsi"/>
          <w:sz w:val="22"/>
          <w:szCs w:val="22"/>
        </w:rPr>
        <w:t xml:space="preserve">The first floor of the main building basic foundation rectangle shall contain a minimum of </w:t>
      </w:r>
    </w:p>
    <w:p w:rsidR="00F3073D" w:rsidRPr="003C7CFD" w:rsidRDefault="00F3073D" w:rsidP="00F3073D">
      <w:pPr>
        <w:pStyle w:val="OmniPage1"/>
        <w:tabs>
          <w:tab w:val="right" w:pos="9335"/>
        </w:tabs>
        <w:ind w:left="1140" w:right="180"/>
        <w:rPr>
          <w:rFonts w:asciiTheme="minorHAnsi" w:hAnsiTheme="minorHAnsi" w:cstheme="minorHAnsi"/>
          <w:sz w:val="22"/>
          <w:szCs w:val="22"/>
        </w:rPr>
      </w:pPr>
      <w:proofErr w:type="gramStart"/>
      <w:r w:rsidRPr="003C7CFD">
        <w:rPr>
          <w:rFonts w:asciiTheme="minorHAnsi" w:hAnsiTheme="minorHAnsi" w:cstheme="minorHAnsi"/>
          <w:sz w:val="22"/>
          <w:szCs w:val="22"/>
        </w:rPr>
        <w:t>one</w:t>
      </w:r>
      <w:proofErr w:type="gramEnd"/>
      <w:r w:rsidRPr="003C7CFD">
        <w:rPr>
          <w:rFonts w:asciiTheme="minorHAnsi" w:hAnsiTheme="minorHAnsi" w:cstheme="minorHAnsi"/>
          <w:sz w:val="22"/>
          <w:szCs w:val="22"/>
        </w:rPr>
        <w:t xml:space="preserve"> thousand  (1,000) square feet, excluding porches, breezeways, garages and</w:t>
      </w:r>
      <w:r w:rsidRPr="003C7CFD">
        <w:rPr>
          <w:rFonts w:asciiTheme="minorHAnsi" w:hAnsiTheme="minorHAnsi" w:cstheme="minorHAnsi"/>
          <w:i/>
          <w:sz w:val="22"/>
          <w:szCs w:val="22"/>
        </w:rPr>
        <w:t xml:space="preserve"> </w:t>
      </w:r>
      <w:r w:rsidRPr="003C7CFD">
        <w:rPr>
          <w:rFonts w:asciiTheme="minorHAnsi" w:hAnsiTheme="minorHAnsi" w:cstheme="minorHAnsi"/>
          <w:sz w:val="22"/>
          <w:szCs w:val="22"/>
        </w:rPr>
        <w:t>L shaped extensions.  The first floor shall be entirely above grade.</w:t>
      </w:r>
    </w:p>
    <w:p w:rsidR="00F3073D" w:rsidRPr="003C7CFD" w:rsidRDefault="00F3073D" w:rsidP="00F3073D">
      <w:pPr>
        <w:pStyle w:val="OmniPage1"/>
        <w:tabs>
          <w:tab w:val="right" w:pos="9335"/>
        </w:tabs>
        <w:ind w:left="1080" w:right="180"/>
        <w:rPr>
          <w:rFonts w:asciiTheme="minorHAnsi" w:hAnsiTheme="minorHAnsi" w:cstheme="minorHAnsi"/>
          <w:sz w:val="22"/>
          <w:szCs w:val="22"/>
        </w:rPr>
      </w:pPr>
    </w:p>
    <w:p w:rsidR="00F3073D" w:rsidRPr="003C7CFD" w:rsidRDefault="00F3073D" w:rsidP="00F3073D">
      <w:pPr>
        <w:pStyle w:val="OmniPage1"/>
        <w:tabs>
          <w:tab w:val="right" w:pos="9335"/>
        </w:tabs>
        <w:ind w:left="1080" w:right="180" w:hanging="300"/>
        <w:rPr>
          <w:rFonts w:asciiTheme="minorHAnsi" w:hAnsiTheme="minorHAnsi" w:cstheme="minorHAnsi"/>
          <w:sz w:val="22"/>
          <w:szCs w:val="22"/>
        </w:rPr>
      </w:pPr>
      <w:r w:rsidRPr="003C7CFD">
        <w:rPr>
          <w:rFonts w:asciiTheme="minorHAnsi" w:hAnsiTheme="minorHAnsi" w:cstheme="minorHAnsi"/>
          <w:sz w:val="22"/>
          <w:szCs w:val="22"/>
        </w:rPr>
        <w:t>3.   All main buildings shall be full two-story structures, with the</w:t>
      </w:r>
      <w:r w:rsidRPr="003C7CFD">
        <w:rPr>
          <w:rFonts w:asciiTheme="minorHAnsi" w:hAnsiTheme="minorHAnsi" w:cstheme="minorHAnsi"/>
          <w:b/>
          <w:sz w:val="22"/>
          <w:szCs w:val="22"/>
        </w:rPr>
        <w:t xml:space="preserve"> </w:t>
      </w:r>
      <w:r w:rsidRPr="003C7CFD">
        <w:rPr>
          <w:rFonts w:asciiTheme="minorHAnsi" w:hAnsiTheme="minorHAnsi" w:cstheme="minorHAnsi"/>
          <w:sz w:val="22"/>
          <w:szCs w:val="22"/>
        </w:rPr>
        <w:t>second floor exterior dimensions the same as the first floor basic foundation rectangle.</w:t>
      </w:r>
    </w:p>
    <w:p w:rsidR="00F3073D" w:rsidRPr="003C7CFD" w:rsidRDefault="00F3073D" w:rsidP="00F3073D">
      <w:pPr>
        <w:pStyle w:val="OmniPage1"/>
        <w:tabs>
          <w:tab w:val="right" w:pos="9335"/>
        </w:tabs>
        <w:ind w:right="180"/>
        <w:rPr>
          <w:rFonts w:asciiTheme="minorHAnsi" w:hAnsiTheme="minorHAnsi" w:cstheme="minorHAnsi"/>
          <w:sz w:val="22"/>
          <w:szCs w:val="22"/>
        </w:rPr>
      </w:pPr>
    </w:p>
    <w:p w:rsidR="00F3073D" w:rsidRPr="003C7CFD" w:rsidRDefault="00F3073D" w:rsidP="00F3073D">
      <w:pPr>
        <w:pStyle w:val="OmniPage1"/>
        <w:tabs>
          <w:tab w:val="right" w:pos="9335"/>
        </w:tabs>
        <w:ind w:left="1080" w:right="180" w:hanging="360"/>
        <w:rPr>
          <w:rFonts w:asciiTheme="minorHAnsi" w:hAnsiTheme="minorHAnsi" w:cstheme="minorHAnsi"/>
          <w:sz w:val="22"/>
          <w:szCs w:val="22"/>
        </w:rPr>
      </w:pPr>
      <w:r w:rsidRPr="003C7CFD">
        <w:rPr>
          <w:rFonts w:asciiTheme="minorHAnsi" w:hAnsiTheme="minorHAnsi" w:cstheme="minorHAnsi"/>
          <w:sz w:val="22"/>
          <w:szCs w:val="22"/>
        </w:rPr>
        <w:t xml:space="preserve"> 4.  Chimneys shall be located entirely within the exterior walls.</w:t>
      </w:r>
    </w:p>
    <w:p w:rsidR="00F3073D" w:rsidRPr="003C7CFD" w:rsidRDefault="00F3073D" w:rsidP="00F3073D">
      <w:pPr>
        <w:pStyle w:val="OmniPage1"/>
        <w:tabs>
          <w:tab w:val="left" w:pos="1080"/>
          <w:tab w:val="left" w:pos="10170"/>
        </w:tabs>
        <w:ind w:left="1080" w:right="1114" w:hanging="360"/>
        <w:rPr>
          <w:rFonts w:asciiTheme="minorHAnsi" w:hAnsiTheme="minorHAnsi" w:cstheme="minorHAnsi"/>
          <w:sz w:val="22"/>
          <w:szCs w:val="22"/>
        </w:rPr>
      </w:pPr>
    </w:p>
    <w:p w:rsidR="00F3073D" w:rsidRPr="003C7CFD" w:rsidRDefault="00F3073D" w:rsidP="00F3073D">
      <w:pPr>
        <w:pStyle w:val="OmniPage1"/>
        <w:ind w:left="1080" w:right="360" w:hanging="360"/>
        <w:rPr>
          <w:rFonts w:asciiTheme="minorHAnsi" w:hAnsiTheme="minorHAnsi" w:cstheme="minorHAnsi"/>
          <w:sz w:val="22"/>
          <w:szCs w:val="22"/>
        </w:rPr>
      </w:pPr>
      <w:r w:rsidRPr="003C7CFD">
        <w:rPr>
          <w:rFonts w:asciiTheme="minorHAnsi" w:hAnsiTheme="minorHAnsi" w:cstheme="minorHAnsi"/>
          <w:sz w:val="22"/>
          <w:szCs w:val="22"/>
        </w:rPr>
        <w:t xml:space="preserve"> 5.  Porches, full or partial, must be located on the front or rear only and must not                                      exceed one story in height.</w:t>
      </w:r>
    </w:p>
    <w:p w:rsidR="00F3073D" w:rsidRPr="003C7CFD" w:rsidRDefault="00F3073D" w:rsidP="00F3073D">
      <w:pPr>
        <w:pStyle w:val="OmniPage1"/>
        <w:ind w:left="1080" w:right="360" w:hanging="360"/>
        <w:rPr>
          <w:rFonts w:asciiTheme="minorHAnsi" w:hAnsiTheme="minorHAnsi" w:cstheme="minorHAnsi"/>
          <w:sz w:val="22"/>
          <w:szCs w:val="22"/>
        </w:rPr>
      </w:pPr>
      <w:r w:rsidRPr="003C7CFD">
        <w:rPr>
          <w:rFonts w:asciiTheme="minorHAnsi" w:hAnsiTheme="minorHAnsi" w:cstheme="minorHAnsi"/>
          <w:sz w:val="22"/>
          <w:szCs w:val="22"/>
        </w:rPr>
        <w:t xml:space="preserve">   </w:t>
      </w:r>
    </w:p>
    <w:p w:rsidR="00F3073D" w:rsidRPr="003C7CFD" w:rsidRDefault="00F3073D" w:rsidP="00F3073D">
      <w:pPr>
        <w:pStyle w:val="OmniPage5"/>
        <w:ind w:left="1080" w:right="495" w:hanging="360"/>
        <w:rPr>
          <w:rFonts w:asciiTheme="minorHAnsi" w:hAnsiTheme="minorHAnsi" w:cstheme="minorHAnsi"/>
          <w:sz w:val="22"/>
          <w:szCs w:val="22"/>
        </w:rPr>
      </w:pPr>
      <w:r w:rsidRPr="003C7CFD">
        <w:rPr>
          <w:rFonts w:asciiTheme="minorHAnsi" w:hAnsiTheme="minorHAnsi" w:cstheme="minorHAnsi"/>
          <w:sz w:val="22"/>
          <w:szCs w:val="22"/>
        </w:rPr>
        <w:t xml:space="preserve"> 6.  All roofs of both main and accessory buildings must be gable or modified gable </w:t>
      </w:r>
      <w:r w:rsidRPr="003C7CFD">
        <w:rPr>
          <w:rFonts w:asciiTheme="minorHAnsi" w:hAnsiTheme="minorHAnsi" w:cstheme="minorHAnsi"/>
          <w:sz w:val="22"/>
          <w:szCs w:val="22"/>
        </w:rPr>
        <w:noBreakHyphen/>
        <w:t xml:space="preserve"> end roofs with pitches between 8/12 and 10/12 or equal to the pitch on the existing historic main or accessory building. No hip, mansard or other roofs are allowed. </w:t>
      </w:r>
    </w:p>
    <w:p w:rsidR="00F3073D" w:rsidRPr="003C7CFD" w:rsidRDefault="00F3073D" w:rsidP="00F3073D">
      <w:pPr>
        <w:pStyle w:val="OmniPage5"/>
        <w:tabs>
          <w:tab w:val="left" w:pos="920"/>
          <w:tab w:val="right" w:pos="8973"/>
        </w:tabs>
        <w:ind w:left="870" w:right="885"/>
        <w:rPr>
          <w:rFonts w:asciiTheme="minorHAnsi" w:hAnsiTheme="minorHAnsi" w:cstheme="minorHAnsi"/>
          <w:sz w:val="22"/>
          <w:szCs w:val="22"/>
        </w:rPr>
      </w:pPr>
      <w:r w:rsidRPr="003C7CFD">
        <w:rPr>
          <w:rFonts w:asciiTheme="minorHAnsi" w:hAnsiTheme="minorHAnsi" w:cstheme="minorHAnsi"/>
          <w:sz w:val="22"/>
          <w:szCs w:val="22"/>
        </w:rPr>
        <w:tab/>
      </w:r>
    </w:p>
    <w:p w:rsidR="00F3073D" w:rsidRPr="003C7CFD" w:rsidRDefault="00F3073D" w:rsidP="000542E2">
      <w:pPr>
        <w:pStyle w:val="OmniPage1"/>
        <w:tabs>
          <w:tab w:val="left" w:pos="9000"/>
        </w:tabs>
        <w:ind w:left="1080" w:right="3345" w:hanging="360"/>
        <w:rPr>
          <w:rFonts w:asciiTheme="minorHAnsi" w:hAnsiTheme="minorHAnsi" w:cstheme="minorHAnsi"/>
          <w:sz w:val="22"/>
          <w:szCs w:val="22"/>
        </w:rPr>
      </w:pPr>
      <w:r w:rsidRPr="003C7CFD">
        <w:rPr>
          <w:rFonts w:asciiTheme="minorHAnsi" w:hAnsiTheme="minorHAnsi" w:cstheme="minorHAnsi"/>
          <w:sz w:val="22"/>
          <w:szCs w:val="22"/>
        </w:rPr>
        <w:t xml:space="preserve"> 7.  There shall be no attic dormers or fake dormers.</w:t>
      </w:r>
    </w:p>
    <w:p w:rsidR="00F3073D" w:rsidRPr="003C7CFD" w:rsidRDefault="00F3073D" w:rsidP="00F3073D">
      <w:pPr>
        <w:pStyle w:val="OmniPage1"/>
        <w:numPr>
          <w:ilvl w:val="0"/>
          <w:numId w:val="2"/>
        </w:numPr>
        <w:tabs>
          <w:tab w:val="left" w:pos="10080"/>
        </w:tabs>
        <w:ind w:right="484"/>
        <w:rPr>
          <w:rFonts w:asciiTheme="minorHAnsi" w:hAnsiTheme="minorHAnsi" w:cstheme="minorHAnsi"/>
          <w:sz w:val="22"/>
          <w:szCs w:val="22"/>
        </w:rPr>
      </w:pPr>
      <w:r w:rsidRPr="003C7CFD">
        <w:rPr>
          <w:rFonts w:asciiTheme="minorHAnsi" w:hAnsiTheme="minorHAnsi" w:cstheme="minorHAnsi"/>
          <w:sz w:val="22"/>
          <w:szCs w:val="22"/>
        </w:rPr>
        <w:lastRenderedPageBreak/>
        <w:t xml:space="preserve">Eave overhangs of both main and accessory buildings must be between 12 and 15 inches or equal in distance of the eave overhangs on the original existing historic main or accessory building.   </w:t>
      </w:r>
      <w:r w:rsidRPr="003C7CFD">
        <w:rPr>
          <w:rFonts w:asciiTheme="minorHAnsi" w:hAnsiTheme="minorHAnsi" w:cstheme="minorHAnsi"/>
          <w:sz w:val="22"/>
          <w:szCs w:val="22"/>
        </w:rPr>
        <w:br/>
      </w:r>
    </w:p>
    <w:p w:rsidR="00F3073D" w:rsidRPr="003C7CFD" w:rsidRDefault="00F3073D" w:rsidP="00F3073D">
      <w:pPr>
        <w:pStyle w:val="OmniPage1"/>
        <w:numPr>
          <w:ilvl w:val="0"/>
          <w:numId w:val="2"/>
        </w:numPr>
        <w:tabs>
          <w:tab w:val="left" w:pos="10080"/>
        </w:tabs>
        <w:ind w:right="484"/>
        <w:rPr>
          <w:rFonts w:asciiTheme="minorHAnsi" w:hAnsiTheme="minorHAnsi" w:cstheme="minorHAnsi"/>
          <w:sz w:val="22"/>
          <w:szCs w:val="22"/>
        </w:rPr>
      </w:pPr>
      <w:r w:rsidRPr="003C7CFD">
        <w:rPr>
          <w:rFonts w:asciiTheme="minorHAnsi" w:hAnsiTheme="minorHAnsi" w:cstheme="minorHAnsi"/>
          <w:sz w:val="22"/>
          <w:szCs w:val="22"/>
        </w:rPr>
        <w:t>Gable overhangs of both main and accessory buildings must be between 12 and 15 inches or equal in distance of the eave overhangs on the original existing historic main or accessory building.</w:t>
      </w:r>
    </w:p>
    <w:p w:rsidR="00F3073D" w:rsidRPr="003C7CFD" w:rsidRDefault="00F3073D" w:rsidP="00F3073D">
      <w:pPr>
        <w:pStyle w:val="OmniPage1"/>
        <w:tabs>
          <w:tab w:val="left" w:pos="10080"/>
        </w:tabs>
        <w:ind w:left="1140" w:right="484"/>
        <w:rPr>
          <w:rFonts w:asciiTheme="minorHAnsi" w:hAnsiTheme="minorHAnsi" w:cstheme="minorHAnsi"/>
          <w:sz w:val="22"/>
          <w:szCs w:val="22"/>
        </w:rPr>
      </w:pPr>
      <w:r w:rsidRPr="003C7CFD">
        <w:rPr>
          <w:rFonts w:asciiTheme="minorHAnsi" w:hAnsiTheme="minorHAnsi" w:cstheme="minorHAnsi"/>
          <w:sz w:val="22"/>
          <w:szCs w:val="22"/>
        </w:rPr>
        <w:t xml:space="preserve">            </w:t>
      </w:r>
      <w:r w:rsidRPr="003C7CFD">
        <w:rPr>
          <w:rFonts w:asciiTheme="minorHAnsi" w:hAnsiTheme="minorHAnsi" w:cstheme="minorHAnsi"/>
          <w:sz w:val="22"/>
          <w:szCs w:val="22"/>
        </w:rPr>
        <w:tab/>
      </w:r>
      <w:r w:rsidRPr="003C7CFD">
        <w:rPr>
          <w:rFonts w:asciiTheme="minorHAnsi" w:hAnsiTheme="minorHAnsi" w:cstheme="minorHAnsi"/>
          <w:sz w:val="22"/>
          <w:szCs w:val="22"/>
        </w:rPr>
        <w:tab/>
      </w:r>
    </w:p>
    <w:p w:rsidR="00F3073D" w:rsidRDefault="00F3073D" w:rsidP="00F3073D">
      <w:pPr>
        <w:pStyle w:val="OmniPage5"/>
        <w:tabs>
          <w:tab w:val="right" w:pos="9123"/>
        </w:tabs>
        <w:ind w:left="990" w:right="180" w:hanging="1080"/>
        <w:rPr>
          <w:rFonts w:asciiTheme="minorHAnsi" w:hAnsiTheme="minorHAnsi" w:cstheme="minorHAnsi"/>
          <w:sz w:val="22"/>
          <w:szCs w:val="22"/>
        </w:rPr>
      </w:pPr>
      <w:r w:rsidRPr="003C7CFD">
        <w:rPr>
          <w:rFonts w:asciiTheme="minorHAnsi" w:hAnsiTheme="minorHAnsi" w:cstheme="minorHAnsi"/>
          <w:sz w:val="22"/>
          <w:szCs w:val="22"/>
        </w:rPr>
        <w:t xml:space="preserve">               10.  Frontal setbacks for main building structures shall be in line with adjacent main building structures or in conformity with the frontal setback provisions of Appendix A, Section I of this ordinance.  Porches shall not be considered part of the main building structure.  Side and rear setbacks shall be the same as those delineated in Appendix </w:t>
      </w:r>
      <w:proofErr w:type="gramStart"/>
      <w:r w:rsidRPr="003C7CFD">
        <w:rPr>
          <w:rFonts w:asciiTheme="minorHAnsi" w:hAnsiTheme="minorHAnsi" w:cstheme="minorHAnsi"/>
          <w:sz w:val="22"/>
          <w:szCs w:val="22"/>
        </w:rPr>
        <w:t>A</w:t>
      </w:r>
      <w:proofErr w:type="gramEnd"/>
      <w:r w:rsidRPr="003C7CFD">
        <w:rPr>
          <w:rFonts w:asciiTheme="minorHAnsi" w:hAnsiTheme="minorHAnsi" w:cstheme="minorHAnsi"/>
          <w:sz w:val="22"/>
          <w:szCs w:val="22"/>
        </w:rPr>
        <w:t xml:space="preserve">, Section I of these </w:t>
      </w:r>
      <w:r w:rsidRPr="003C7CFD">
        <w:rPr>
          <w:rFonts w:asciiTheme="minorHAnsi" w:hAnsiTheme="minorHAnsi" w:cstheme="minorHAnsi"/>
          <w:i/>
          <w:sz w:val="22"/>
          <w:szCs w:val="22"/>
        </w:rPr>
        <w:t>Regulations.</w:t>
      </w:r>
    </w:p>
    <w:p w:rsidR="00F3073D" w:rsidRPr="006457E1" w:rsidRDefault="00F3073D" w:rsidP="00F3073D">
      <w:pPr>
        <w:pStyle w:val="OmniPage5"/>
        <w:tabs>
          <w:tab w:val="right" w:pos="9123"/>
        </w:tabs>
        <w:ind w:left="990" w:right="180" w:hanging="1080"/>
        <w:rPr>
          <w:rFonts w:asciiTheme="minorHAnsi" w:hAnsiTheme="minorHAnsi" w:cstheme="minorHAnsi"/>
          <w:sz w:val="22"/>
          <w:szCs w:val="22"/>
        </w:rPr>
      </w:pPr>
    </w:p>
    <w:p w:rsidR="00F3073D" w:rsidRPr="003C7CFD" w:rsidRDefault="00F3073D" w:rsidP="00F3073D">
      <w:pPr>
        <w:pStyle w:val="Style1"/>
        <w:numPr>
          <w:ilvl w:val="0"/>
          <w:numId w:val="3"/>
        </w:numPr>
        <w:tabs>
          <w:tab w:val="clear" w:pos="1035"/>
          <w:tab w:val="num" w:pos="990"/>
        </w:tabs>
        <w:rPr>
          <w:rFonts w:asciiTheme="minorHAnsi" w:hAnsiTheme="minorHAnsi" w:cstheme="minorHAnsi"/>
          <w:szCs w:val="22"/>
        </w:rPr>
      </w:pPr>
      <w:r w:rsidRPr="003C7CFD">
        <w:rPr>
          <w:rFonts w:asciiTheme="minorHAnsi" w:hAnsiTheme="minorHAnsi" w:cstheme="minorHAnsi"/>
          <w:szCs w:val="22"/>
        </w:rPr>
        <w:t xml:space="preserve">Any property upon which the main dwelling was constructed after 1898 and before </w:t>
      </w:r>
    </w:p>
    <w:p w:rsidR="00F3073D" w:rsidRDefault="00F3073D" w:rsidP="00F3073D">
      <w:pPr>
        <w:pStyle w:val="BodyTextIndent"/>
        <w:tabs>
          <w:tab w:val="num" w:pos="990"/>
          <w:tab w:val="left" w:pos="1170"/>
        </w:tabs>
        <w:ind w:left="990" w:hanging="174"/>
        <w:rPr>
          <w:rFonts w:asciiTheme="minorHAnsi" w:hAnsiTheme="minorHAnsi" w:cstheme="minorHAnsi"/>
          <w:sz w:val="22"/>
          <w:szCs w:val="22"/>
        </w:rPr>
      </w:pPr>
      <w:r w:rsidRPr="003C7CFD">
        <w:rPr>
          <w:rFonts w:asciiTheme="minorHAnsi" w:hAnsiTheme="minorHAnsi" w:cstheme="minorHAnsi"/>
          <w:sz w:val="22"/>
          <w:szCs w:val="22"/>
        </w:rPr>
        <w:t xml:space="preserve">    ordinance 1998-17 (10/19/1998) shall be exempt from this Section except that the roof pitch of any addition or accessory building shall match that of the main building and eave gable overhangs must be between 12 and 16 inches. </w:t>
      </w:r>
    </w:p>
    <w:p w:rsidR="00F3073D" w:rsidRDefault="00F3073D" w:rsidP="00F3073D">
      <w:pPr>
        <w:pStyle w:val="BodyTextIndent"/>
        <w:tabs>
          <w:tab w:val="num" w:pos="990"/>
          <w:tab w:val="left" w:pos="1170"/>
        </w:tabs>
        <w:ind w:left="990" w:hanging="174"/>
        <w:rPr>
          <w:rFonts w:asciiTheme="minorHAnsi" w:hAnsiTheme="minorHAnsi" w:cstheme="minorHAnsi"/>
          <w:sz w:val="22"/>
          <w:szCs w:val="22"/>
        </w:rPr>
      </w:pPr>
    </w:p>
    <w:p w:rsidR="00F3073D" w:rsidRDefault="00F3073D" w:rsidP="00F3073D">
      <w:pPr>
        <w:pStyle w:val="OmniPage8"/>
        <w:numPr>
          <w:ilvl w:val="0"/>
          <w:numId w:val="3"/>
        </w:numPr>
        <w:tabs>
          <w:tab w:val="left" w:pos="990"/>
          <w:tab w:val="left" w:pos="9720"/>
          <w:tab w:val="right" w:pos="9929"/>
        </w:tabs>
        <w:rPr>
          <w:rFonts w:asciiTheme="minorHAnsi" w:hAnsiTheme="minorHAnsi" w:cstheme="minorHAnsi"/>
          <w:sz w:val="22"/>
          <w:szCs w:val="22"/>
        </w:rPr>
      </w:pPr>
      <w:r w:rsidRPr="003C7CFD">
        <w:rPr>
          <w:rFonts w:asciiTheme="minorHAnsi" w:hAnsiTheme="minorHAnsi" w:cstheme="minorHAnsi"/>
          <w:sz w:val="22"/>
          <w:szCs w:val="22"/>
        </w:rPr>
        <w:t>For new construction or alterations of commercial buildings, there shall be no evidence of plumbing, heating, cooling, or any mechanical equipment protruding through the walls or roof of the building.  All mechanical equipment venting through the roof must be contained and screened within a fake chimney or within an attic.  A fence must screen all exterior ground level evidence of heating, air condition or other necessary mechanical equipment.</w:t>
      </w:r>
    </w:p>
    <w:p w:rsidR="00F3073D" w:rsidRDefault="00F3073D" w:rsidP="00F3073D">
      <w:pPr>
        <w:pStyle w:val="OmniPage8"/>
        <w:tabs>
          <w:tab w:val="left" w:pos="990"/>
          <w:tab w:val="left" w:pos="9720"/>
          <w:tab w:val="right" w:pos="9929"/>
        </w:tabs>
        <w:rPr>
          <w:rFonts w:asciiTheme="minorHAnsi" w:hAnsiTheme="minorHAnsi" w:cstheme="minorHAnsi"/>
          <w:sz w:val="22"/>
          <w:szCs w:val="22"/>
        </w:rPr>
      </w:pPr>
    </w:p>
    <w:p w:rsidR="00D86578" w:rsidRDefault="00F3073D" w:rsidP="00F3073D">
      <w:pPr>
        <w:pStyle w:val="OmniPage8"/>
        <w:numPr>
          <w:ilvl w:val="0"/>
          <w:numId w:val="3"/>
        </w:numPr>
        <w:tabs>
          <w:tab w:val="left" w:pos="990"/>
          <w:tab w:val="left" w:pos="9720"/>
          <w:tab w:val="right" w:pos="9929"/>
        </w:tabs>
        <w:rPr>
          <w:rFonts w:asciiTheme="minorHAnsi" w:hAnsiTheme="minorHAnsi" w:cstheme="minorHAnsi"/>
          <w:sz w:val="22"/>
          <w:szCs w:val="22"/>
        </w:rPr>
      </w:pPr>
      <w:r w:rsidRPr="00F51E19">
        <w:rPr>
          <w:rFonts w:asciiTheme="minorHAnsi" w:hAnsiTheme="minorHAnsi" w:cstheme="minorHAnsi"/>
          <w:sz w:val="22"/>
          <w:szCs w:val="22"/>
        </w:rPr>
        <w:t>External architectural features, including lighting fixtures, shall emulate the appearance of similar period historic examples as closely as possible.  Materials for the project shall be selected that most closely resemble the original period appearance of existing similar historic buildings.</w:t>
      </w:r>
      <w:r w:rsidR="00D86578">
        <w:rPr>
          <w:rFonts w:asciiTheme="minorHAnsi" w:hAnsiTheme="minorHAnsi" w:cstheme="minorHAnsi"/>
          <w:sz w:val="22"/>
          <w:szCs w:val="22"/>
        </w:rPr>
        <w:br/>
      </w:r>
    </w:p>
    <w:p w:rsidR="00F3073D" w:rsidRPr="00985227" w:rsidRDefault="00985227" w:rsidP="00941997">
      <w:pPr>
        <w:pStyle w:val="ListParagraph"/>
        <w:numPr>
          <w:ilvl w:val="0"/>
          <w:numId w:val="3"/>
        </w:numPr>
        <w:spacing w:after="200" w:line="276" w:lineRule="auto"/>
        <w:contextualSpacing/>
        <w:rPr>
          <w:rFonts w:asciiTheme="majorHAnsi" w:hAnsiTheme="majorHAnsi" w:cs="Arial"/>
          <w:sz w:val="22"/>
          <w:szCs w:val="22"/>
        </w:rPr>
      </w:pPr>
      <w:r>
        <w:rPr>
          <w:rFonts w:asciiTheme="majorHAnsi" w:hAnsiTheme="majorHAnsi" w:cs="Arial"/>
          <w:sz w:val="22"/>
          <w:szCs w:val="22"/>
        </w:rPr>
        <w:t>W</w:t>
      </w:r>
      <w:r w:rsidR="00D86578" w:rsidRPr="00985227">
        <w:rPr>
          <w:rFonts w:asciiTheme="majorHAnsi" w:hAnsiTheme="majorHAnsi" w:cs="Arial"/>
          <w:sz w:val="22"/>
          <w:szCs w:val="22"/>
        </w:rPr>
        <w:t xml:space="preserve">here period materials are not available or within the owner’s means to </w:t>
      </w:r>
      <w:r w:rsidRPr="00985227">
        <w:rPr>
          <w:rFonts w:asciiTheme="majorHAnsi" w:hAnsiTheme="majorHAnsi" w:cs="Arial"/>
          <w:sz w:val="22"/>
          <w:szCs w:val="22"/>
        </w:rPr>
        <w:t>obtain</w:t>
      </w:r>
      <w:r>
        <w:rPr>
          <w:rFonts w:asciiTheme="majorHAnsi" w:hAnsiTheme="majorHAnsi" w:cs="Arial"/>
          <w:sz w:val="22"/>
          <w:szCs w:val="22"/>
        </w:rPr>
        <w:t>,</w:t>
      </w:r>
      <w:r w:rsidR="000932C2" w:rsidRPr="00985227">
        <w:rPr>
          <w:rFonts w:asciiTheme="majorHAnsi" w:hAnsiTheme="majorHAnsi" w:cs="Arial"/>
          <w:sz w:val="22"/>
          <w:szCs w:val="22"/>
        </w:rPr>
        <w:t xml:space="preserve"> </w:t>
      </w:r>
      <w:r w:rsidR="00D86578" w:rsidRPr="00985227">
        <w:rPr>
          <w:rFonts w:asciiTheme="majorHAnsi" w:hAnsiTheme="majorHAnsi" w:cs="Arial"/>
          <w:sz w:val="22"/>
          <w:szCs w:val="22"/>
        </w:rPr>
        <w:t>alternative</w:t>
      </w:r>
      <w:r w:rsidRPr="00985227">
        <w:rPr>
          <w:rFonts w:asciiTheme="majorHAnsi" w:hAnsiTheme="majorHAnsi" w:cs="Arial"/>
          <w:sz w:val="22"/>
          <w:szCs w:val="22"/>
        </w:rPr>
        <w:t xml:space="preserve"> </w:t>
      </w:r>
      <w:r w:rsidR="00D86578" w:rsidRPr="00985227">
        <w:rPr>
          <w:rFonts w:asciiTheme="majorHAnsi" w:hAnsiTheme="majorHAnsi" w:cs="Arial"/>
          <w:sz w:val="22"/>
          <w:szCs w:val="22"/>
        </w:rPr>
        <w:t>materials may be used as approved by the HPC.  For example,</w:t>
      </w:r>
      <w:r>
        <w:rPr>
          <w:rFonts w:asciiTheme="majorHAnsi" w:hAnsiTheme="majorHAnsi" w:cs="Arial"/>
          <w:sz w:val="22"/>
          <w:szCs w:val="22"/>
        </w:rPr>
        <w:t xml:space="preserve"> m</w:t>
      </w:r>
      <w:r w:rsidR="00D86578" w:rsidRPr="00985227">
        <w:rPr>
          <w:rFonts w:asciiTheme="majorHAnsi" w:hAnsiTheme="majorHAnsi" w:cs="Arial"/>
          <w:sz w:val="22"/>
          <w:szCs w:val="22"/>
        </w:rPr>
        <w:t>etal roofing was never used on residential buildings in Zoar, thus</w:t>
      </w:r>
      <w:r w:rsidR="00827941" w:rsidRPr="00985227">
        <w:rPr>
          <w:rFonts w:asciiTheme="majorHAnsi" w:hAnsiTheme="majorHAnsi" w:cs="Arial"/>
          <w:sz w:val="22"/>
          <w:szCs w:val="22"/>
        </w:rPr>
        <w:t xml:space="preserve">, </w:t>
      </w:r>
      <w:r w:rsidR="00D86578" w:rsidRPr="00985227">
        <w:rPr>
          <w:rFonts w:asciiTheme="majorHAnsi" w:hAnsiTheme="majorHAnsi" w:cs="Arial"/>
          <w:sz w:val="22"/>
          <w:szCs w:val="22"/>
        </w:rPr>
        <w:t xml:space="preserve">would </w:t>
      </w:r>
      <w:r w:rsidR="003B65E4">
        <w:rPr>
          <w:rFonts w:asciiTheme="majorHAnsi" w:hAnsiTheme="majorHAnsi" w:cs="Arial"/>
          <w:sz w:val="22"/>
          <w:szCs w:val="22"/>
        </w:rPr>
        <w:t>not be acceptable</w:t>
      </w:r>
      <w:r w:rsidR="00D86578" w:rsidRPr="00985227">
        <w:rPr>
          <w:rFonts w:asciiTheme="majorHAnsi" w:hAnsiTheme="majorHAnsi" w:cs="Arial"/>
          <w:sz w:val="22"/>
          <w:szCs w:val="22"/>
        </w:rPr>
        <w:t xml:space="preserve"> for any new houses in the Historic District</w:t>
      </w:r>
      <w:r w:rsidR="00827941" w:rsidRPr="00985227">
        <w:rPr>
          <w:rFonts w:asciiTheme="majorHAnsi" w:hAnsiTheme="majorHAnsi" w:cs="Arial"/>
          <w:sz w:val="22"/>
          <w:szCs w:val="22"/>
        </w:rPr>
        <w:t>.</w:t>
      </w:r>
      <w:r w:rsidR="00D86578" w:rsidRPr="00985227">
        <w:rPr>
          <w:rFonts w:asciiTheme="majorHAnsi" w:hAnsiTheme="majorHAnsi" w:cs="Arial"/>
          <w:sz w:val="22"/>
          <w:szCs w:val="22"/>
        </w:rPr>
        <w:t xml:space="preserve"> </w:t>
      </w:r>
      <w:r>
        <w:rPr>
          <w:rFonts w:asciiTheme="majorHAnsi" w:hAnsiTheme="majorHAnsi" w:cs="Arial"/>
          <w:sz w:val="22"/>
          <w:szCs w:val="22"/>
        </w:rPr>
        <w:t xml:space="preserve"> </w:t>
      </w:r>
      <w:r w:rsidR="00D86578" w:rsidRPr="00985227">
        <w:rPr>
          <w:rFonts w:asciiTheme="majorHAnsi" w:hAnsiTheme="majorHAnsi" w:cs="Arial"/>
          <w:sz w:val="22"/>
          <w:szCs w:val="22"/>
        </w:rPr>
        <w:t>For new houses or accessory buildings in the Historic District,</w:t>
      </w:r>
      <w:r w:rsidRPr="00985227">
        <w:rPr>
          <w:rFonts w:asciiTheme="majorHAnsi" w:hAnsiTheme="majorHAnsi" w:cs="Arial"/>
          <w:sz w:val="22"/>
          <w:szCs w:val="22"/>
        </w:rPr>
        <w:t xml:space="preserve"> </w:t>
      </w:r>
      <w:r w:rsidR="001550A3">
        <w:rPr>
          <w:rFonts w:asciiTheme="majorHAnsi" w:hAnsiTheme="majorHAnsi" w:cs="Arial"/>
          <w:sz w:val="22"/>
          <w:szCs w:val="22"/>
        </w:rPr>
        <w:t>a composite roofing material</w:t>
      </w:r>
      <w:r w:rsidR="00D86578" w:rsidRPr="00985227">
        <w:rPr>
          <w:rFonts w:asciiTheme="majorHAnsi" w:hAnsiTheme="majorHAnsi" w:cs="Arial"/>
          <w:sz w:val="22"/>
          <w:szCs w:val="22"/>
        </w:rPr>
        <w:t xml:space="preserve"> that</w:t>
      </w:r>
      <w:r w:rsidR="003B65E4">
        <w:rPr>
          <w:rFonts w:asciiTheme="majorHAnsi" w:hAnsiTheme="majorHAnsi" w:cs="Arial"/>
          <w:sz w:val="22"/>
          <w:szCs w:val="22"/>
        </w:rPr>
        <w:t xml:space="preserve"> </w:t>
      </w:r>
      <w:r w:rsidR="00D86578" w:rsidRPr="00985227">
        <w:rPr>
          <w:rFonts w:asciiTheme="majorHAnsi" w:hAnsiTheme="majorHAnsi" w:cs="Arial"/>
          <w:sz w:val="22"/>
          <w:szCs w:val="22"/>
        </w:rPr>
        <w:t>closely resembles shakes, slate or tile may be acceptable.   New fiberglass or composite shingles or similar materials which have the appearance of period roofing, however, may be acceptable; likewise, vinyl siding was not used on historic buildings in Zoar and would not be acceptable.  Milled cedar or other rot resistant wood siding would be desirable; however, some types of alternative composite materials such as cement/fiberglass clapboard</w:t>
      </w:r>
      <w:r w:rsidR="000542E2" w:rsidRPr="00985227">
        <w:rPr>
          <w:rFonts w:asciiTheme="majorHAnsi" w:hAnsiTheme="majorHAnsi" w:cs="Arial"/>
          <w:sz w:val="22"/>
          <w:szCs w:val="22"/>
        </w:rPr>
        <w:t xml:space="preserve"> </w:t>
      </w:r>
      <w:r w:rsidR="00E20758" w:rsidRPr="00985227">
        <w:rPr>
          <w:rFonts w:asciiTheme="majorHAnsi" w:hAnsiTheme="majorHAnsi" w:cs="Arial"/>
          <w:sz w:val="22"/>
          <w:szCs w:val="22"/>
        </w:rPr>
        <w:t>that</w:t>
      </w:r>
      <w:r w:rsidR="00D86578" w:rsidRPr="00985227">
        <w:rPr>
          <w:rFonts w:asciiTheme="majorHAnsi" w:hAnsiTheme="majorHAnsi" w:cs="Arial"/>
          <w:sz w:val="22"/>
          <w:szCs w:val="22"/>
        </w:rPr>
        <w:t xml:space="preserve"> </w:t>
      </w:r>
      <w:r w:rsidR="001550A3">
        <w:rPr>
          <w:rFonts w:asciiTheme="majorHAnsi" w:hAnsiTheme="majorHAnsi" w:cs="Arial"/>
          <w:sz w:val="22"/>
          <w:szCs w:val="22"/>
        </w:rPr>
        <w:t xml:space="preserve">closely resembles </w:t>
      </w:r>
      <w:r w:rsidR="00D86578" w:rsidRPr="00985227">
        <w:rPr>
          <w:rFonts w:asciiTheme="majorHAnsi" w:hAnsiTheme="majorHAnsi" w:cs="Arial"/>
          <w:sz w:val="22"/>
          <w:szCs w:val="22"/>
        </w:rPr>
        <w:t xml:space="preserve">original </w:t>
      </w:r>
      <w:r w:rsidR="00E20758" w:rsidRPr="001550A3">
        <w:rPr>
          <w:rFonts w:asciiTheme="majorHAnsi" w:hAnsiTheme="majorHAnsi" w:cs="Arial"/>
          <w:sz w:val="22"/>
          <w:szCs w:val="22"/>
        </w:rPr>
        <w:t xml:space="preserve">period </w:t>
      </w:r>
      <w:r w:rsidR="00D86578" w:rsidRPr="00985227">
        <w:rPr>
          <w:rFonts w:asciiTheme="majorHAnsi" w:hAnsiTheme="majorHAnsi" w:cs="Arial"/>
          <w:sz w:val="22"/>
          <w:szCs w:val="22"/>
        </w:rPr>
        <w:t>siding may be acceptable. Accessory buildings must use original materials where possible or use a replacement composite</w:t>
      </w:r>
      <w:r w:rsidR="001550A3">
        <w:rPr>
          <w:rFonts w:asciiTheme="majorHAnsi" w:hAnsiTheme="majorHAnsi" w:cs="Arial"/>
          <w:i/>
          <w:sz w:val="22"/>
          <w:szCs w:val="22"/>
        </w:rPr>
        <w:t xml:space="preserve"> </w:t>
      </w:r>
      <w:r w:rsidR="00D86578" w:rsidRPr="00985227">
        <w:rPr>
          <w:rFonts w:asciiTheme="majorHAnsi" w:hAnsiTheme="majorHAnsi" w:cs="Arial"/>
          <w:sz w:val="22"/>
          <w:szCs w:val="22"/>
        </w:rPr>
        <w:t>material that is similar in appearance.</w:t>
      </w:r>
      <w:r w:rsidR="00D86578" w:rsidRPr="00985227">
        <w:rPr>
          <w:rFonts w:asciiTheme="majorHAnsi" w:hAnsiTheme="majorHAnsi"/>
          <w:sz w:val="22"/>
          <w:szCs w:val="22"/>
        </w:rPr>
        <w:t xml:space="preserve"> </w:t>
      </w:r>
    </w:p>
    <w:p w:rsidR="00F3073D" w:rsidRDefault="00F3073D" w:rsidP="00F3073D">
      <w:pPr>
        <w:pStyle w:val="BodyTextIndent"/>
        <w:tabs>
          <w:tab w:val="num" w:pos="990"/>
          <w:tab w:val="left" w:pos="1170"/>
        </w:tabs>
        <w:ind w:left="990" w:hanging="174"/>
        <w:rPr>
          <w:rFonts w:asciiTheme="minorHAnsi" w:hAnsiTheme="minorHAnsi" w:cstheme="minorHAnsi"/>
          <w:sz w:val="22"/>
          <w:szCs w:val="22"/>
        </w:rPr>
      </w:pPr>
    </w:p>
    <w:p w:rsidR="00F3073D" w:rsidRPr="00F51E19" w:rsidRDefault="00F3073D" w:rsidP="00F3073D">
      <w:pPr>
        <w:pStyle w:val="BodyTextIndent"/>
        <w:numPr>
          <w:ilvl w:val="0"/>
          <w:numId w:val="3"/>
        </w:numPr>
        <w:tabs>
          <w:tab w:val="left" w:pos="1170"/>
        </w:tabs>
        <w:jc w:val="left"/>
        <w:rPr>
          <w:rFonts w:asciiTheme="minorHAnsi" w:hAnsiTheme="minorHAnsi" w:cstheme="minorHAnsi"/>
          <w:sz w:val="22"/>
          <w:szCs w:val="22"/>
        </w:rPr>
      </w:pPr>
      <w:r w:rsidRPr="00F51E19">
        <w:rPr>
          <w:rFonts w:asciiTheme="minorHAnsi" w:hAnsiTheme="minorHAnsi" w:cstheme="minorHAnsi"/>
          <w:sz w:val="22"/>
          <w:szCs w:val="22"/>
        </w:rPr>
        <w:t xml:space="preserve">Distinctive features, finishes, and construction techniques or examples of craftsmanship that characterize similar buildings shall be emulated.  New additions, exterior alternations, or </w:t>
      </w:r>
      <w:r w:rsidRPr="00F51E19">
        <w:rPr>
          <w:rFonts w:asciiTheme="minorHAnsi" w:hAnsiTheme="minorHAnsi" w:cstheme="minorHAnsi"/>
          <w:sz w:val="22"/>
          <w:szCs w:val="22"/>
        </w:rPr>
        <w:lastRenderedPageBreak/>
        <w:t xml:space="preserve">related new construction shall not destroy historic materials that characterize the property.  </w:t>
      </w:r>
      <w:r w:rsidRPr="00F51E19">
        <w:rPr>
          <w:rFonts w:asciiTheme="minorHAnsi" w:hAnsiTheme="minorHAnsi" w:cstheme="minorHAnsi"/>
          <w:sz w:val="22"/>
          <w:szCs w:val="22"/>
        </w:rPr>
        <w:br/>
      </w:r>
    </w:p>
    <w:p w:rsidR="00F3073D" w:rsidRPr="00F51E19" w:rsidRDefault="00F3073D" w:rsidP="00F3073D">
      <w:pPr>
        <w:pStyle w:val="BodyTextIndent"/>
        <w:numPr>
          <w:ilvl w:val="0"/>
          <w:numId w:val="3"/>
        </w:numPr>
        <w:tabs>
          <w:tab w:val="left" w:pos="1170"/>
        </w:tabs>
        <w:jc w:val="left"/>
        <w:rPr>
          <w:rFonts w:asciiTheme="minorHAnsi" w:hAnsiTheme="minorHAnsi" w:cstheme="minorHAnsi"/>
          <w:sz w:val="22"/>
          <w:szCs w:val="22"/>
        </w:rPr>
      </w:pPr>
      <w:r w:rsidRPr="00F51E19">
        <w:rPr>
          <w:rFonts w:asciiTheme="minorHAnsi" w:hAnsiTheme="minorHAnsi" w:cstheme="minorHAnsi"/>
          <w:sz w:val="22"/>
          <w:szCs w:val="22"/>
        </w:rPr>
        <w:t>New additions, exterior alternations, or related new construction will not destroy historic materials, features, and spatial relationships that characterize the property.  The new work will be differentiated from the old and will be compatible with the historic materials, features, size, scale, and proportion, and massing to protect the historic integrity of the property and its environment.</w:t>
      </w:r>
      <w:r w:rsidRPr="00F51E19">
        <w:rPr>
          <w:rFonts w:asciiTheme="minorHAnsi" w:hAnsiTheme="minorHAnsi" w:cstheme="minorHAnsi"/>
          <w:sz w:val="22"/>
          <w:szCs w:val="22"/>
        </w:rPr>
        <w:br/>
      </w:r>
    </w:p>
    <w:p w:rsidR="00F3073D" w:rsidRPr="00F51E19" w:rsidRDefault="00F3073D" w:rsidP="00F3073D">
      <w:pPr>
        <w:pStyle w:val="BodyTextIndent"/>
        <w:numPr>
          <w:ilvl w:val="0"/>
          <w:numId w:val="3"/>
        </w:numPr>
        <w:tabs>
          <w:tab w:val="left" w:pos="1170"/>
        </w:tabs>
        <w:jc w:val="left"/>
        <w:rPr>
          <w:rFonts w:asciiTheme="minorHAnsi" w:hAnsiTheme="minorHAnsi" w:cstheme="minorHAnsi"/>
          <w:sz w:val="22"/>
          <w:szCs w:val="22"/>
        </w:rPr>
      </w:pPr>
      <w:r w:rsidRPr="00F51E19">
        <w:rPr>
          <w:rFonts w:asciiTheme="minorHAnsi" w:hAnsiTheme="minorHAnsi" w:cstheme="minorHAnsi"/>
          <w:sz w:val="22"/>
          <w:szCs w:val="22"/>
        </w:rPr>
        <w:t>New additions and adjacent or related new construction shall be undertaken in such a manner that if removed in the future, the essential form and integrity of the historic property and its environment would be unimpaired.</w:t>
      </w:r>
      <w:r w:rsidRPr="00F51E19">
        <w:rPr>
          <w:rFonts w:asciiTheme="minorHAnsi" w:hAnsiTheme="minorHAnsi" w:cstheme="minorHAnsi"/>
          <w:sz w:val="22"/>
          <w:szCs w:val="22"/>
        </w:rPr>
        <w:br/>
      </w:r>
    </w:p>
    <w:p w:rsidR="00F3073D" w:rsidRPr="002017DA" w:rsidRDefault="00F3073D" w:rsidP="00F3073D">
      <w:pPr>
        <w:pStyle w:val="BodyTextIndent"/>
        <w:tabs>
          <w:tab w:val="left" w:pos="1170"/>
        </w:tabs>
        <w:ind w:left="1035" w:firstLine="0"/>
        <w:rPr>
          <w:rFonts w:asciiTheme="minorHAnsi" w:hAnsiTheme="minorHAnsi" w:cstheme="minorHAnsi"/>
          <w:i/>
          <w:sz w:val="22"/>
          <w:szCs w:val="22"/>
          <w:u w:val="single"/>
        </w:rPr>
      </w:pPr>
    </w:p>
    <w:p w:rsidR="00F3073D" w:rsidRDefault="00F3073D" w:rsidP="00F3073D">
      <w:pPr>
        <w:pStyle w:val="BodyTextIndent"/>
        <w:tabs>
          <w:tab w:val="left" w:pos="1170"/>
        </w:tabs>
        <w:rPr>
          <w:rFonts w:asciiTheme="minorHAnsi" w:hAnsiTheme="minorHAnsi" w:cstheme="minorHAnsi"/>
          <w:sz w:val="22"/>
          <w:szCs w:val="22"/>
        </w:rPr>
      </w:pPr>
    </w:p>
    <w:p w:rsidR="00F3073D" w:rsidRPr="00F51E19" w:rsidRDefault="00F3073D" w:rsidP="00F3073D">
      <w:pPr>
        <w:pStyle w:val="BodyTextIndent"/>
        <w:tabs>
          <w:tab w:val="left" w:pos="1170"/>
        </w:tabs>
        <w:jc w:val="center"/>
        <w:rPr>
          <w:rFonts w:asciiTheme="majorHAnsi" w:hAnsiTheme="majorHAnsi" w:cstheme="minorHAnsi"/>
          <w:b/>
          <w:sz w:val="22"/>
          <w:szCs w:val="22"/>
        </w:rPr>
      </w:pPr>
      <w:r w:rsidRPr="00F51E19">
        <w:rPr>
          <w:rFonts w:asciiTheme="majorHAnsi" w:hAnsiTheme="majorHAnsi" w:cstheme="minorHAnsi"/>
          <w:b/>
          <w:sz w:val="22"/>
          <w:szCs w:val="22"/>
        </w:rPr>
        <w:t>Part II – Preservation, Rehabilitation, Restoration and Reconstruction</w:t>
      </w:r>
    </w:p>
    <w:p w:rsidR="00F3073D" w:rsidRDefault="00F3073D" w:rsidP="00F3073D">
      <w:pPr>
        <w:pStyle w:val="BodyTextIndent"/>
        <w:tabs>
          <w:tab w:val="num" w:pos="990"/>
          <w:tab w:val="left" w:pos="1170"/>
        </w:tabs>
        <w:ind w:left="990" w:hanging="174"/>
        <w:rPr>
          <w:rFonts w:asciiTheme="minorHAnsi" w:hAnsiTheme="minorHAnsi" w:cstheme="minorHAnsi"/>
          <w:sz w:val="22"/>
          <w:szCs w:val="22"/>
        </w:rPr>
      </w:pPr>
    </w:p>
    <w:p w:rsidR="00F3073D" w:rsidRDefault="00F3073D" w:rsidP="00F3073D">
      <w:pPr>
        <w:pStyle w:val="BodyTextIndent"/>
        <w:tabs>
          <w:tab w:val="num" w:pos="990"/>
          <w:tab w:val="left" w:pos="1170"/>
        </w:tabs>
        <w:ind w:left="990" w:hanging="174"/>
        <w:rPr>
          <w:rFonts w:asciiTheme="minorHAnsi" w:hAnsiTheme="minorHAnsi" w:cstheme="minorHAnsi"/>
          <w:sz w:val="22"/>
          <w:szCs w:val="22"/>
        </w:rPr>
      </w:pPr>
    </w:p>
    <w:p w:rsidR="00F3073D" w:rsidRDefault="00F3073D" w:rsidP="00F3073D">
      <w:pPr>
        <w:pStyle w:val="BodyTextIndent"/>
        <w:tabs>
          <w:tab w:val="num" w:pos="990"/>
          <w:tab w:val="left" w:pos="1170"/>
        </w:tabs>
        <w:ind w:left="990" w:hanging="174"/>
        <w:rPr>
          <w:rFonts w:asciiTheme="minorHAnsi" w:hAnsiTheme="minorHAnsi" w:cstheme="minorHAnsi"/>
          <w:sz w:val="22"/>
          <w:szCs w:val="22"/>
        </w:rPr>
      </w:pPr>
    </w:p>
    <w:p w:rsidR="00F3073D" w:rsidRDefault="00F3073D" w:rsidP="006F09D4">
      <w:pPr>
        <w:pStyle w:val="BodyTextIndent"/>
        <w:numPr>
          <w:ilvl w:val="0"/>
          <w:numId w:val="57"/>
        </w:numPr>
        <w:tabs>
          <w:tab w:val="left" w:pos="1170"/>
        </w:tabs>
        <w:ind w:left="360"/>
        <w:rPr>
          <w:rFonts w:asciiTheme="minorHAnsi" w:hAnsiTheme="minorHAnsi" w:cstheme="minorHAnsi"/>
          <w:sz w:val="22"/>
          <w:szCs w:val="22"/>
        </w:rPr>
      </w:pPr>
      <w:r>
        <w:rPr>
          <w:rFonts w:asciiTheme="minorHAnsi" w:hAnsiTheme="minorHAnsi" w:cstheme="minorHAnsi"/>
          <w:sz w:val="22"/>
          <w:szCs w:val="22"/>
        </w:rPr>
        <w:t>Development Objectives</w:t>
      </w:r>
    </w:p>
    <w:p w:rsidR="00F3073D" w:rsidRPr="003C7CFD" w:rsidRDefault="00F3073D" w:rsidP="00F3073D">
      <w:pPr>
        <w:pStyle w:val="OmniPage1"/>
        <w:ind w:left="720"/>
        <w:rPr>
          <w:rFonts w:asciiTheme="majorHAnsi" w:hAnsiTheme="majorHAnsi"/>
          <w:i/>
          <w:sz w:val="22"/>
          <w:szCs w:val="22"/>
          <w:u w:val="single"/>
        </w:rPr>
      </w:pPr>
    </w:p>
    <w:p w:rsidR="00F3073D" w:rsidRPr="003C7CFD" w:rsidRDefault="00F3073D" w:rsidP="006F09D4">
      <w:pPr>
        <w:pStyle w:val="ListParagraph"/>
        <w:numPr>
          <w:ilvl w:val="0"/>
          <w:numId w:val="58"/>
        </w:numPr>
        <w:spacing w:after="200" w:line="276" w:lineRule="auto"/>
        <w:ind w:left="1080" w:hanging="450"/>
        <w:contextualSpacing/>
        <w:rPr>
          <w:rFonts w:asciiTheme="minorHAnsi" w:hAnsiTheme="minorHAnsi" w:cstheme="minorHAnsi"/>
          <w:sz w:val="22"/>
          <w:szCs w:val="22"/>
        </w:rPr>
      </w:pPr>
      <w:r w:rsidRPr="003C7CFD">
        <w:rPr>
          <w:rFonts w:asciiTheme="minorHAnsi" w:hAnsiTheme="minorHAnsi" w:cstheme="minorHAnsi"/>
          <w:sz w:val="22"/>
          <w:szCs w:val="22"/>
        </w:rPr>
        <w:t>Preserve the significant historic resources and rich cultural heritage of the village while providing for an efficient contemporary use;</w:t>
      </w:r>
    </w:p>
    <w:p w:rsidR="00F3073D" w:rsidRPr="003C7CFD" w:rsidRDefault="00F3073D" w:rsidP="006F09D4">
      <w:pPr>
        <w:pStyle w:val="ListParagraph"/>
        <w:numPr>
          <w:ilvl w:val="0"/>
          <w:numId w:val="58"/>
        </w:numPr>
        <w:spacing w:after="200" w:line="276" w:lineRule="auto"/>
        <w:ind w:left="1080" w:hanging="450"/>
        <w:contextualSpacing/>
        <w:rPr>
          <w:rFonts w:asciiTheme="minorHAnsi" w:hAnsiTheme="minorHAnsi" w:cstheme="minorHAnsi"/>
          <w:sz w:val="22"/>
          <w:szCs w:val="22"/>
        </w:rPr>
      </w:pPr>
      <w:r w:rsidRPr="003C7CFD">
        <w:rPr>
          <w:rFonts w:asciiTheme="minorHAnsi" w:hAnsiTheme="minorHAnsi" w:cstheme="minorHAnsi"/>
          <w:sz w:val="22"/>
          <w:szCs w:val="22"/>
        </w:rPr>
        <w:t>Facilitate the rehabilitation of historic properties by: (1) encouraging the use or reuse of original historic period materials; (2) restore or replace external historic architectural features as closely as possible to the original appearance; (3) where new replacement materials must be used, select materials that most closely resemble the original period appearance.</w:t>
      </w:r>
    </w:p>
    <w:p w:rsidR="00F3073D" w:rsidRPr="00484806" w:rsidRDefault="00F3073D" w:rsidP="006F09D4">
      <w:pPr>
        <w:pStyle w:val="ListParagraph"/>
        <w:numPr>
          <w:ilvl w:val="0"/>
          <w:numId w:val="58"/>
        </w:numPr>
        <w:spacing w:after="200" w:line="276" w:lineRule="auto"/>
        <w:ind w:left="1080" w:hanging="450"/>
        <w:contextualSpacing/>
        <w:rPr>
          <w:rFonts w:asciiTheme="minorHAnsi" w:hAnsiTheme="minorHAnsi" w:cstheme="minorHAnsi"/>
          <w:sz w:val="22"/>
          <w:szCs w:val="22"/>
        </w:rPr>
      </w:pPr>
      <w:r w:rsidRPr="003C7CFD">
        <w:rPr>
          <w:rFonts w:asciiTheme="minorHAnsi" w:hAnsiTheme="minorHAnsi" w:cstheme="minorHAnsi"/>
          <w:sz w:val="22"/>
          <w:szCs w:val="22"/>
        </w:rPr>
        <w:t xml:space="preserve">One of the highest priorities for rehabilitation is to protect the original historic structure from further damage and to bring </w:t>
      </w:r>
      <w:r>
        <w:rPr>
          <w:rFonts w:asciiTheme="minorHAnsi" w:hAnsiTheme="minorHAnsi" w:cstheme="minorHAnsi"/>
          <w:sz w:val="22"/>
          <w:szCs w:val="22"/>
        </w:rPr>
        <w:t>it closer to its original state.</w:t>
      </w:r>
      <w:r>
        <w:rPr>
          <w:rFonts w:asciiTheme="minorHAnsi" w:hAnsiTheme="minorHAnsi" w:cstheme="minorHAnsi"/>
          <w:sz w:val="22"/>
          <w:szCs w:val="22"/>
        </w:rPr>
        <w:br/>
      </w:r>
    </w:p>
    <w:p w:rsidR="00F3073D" w:rsidRPr="00430F78" w:rsidRDefault="00F3073D" w:rsidP="006F09D4">
      <w:pPr>
        <w:pStyle w:val="ListParagraph"/>
        <w:numPr>
          <w:ilvl w:val="0"/>
          <w:numId w:val="57"/>
        </w:numPr>
        <w:spacing w:after="200" w:line="276" w:lineRule="auto"/>
        <w:ind w:left="360"/>
        <w:contextualSpacing/>
        <w:rPr>
          <w:rFonts w:asciiTheme="majorHAnsi" w:hAnsiTheme="majorHAnsi" w:cstheme="minorHAnsi"/>
          <w:sz w:val="22"/>
          <w:szCs w:val="22"/>
        </w:rPr>
      </w:pPr>
      <w:r w:rsidRPr="00822040">
        <w:rPr>
          <w:rFonts w:asciiTheme="majorHAnsi" w:hAnsiTheme="majorHAnsi" w:cstheme="minorHAnsi"/>
          <w:sz w:val="22"/>
          <w:szCs w:val="22"/>
        </w:rPr>
        <w:t>Rehabilitation Requirements</w:t>
      </w:r>
    </w:p>
    <w:p w:rsidR="00F3073D" w:rsidRPr="003C7CFD" w:rsidRDefault="00F3073D" w:rsidP="00F3073D">
      <w:pPr>
        <w:shd w:val="clear" w:color="auto" w:fill="FFFFFF"/>
        <w:rPr>
          <w:rFonts w:asciiTheme="minorHAnsi" w:hAnsiTheme="minorHAnsi" w:cstheme="minorHAnsi"/>
          <w:sz w:val="22"/>
          <w:szCs w:val="22"/>
        </w:rPr>
      </w:pPr>
      <w:r w:rsidRPr="00B46FA7">
        <w:rPr>
          <w:rFonts w:asciiTheme="minorHAnsi" w:hAnsiTheme="minorHAnsi" w:cstheme="minorHAnsi"/>
          <w:sz w:val="22"/>
          <w:szCs w:val="22"/>
        </w:rPr>
        <w:t xml:space="preserve">The Standards for Rehabilitation </w:t>
      </w:r>
      <w:r w:rsidRPr="003C7CFD">
        <w:rPr>
          <w:rFonts w:asciiTheme="minorHAnsi" w:hAnsiTheme="minorHAnsi" w:cstheme="minorHAnsi"/>
          <w:sz w:val="22"/>
          <w:szCs w:val="22"/>
        </w:rPr>
        <w:t xml:space="preserve">(codified in 36 CFR 67 for use in the Federal Historic Preservation Tax Incentives program) address the most prevalent treatment. "Rehabilitation" is defined as "the process of returning a property to a state of utility, through repair or alteration, which makes possible an efficient contemporary use while preserving those portions and features of the property which are significant to its historic, architectural, and cultural values." </w:t>
      </w:r>
      <w:r w:rsidRPr="003C7CFD">
        <w:rPr>
          <w:rFonts w:asciiTheme="minorHAnsi" w:hAnsiTheme="minorHAnsi" w:cstheme="minorHAnsi"/>
          <w:sz w:val="22"/>
          <w:szCs w:val="22"/>
        </w:rPr>
        <w:br/>
      </w:r>
      <w:r w:rsidRPr="003C7CFD">
        <w:rPr>
          <w:rFonts w:asciiTheme="minorHAnsi" w:hAnsiTheme="minorHAnsi" w:cstheme="minorHAnsi"/>
          <w:sz w:val="22"/>
          <w:szCs w:val="22"/>
        </w:rPr>
        <w:br/>
        <w:t xml:space="preserve">Initially developed by the Secretary of the Interior to determine the appropriateness of proposed project work on registered properties within the Historic Preservation Fund grant-in-aid program, the </w:t>
      </w:r>
      <w:r w:rsidRPr="003C7CFD">
        <w:rPr>
          <w:rFonts w:asciiTheme="minorHAnsi" w:hAnsiTheme="minorHAnsi" w:cstheme="minorHAnsi"/>
          <w:b/>
          <w:sz w:val="22"/>
          <w:szCs w:val="22"/>
        </w:rPr>
        <w:t>Standards for Rehabilitation</w:t>
      </w:r>
      <w:r w:rsidRPr="003C7CFD">
        <w:rPr>
          <w:rFonts w:asciiTheme="minorHAnsi" w:hAnsiTheme="minorHAnsi" w:cstheme="minorHAnsi"/>
          <w:sz w:val="22"/>
          <w:szCs w:val="22"/>
        </w:rPr>
        <w:t xml:space="preserve"> have been widely used over the years--particularly to determine if a rehabilitation qualifies as a Certified Rehabilitation for Federal tax purposes. In addition, the Standards have guided Federal agencies in carrying out their historic preservation responsibilities for properties in Federal ownership or control; and State and local officials in reviewing both Federal and nonfederal rehabilitation proposals. They have also been adopted by historic district and planning commissions across the country.</w:t>
      </w:r>
    </w:p>
    <w:p w:rsidR="00F3073D" w:rsidRDefault="00F3073D" w:rsidP="00F3073D">
      <w:pPr>
        <w:shd w:val="clear" w:color="auto" w:fill="FFFFFF"/>
        <w:rPr>
          <w:rFonts w:asciiTheme="minorHAnsi" w:hAnsiTheme="minorHAnsi" w:cstheme="minorHAnsi"/>
          <w:sz w:val="22"/>
          <w:szCs w:val="22"/>
        </w:rPr>
      </w:pPr>
      <w:r w:rsidRPr="003C7CFD">
        <w:rPr>
          <w:rFonts w:asciiTheme="minorHAnsi" w:hAnsiTheme="minorHAnsi" w:cstheme="minorHAnsi"/>
          <w:sz w:val="22"/>
          <w:szCs w:val="22"/>
        </w:rPr>
        <w:br/>
        <w:t xml:space="preserve">The intent of the Standards is to assist the long-term preservation of a property's significance through </w:t>
      </w:r>
      <w:r w:rsidRPr="003C7CFD">
        <w:rPr>
          <w:rFonts w:asciiTheme="minorHAnsi" w:hAnsiTheme="minorHAnsi" w:cstheme="minorHAnsi"/>
          <w:sz w:val="22"/>
          <w:szCs w:val="22"/>
        </w:rPr>
        <w:lastRenderedPageBreak/>
        <w:t xml:space="preserve">the preservation of historic materials and features. The Standards pertain to historic buildings of all materials, construction types, sizes, and occupancy and encompass the exterior and interior of the buildings. They also encompass related landscape features and the building's site and environment, as well as attached, adjacent, or related new construction. To be certified for Federal tax purposes, a rehabilitation project must be determined by the Secretary to be consistent with the historic character of the structure(s), and where applicable, the district in which it is located. </w:t>
      </w:r>
      <w:r w:rsidRPr="003C7CFD">
        <w:rPr>
          <w:rFonts w:asciiTheme="minorHAnsi" w:hAnsiTheme="minorHAnsi" w:cstheme="minorHAnsi"/>
          <w:sz w:val="22"/>
          <w:szCs w:val="22"/>
        </w:rPr>
        <w:br/>
      </w:r>
      <w:r w:rsidRPr="003C7CFD">
        <w:rPr>
          <w:rFonts w:asciiTheme="minorHAnsi" w:hAnsiTheme="minorHAnsi" w:cstheme="minorHAnsi"/>
          <w:sz w:val="22"/>
          <w:szCs w:val="22"/>
        </w:rPr>
        <w:br/>
        <w:t xml:space="preserve">As stated in the definition, the treatment "rehabilitation" assumes that at least some repair or alteration of the historic building will be needed in order to provide for an efficient contemporary use; however, these repairs and alterations must not damage or destroy materials, features or finishes that are important in defining the building's historic character. For example, certain treatments--if improperly applied--may cause or accelerate physical deterioration of the historic building. This can include using improper re-pointing or exterior masonry cleaning techniques, or introducing insulation that damages historic fabric. In almost all of these situations, use of these materials and treatments will result in a project that does not meet the Standards. Similarly, exterior additions that duplicate the form, material, and detailing of the structure to the extent that they compromise the historic character of the structure will fail to meet the Standards. </w:t>
      </w:r>
    </w:p>
    <w:p w:rsidR="00F3073D" w:rsidRDefault="00F3073D" w:rsidP="00F3073D">
      <w:pPr>
        <w:shd w:val="clear" w:color="auto" w:fill="FFFFFF"/>
        <w:rPr>
          <w:rFonts w:asciiTheme="minorHAnsi" w:hAnsiTheme="minorHAnsi" w:cstheme="minorHAnsi"/>
          <w:sz w:val="22"/>
          <w:szCs w:val="22"/>
        </w:rPr>
      </w:pPr>
    </w:p>
    <w:p w:rsidR="00F3073D" w:rsidRDefault="00F3073D" w:rsidP="00F3073D">
      <w:pPr>
        <w:shd w:val="clear" w:color="auto" w:fill="FFFFFF"/>
        <w:rPr>
          <w:rFonts w:asciiTheme="minorHAnsi" w:hAnsiTheme="minorHAnsi" w:cstheme="minorHAnsi"/>
          <w:sz w:val="22"/>
          <w:szCs w:val="22"/>
        </w:rPr>
      </w:pPr>
      <w:r>
        <w:rPr>
          <w:rFonts w:asciiTheme="minorHAnsi" w:hAnsiTheme="minorHAnsi" w:cstheme="minorHAnsi"/>
          <w:sz w:val="22"/>
          <w:szCs w:val="22"/>
        </w:rPr>
        <w:t>The requirements in Part I (B) (14) for new construction shall also apply to rehabilitation.  Additionally, the use of vinyl siding would only be permitted as a stop gap measure to protect the underlying historic structure until a more acceptable siding could be used.</w:t>
      </w:r>
    </w:p>
    <w:p w:rsidR="00F3073D" w:rsidRDefault="00F3073D"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inorHAnsi" w:hAnsiTheme="minorHAnsi" w:cstheme="minorHAnsi"/>
          <w:sz w:val="22"/>
          <w:szCs w:val="22"/>
        </w:rPr>
      </w:pPr>
    </w:p>
    <w:p w:rsidR="007C23EF" w:rsidRDefault="007C23EF" w:rsidP="00F3073D">
      <w:pPr>
        <w:pStyle w:val="ListParagraph"/>
        <w:shd w:val="clear" w:color="auto" w:fill="FFFFFF"/>
        <w:ind w:left="0"/>
        <w:jc w:val="center"/>
        <w:rPr>
          <w:rFonts w:asciiTheme="majorHAnsi" w:hAnsiTheme="majorHAnsi" w:cstheme="minorHAnsi"/>
          <w:b/>
          <w:sz w:val="22"/>
          <w:szCs w:val="22"/>
        </w:rPr>
      </w:pPr>
    </w:p>
    <w:p w:rsidR="00F3073D" w:rsidRDefault="00F3073D" w:rsidP="00F3073D">
      <w:pPr>
        <w:pStyle w:val="ListParagraph"/>
        <w:shd w:val="clear" w:color="auto" w:fill="FFFFFF"/>
        <w:ind w:left="0"/>
        <w:jc w:val="center"/>
        <w:rPr>
          <w:rFonts w:asciiTheme="majorHAnsi" w:hAnsiTheme="majorHAnsi" w:cstheme="minorHAnsi"/>
          <w:b/>
          <w:sz w:val="22"/>
          <w:szCs w:val="22"/>
        </w:rPr>
      </w:pPr>
    </w:p>
    <w:p w:rsidR="00F3073D" w:rsidRDefault="00F3073D" w:rsidP="00F3073D">
      <w:pPr>
        <w:pStyle w:val="ListParagraph"/>
        <w:shd w:val="clear" w:color="auto" w:fill="FFFFFF"/>
        <w:ind w:left="0"/>
        <w:jc w:val="center"/>
        <w:rPr>
          <w:rFonts w:asciiTheme="majorHAnsi" w:hAnsiTheme="majorHAnsi" w:cstheme="minorHAnsi"/>
          <w:b/>
          <w:sz w:val="22"/>
          <w:szCs w:val="22"/>
        </w:rPr>
      </w:pPr>
    </w:p>
    <w:p w:rsidR="004E1A13" w:rsidRDefault="004E1A13" w:rsidP="00F3073D">
      <w:pPr>
        <w:pStyle w:val="ListParagraph"/>
        <w:shd w:val="clear" w:color="auto" w:fill="FFFFFF"/>
        <w:ind w:left="0"/>
        <w:jc w:val="center"/>
        <w:rPr>
          <w:rFonts w:asciiTheme="majorHAnsi" w:hAnsiTheme="majorHAnsi" w:cstheme="minorHAnsi"/>
          <w:b/>
          <w:sz w:val="22"/>
          <w:szCs w:val="22"/>
        </w:rPr>
      </w:pPr>
    </w:p>
    <w:p w:rsidR="004E1A13" w:rsidRDefault="004E1A13" w:rsidP="00F3073D">
      <w:pPr>
        <w:pStyle w:val="ListParagraph"/>
        <w:shd w:val="clear" w:color="auto" w:fill="FFFFFF"/>
        <w:ind w:left="0"/>
        <w:jc w:val="center"/>
        <w:rPr>
          <w:rFonts w:asciiTheme="majorHAnsi" w:hAnsiTheme="majorHAnsi" w:cstheme="minorHAnsi"/>
          <w:b/>
          <w:sz w:val="22"/>
          <w:szCs w:val="22"/>
        </w:rPr>
      </w:pPr>
    </w:p>
    <w:p w:rsidR="00F3073D" w:rsidRDefault="00F3073D" w:rsidP="00F3073D">
      <w:pPr>
        <w:pStyle w:val="ListParagraph"/>
        <w:shd w:val="clear" w:color="auto" w:fill="FFFFFF"/>
        <w:ind w:left="0"/>
        <w:jc w:val="center"/>
        <w:rPr>
          <w:rFonts w:asciiTheme="majorHAnsi" w:hAnsiTheme="majorHAnsi" w:cstheme="minorHAnsi"/>
          <w:b/>
          <w:sz w:val="22"/>
          <w:szCs w:val="22"/>
        </w:rPr>
      </w:pPr>
    </w:p>
    <w:p w:rsidR="00F3073D" w:rsidRPr="004D0544" w:rsidRDefault="00F3073D" w:rsidP="00F3073D">
      <w:pPr>
        <w:pStyle w:val="ListParagraph"/>
        <w:shd w:val="clear" w:color="auto" w:fill="FFFFFF"/>
        <w:ind w:left="0"/>
        <w:jc w:val="center"/>
        <w:rPr>
          <w:rFonts w:asciiTheme="majorHAnsi" w:hAnsiTheme="majorHAnsi" w:cstheme="minorHAnsi"/>
          <w:b/>
          <w:sz w:val="22"/>
          <w:szCs w:val="22"/>
        </w:rPr>
      </w:pPr>
      <w:r w:rsidRPr="004D0544">
        <w:rPr>
          <w:rFonts w:asciiTheme="majorHAnsi" w:hAnsiTheme="majorHAnsi" w:cstheme="minorHAnsi"/>
          <w:b/>
          <w:sz w:val="22"/>
          <w:szCs w:val="22"/>
        </w:rPr>
        <w:lastRenderedPageBreak/>
        <w:t>C.  The Secretary of the Interior's Standards for the Treatment of Historical Properties</w:t>
      </w:r>
    </w:p>
    <w:p w:rsidR="00F3073D" w:rsidRPr="00205492" w:rsidRDefault="00F3073D" w:rsidP="00F3073D">
      <w:pPr>
        <w:shd w:val="clear" w:color="auto" w:fill="FFFFFF"/>
        <w:ind w:left="540"/>
        <w:rPr>
          <w:rFonts w:asciiTheme="minorHAnsi" w:hAnsiTheme="minorHAnsi" w:cstheme="minorHAnsi"/>
          <w:i/>
          <w:sz w:val="22"/>
          <w:szCs w:val="22"/>
          <w:u w:val="single"/>
        </w:rPr>
      </w:pPr>
    </w:p>
    <w:p w:rsidR="00F3073D" w:rsidRPr="00205492" w:rsidRDefault="00F3073D" w:rsidP="00F3073D">
      <w:pPr>
        <w:shd w:val="clear" w:color="auto" w:fill="FFFFFF"/>
        <w:ind w:left="540"/>
        <w:rPr>
          <w:rFonts w:asciiTheme="minorHAnsi" w:hAnsiTheme="minorHAnsi" w:cstheme="minorHAnsi"/>
          <w:i/>
          <w:sz w:val="22"/>
          <w:szCs w:val="22"/>
          <w:u w:val="single"/>
        </w:rPr>
      </w:pPr>
    </w:p>
    <w:p w:rsidR="00F3073D" w:rsidRPr="004D0544" w:rsidRDefault="00F3073D" w:rsidP="00F3073D">
      <w:pPr>
        <w:shd w:val="clear" w:color="auto" w:fill="FFFFFF"/>
        <w:rPr>
          <w:rFonts w:asciiTheme="minorHAnsi" w:hAnsiTheme="minorHAnsi" w:cstheme="minorHAnsi"/>
          <w:sz w:val="22"/>
          <w:szCs w:val="22"/>
        </w:rPr>
      </w:pPr>
      <w:r w:rsidRPr="004D0544">
        <w:rPr>
          <w:rFonts w:asciiTheme="minorHAnsi" w:hAnsiTheme="minorHAnsi" w:cstheme="minorHAnsi"/>
          <w:b/>
          <w:sz w:val="22"/>
          <w:szCs w:val="22"/>
        </w:rPr>
        <w:t xml:space="preserve">     The Secretary of the Interior is responsible for establishing standards for all programs under </w:t>
      </w:r>
      <w:r w:rsidRPr="004D0544">
        <w:rPr>
          <w:rFonts w:asciiTheme="minorHAnsi" w:hAnsiTheme="minorHAnsi" w:cstheme="minorHAnsi"/>
          <w:b/>
          <w:sz w:val="22"/>
          <w:szCs w:val="22"/>
        </w:rPr>
        <w:br/>
        <w:t xml:space="preserve">      Departmental authority and for advising Federal agencies on the preservation of historic </w:t>
      </w:r>
      <w:r w:rsidRPr="004D0544">
        <w:rPr>
          <w:rFonts w:asciiTheme="minorHAnsi" w:hAnsiTheme="minorHAnsi" w:cstheme="minorHAnsi"/>
          <w:b/>
          <w:sz w:val="22"/>
          <w:szCs w:val="22"/>
        </w:rPr>
        <w:br/>
        <w:t xml:space="preserve">      properties  listed in or eligible for listing in the National Register of Historic Places. </w:t>
      </w:r>
      <w:r w:rsidRPr="004D0544">
        <w:rPr>
          <w:rFonts w:asciiTheme="minorHAnsi" w:hAnsiTheme="minorHAnsi" w:cstheme="minorHAnsi"/>
          <w:b/>
          <w:sz w:val="22"/>
          <w:szCs w:val="22"/>
        </w:rPr>
        <w:br/>
      </w:r>
    </w:p>
    <w:p w:rsidR="00F3073D" w:rsidRPr="00205492" w:rsidRDefault="00F3073D" w:rsidP="00F3073D">
      <w:pPr>
        <w:shd w:val="clear" w:color="auto" w:fill="FFFFFF"/>
        <w:ind w:left="540"/>
        <w:rPr>
          <w:rFonts w:asciiTheme="minorHAnsi" w:hAnsiTheme="minorHAnsi" w:cstheme="minorHAnsi"/>
          <w:i/>
          <w:sz w:val="22"/>
          <w:szCs w:val="22"/>
          <w:u w:val="single"/>
        </w:rPr>
      </w:pP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center"/>
        <w:rPr>
          <w:rFonts w:asciiTheme="minorHAnsi" w:hAnsiTheme="minorHAnsi" w:cstheme="minorHAnsi"/>
          <w:color w:val="000000"/>
          <w:sz w:val="24"/>
          <w:szCs w:val="24"/>
        </w:rPr>
      </w:pPr>
      <w:r w:rsidRPr="004D0544">
        <w:rPr>
          <w:rFonts w:asciiTheme="minorHAnsi" w:hAnsiTheme="minorHAnsi" w:cstheme="minorHAnsi"/>
          <w:b/>
          <w:color w:val="000000"/>
          <w:sz w:val="24"/>
          <w:szCs w:val="24"/>
        </w:rPr>
        <w:t>PART 68--THE SECRETARY OF THE INTERIOR'S STANDARDS FOR THE TREATMENT OF HISTORIC PROPERTIES</w:t>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b/>
          <w:color w:val="000000"/>
          <w:sz w:val="22"/>
          <w:szCs w:val="22"/>
        </w:rPr>
      </w:pPr>
      <w:proofErr w:type="gramStart"/>
      <w:r w:rsidRPr="004D0544">
        <w:rPr>
          <w:rFonts w:asciiTheme="minorHAnsi" w:hAnsiTheme="minorHAnsi" w:cstheme="minorHAnsi"/>
          <w:b/>
          <w:color w:val="000000"/>
          <w:sz w:val="22"/>
          <w:szCs w:val="22"/>
        </w:rPr>
        <w:t>Sec.</w:t>
      </w:r>
      <w:proofErr w:type="gramEnd"/>
      <w:r w:rsidRPr="004D0544">
        <w:rPr>
          <w:rFonts w:asciiTheme="minorHAnsi" w:hAnsiTheme="minorHAnsi" w:cstheme="minorHAnsi"/>
          <w:b/>
          <w:color w:val="000000"/>
          <w:sz w:val="22"/>
          <w:szCs w:val="22"/>
        </w:rPr>
        <w:t xml:space="preserve"> </w:t>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b/>
          <w:color w:val="000000"/>
          <w:sz w:val="22"/>
          <w:szCs w:val="22"/>
        </w:rPr>
      </w:pPr>
      <w:proofErr w:type="gramStart"/>
      <w:r w:rsidRPr="004D0544">
        <w:rPr>
          <w:rFonts w:asciiTheme="minorHAnsi" w:hAnsiTheme="minorHAnsi" w:cstheme="minorHAnsi"/>
          <w:b/>
          <w:color w:val="000000"/>
          <w:sz w:val="22"/>
          <w:szCs w:val="22"/>
        </w:rPr>
        <w:t>68.1  Intent</w:t>
      </w:r>
      <w:proofErr w:type="gramEnd"/>
      <w:r w:rsidRPr="004D0544">
        <w:rPr>
          <w:rFonts w:asciiTheme="minorHAnsi" w:hAnsiTheme="minorHAnsi" w:cstheme="minorHAnsi"/>
          <w:b/>
          <w:color w:val="000000"/>
          <w:sz w:val="22"/>
          <w:szCs w:val="22"/>
        </w:rPr>
        <w:t xml:space="preserve">. </w:t>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b/>
          <w:color w:val="000000"/>
          <w:sz w:val="22"/>
          <w:szCs w:val="22"/>
        </w:rPr>
      </w:pPr>
      <w:proofErr w:type="gramStart"/>
      <w:r w:rsidRPr="004D0544">
        <w:rPr>
          <w:rFonts w:asciiTheme="minorHAnsi" w:hAnsiTheme="minorHAnsi" w:cstheme="minorHAnsi"/>
          <w:b/>
          <w:color w:val="000000"/>
          <w:sz w:val="22"/>
          <w:szCs w:val="22"/>
        </w:rPr>
        <w:t>68.2  Definitions</w:t>
      </w:r>
      <w:proofErr w:type="gramEnd"/>
      <w:r w:rsidRPr="004D0544">
        <w:rPr>
          <w:rFonts w:asciiTheme="minorHAnsi" w:hAnsiTheme="minorHAnsi" w:cstheme="minorHAnsi"/>
          <w:b/>
          <w:color w:val="000000"/>
          <w:sz w:val="22"/>
          <w:szCs w:val="22"/>
        </w:rPr>
        <w:t xml:space="preserve">. </w:t>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proofErr w:type="gramStart"/>
      <w:r w:rsidRPr="004D0544">
        <w:rPr>
          <w:rFonts w:asciiTheme="minorHAnsi" w:hAnsiTheme="minorHAnsi" w:cstheme="minorHAnsi"/>
          <w:b/>
          <w:color w:val="000000"/>
          <w:sz w:val="22"/>
          <w:szCs w:val="22"/>
        </w:rPr>
        <w:t>68.3  Standards</w:t>
      </w:r>
      <w:proofErr w:type="gramEnd"/>
      <w:r w:rsidRPr="004D0544">
        <w:rPr>
          <w:rFonts w:asciiTheme="minorHAnsi" w:hAnsiTheme="minorHAnsi" w:cstheme="minorHAnsi"/>
          <w:color w:val="000000"/>
          <w:sz w:val="22"/>
          <w:szCs w:val="22"/>
        </w:rPr>
        <w:t xml:space="preserve">.      </w:t>
      </w:r>
    </w:p>
    <w:p w:rsidR="00F3073D" w:rsidRPr="00205492"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u w:val="single"/>
        </w:rPr>
      </w:pP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r w:rsidRPr="004D0544">
        <w:rPr>
          <w:rFonts w:asciiTheme="minorHAnsi" w:hAnsiTheme="minorHAnsi" w:cstheme="minorHAnsi"/>
          <w:color w:val="000000"/>
          <w:sz w:val="22"/>
          <w:szCs w:val="22"/>
        </w:rPr>
        <w:t xml:space="preserve">Authority: The National Historic Preservation Act of 1966, as amended (16 U.S.C. 470 et seq.); EO 11593, 3 CFR 75 (1971); sec. 2 of Reorganization Plan No. 3 of 1950 (64 Stat. 1262).   </w:t>
      </w:r>
    </w:p>
    <w:p w:rsidR="00F3073D" w:rsidRPr="00205492"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u w:val="single"/>
        </w:rPr>
      </w:pP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ajorHAnsi" w:hAnsiTheme="majorHAnsi" w:cstheme="minorHAnsi"/>
          <w:b/>
          <w:color w:val="000000"/>
          <w:sz w:val="24"/>
          <w:szCs w:val="24"/>
        </w:rPr>
      </w:pPr>
      <w:proofErr w:type="gramStart"/>
      <w:r w:rsidRPr="004D0544">
        <w:rPr>
          <w:rFonts w:asciiTheme="majorHAnsi" w:hAnsiTheme="majorHAnsi" w:cstheme="minorHAnsi"/>
          <w:b/>
          <w:color w:val="000000"/>
          <w:sz w:val="24"/>
          <w:szCs w:val="24"/>
        </w:rPr>
        <w:t>Sec. 68.1 Intent.</w:t>
      </w:r>
      <w:proofErr w:type="gramEnd"/>
    </w:p>
    <w:p w:rsidR="00F3073D" w:rsidRPr="00205492"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b/>
          <w:i/>
          <w:color w:val="000000"/>
          <w:sz w:val="22"/>
          <w:szCs w:val="22"/>
          <w:u w:val="single"/>
        </w:rPr>
      </w:pP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r w:rsidRPr="004D0544">
        <w:rPr>
          <w:rFonts w:asciiTheme="minorHAnsi" w:hAnsiTheme="minorHAnsi" w:cstheme="minorHAnsi"/>
          <w:color w:val="000000"/>
          <w:sz w:val="22"/>
          <w:szCs w:val="22"/>
        </w:rPr>
        <w:t xml:space="preserve"> The intent of this part is to set forth standards for the treatment of historic properties containing standards for preservation, rehabilitation, restoration, and reconstruction. These standards apply to all proposed grant-in-aid development projects assisted through the National Historic Preservation Fund.   </w:t>
      </w:r>
    </w:p>
    <w:p w:rsidR="00F3073D" w:rsidRPr="00205492"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u w:val="single"/>
        </w:rPr>
      </w:pP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ajorHAnsi" w:hAnsiTheme="majorHAnsi" w:cstheme="minorHAnsi"/>
          <w:color w:val="000000"/>
          <w:sz w:val="24"/>
          <w:szCs w:val="24"/>
        </w:rPr>
      </w:pPr>
      <w:proofErr w:type="gramStart"/>
      <w:r w:rsidRPr="004D0544">
        <w:rPr>
          <w:rFonts w:asciiTheme="majorHAnsi" w:hAnsiTheme="majorHAnsi" w:cstheme="minorHAnsi"/>
          <w:b/>
          <w:color w:val="000000"/>
          <w:sz w:val="24"/>
          <w:szCs w:val="24"/>
        </w:rPr>
        <w:t>Sec. 68.2 Definitions</w:t>
      </w:r>
      <w:r w:rsidRPr="004D0544">
        <w:rPr>
          <w:rFonts w:asciiTheme="majorHAnsi" w:hAnsiTheme="majorHAnsi" w:cstheme="minorHAnsi"/>
          <w:color w:val="000000"/>
          <w:sz w:val="24"/>
          <w:szCs w:val="24"/>
        </w:rPr>
        <w:t>.</w:t>
      </w:r>
      <w:proofErr w:type="gramEnd"/>
      <w:r w:rsidRPr="004D0544">
        <w:rPr>
          <w:rFonts w:asciiTheme="majorHAnsi" w:hAnsiTheme="majorHAnsi" w:cstheme="minorHAnsi"/>
          <w:color w:val="000000"/>
          <w:sz w:val="24"/>
          <w:szCs w:val="24"/>
        </w:rPr>
        <w:t xml:space="preserve"> </w:t>
      </w:r>
    </w:p>
    <w:p w:rsidR="00F3073D" w:rsidRPr="00205492"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u w:val="single"/>
        </w:rPr>
      </w:pP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r w:rsidRPr="004D0544">
        <w:rPr>
          <w:rFonts w:asciiTheme="minorHAnsi" w:hAnsiTheme="minorHAnsi" w:cstheme="minorHAnsi"/>
          <w:color w:val="000000"/>
          <w:sz w:val="22"/>
          <w:szCs w:val="22"/>
        </w:rPr>
        <w:t xml:space="preserve"> The standards for the treatment of historic properties will be used by the National Park Service and State historic preservation officers and their staff members in planning, undertaking, and supervising grant-assisted projects for preservation, rehabilitation, restoration, and reconstruction. For the purposes of this part: </w:t>
      </w:r>
      <w:r w:rsidRPr="004D0544">
        <w:rPr>
          <w:rFonts w:asciiTheme="minorHAnsi" w:hAnsiTheme="minorHAnsi" w:cstheme="minorHAns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r w:rsidRPr="004D0544">
        <w:rPr>
          <w:rFonts w:asciiTheme="minorHAnsi" w:hAnsiTheme="minorHAnsi" w:cstheme="minorHAnsi"/>
          <w:color w:val="000000"/>
          <w:sz w:val="22"/>
          <w:szCs w:val="22"/>
        </w:rPr>
        <w:t xml:space="preserve">    </w:t>
      </w:r>
      <w:r w:rsidRPr="004D0544">
        <w:rPr>
          <w:rFonts w:asciiTheme="minorHAnsi" w:hAnsiTheme="minorHAnsi" w:cstheme="minorHAnsi"/>
          <w:b/>
          <w:i/>
          <w:color w:val="000000"/>
          <w:sz w:val="22"/>
          <w:szCs w:val="22"/>
        </w:rPr>
        <w:t>(a)</w:t>
      </w:r>
      <w:r w:rsidRPr="004D0544">
        <w:rPr>
          <w:rFonts w:asciiTheme="minorHAnsi" w:hAnsiTheme="minorHAnsi" w:cstheme="minorHAnsi"/>
          <w:i/>
          <w:color w:val="000000"/>
          <w:sz w:val="22"/>
          <w:szCs w:val="22"/>
        </w:rPr>
        <w:t xml:space="preserve"> </w:t>
      </w:r>
      <w:r w:rsidRPr="004D0544">
        <w:rPr>
          <w:rFonts w:asciiTheme="minorHAnsi" w:hAnsiTheme="minorHAnsi" w:cstheme="minorHAnsi"/>
          <w:b/>
          <w:i/>
          <w:color w:val="000000"/>
          <w:sz w:val="22"/>
          <w:szCs w:val="22"/>
        </w:rPr>
        <w:t>Preservation</w:t>
      </w:r>
      <w:r w:rsidRPr="004D0544">
        <w:rPr>
          <w:rFonts w:asciiTheme="minorHAnsi" w:hAnsiTheme="minorHAnsi" w:cstheme="minorHAnsi"/>
          <w:color w:val="000000"/>
          <w:sz w:val="22"/>
          <w:szCs w:val="22"/>
        </w:rPr>
        <w:t xml:space="preserve"> means the act or process of applying measures necessary to sustain the existing form, integrity, and materials of an historic property. Work, including preliminary measures to protect and stabilize the property, generally focuses upon the ongoing maintenance and repair of historic materials and features rather than extensive replacement and new construction. New exterior additions are not within the scope of this treatment; however, the limited and sensitive upgrading of mechanical, electrical, and plumbing systems and other code-required work to make properties functional is appropriate within a preservation project.</w:t>
      </w:r>
      <w:r w:rsidRPr="004D0544">
        <w:rPr>
          <w:rFonts w:asciiTheme="minorHAnsi" w:hAnsiTheme="minorHAnsi" w:cstheme="minorHAns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r w:rsidRPr="004D0544">
        <w:rPr>
          <w:rFonts w:asciiTheme="minorHAnsi" w:hAnsiTheme="minorHAnsi" w:cstheme="minorHAnsi"/>
          <w:color w:val="000000"/>
          <w:sz w:val="22"/>
          <w:szCs w:val="22"/>
        </w:rPr>
        <w:t xml:space="preserve">     </w:t>
      </w:r>
      <w:r w:rsidRPr="004D0544">
        <w:rPr>
          <w:rFonts w:asciiTheme="minorHAnsi" w:hAnsiTheme="minorHAnsi" w:cstheme="minorHAnsi"/>
          <w:b/>
          <w:i/>
          <w:color w:val="000000"/>
          <w:sz w:val="22"/>
          <w:szCs w:val="22"/>
        </w:rPr>
        <w:t>(b) Rehabilitation</w:t>
      </w:r>
      <w:r w:rsidRPr="004D0544">
        <w:rPr>
          <w:rFonts w:asciiTheme="minorHAnsi" w:hAnsiTheme="minorHAnsi" w:cstheme="minorHAnsi"/>
          <w:color w:val="000000"/>
          <w:sz w:val="22"/>
          <w:szCs w:val="22"/>
        </w:rPr>
        <w:t xml:space="preserve"> means the act or process of making possible an efficient compatible use for a property through repair, alterations, and additions while preserving those portions or features which convey its historical, cultural, or architectural values.</w:t>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p>
    <w:p w:rsidR="00F3073D" w:rsidRPr="00205492"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u w:val="single"/>
        </w:rPr>
      </w:pPr>
      <w:r w:rsidRPr="004D0544">
        <w:rPr>
          <w:rFonts w:asciiTheme="minorHAnsi" w:hAnsiTheme="minorHAnsi" w:cstheme="minorHAnsi"/>
          <w:color w:val="000000"/>
          <w:sz w:val="22"/>
          <w:szCs w:val="22"/>
        </w:rPr>
        <w:t xml:space="preserve">     </w:t>
      </w:r>
      <w:r w:rsidRPr="004D0544">
        <w:rPr>
          <w:rFonts w:asciiTheme="minorHAnsi" w:hAnsiTheme="minorHAnsi" w:cstheme="minorHAnsi"/>
          <w:b/>
          <w:i/>
          <w:color w:val="000000"/>
          <w:sz w:val="22"/>
          <w:szCs w:val="22"/>
        </w:rPr>
        <w:t>(c) Restoration</w:t>
      </w:r>
      <w:r w:rsidRPr="004D0544">
        <w:rPr>
          <w:rFonts w:asciiTheme="minorHAnsi" w:hAnsiTheme="minorHAnsi" w:cstheme="minorHAnsi"/>
          <w:color w:val="000000"/>
          <w:sz w:val="22"/>
          <w:szCs w:val="22"/>
        </w:rPr>
        <w:t xml:space="preserve"> means the act or process of accurately depicting the form, features, and character of a property as it appeared at a particular period of time by means of the removal of features from other periods in its history and reconstruction of missing features from the restoration period. The limited and sensitive upgrading of mechanical, electrical, and plumbing systems and other code-</w:t>
      </w:r>
      <w:r w:rsidRPr="004D0544">
        <w:rPr>
          <w:rFonts w:asciiTheme="minorHAnsi" w:hAnsiTheme="minorHAnsi" w:cstheme="minorHAnsi"/>
          <w:color w:val="000000"/>
          <w:sz w:val="22"/>
          <w:szCs w:val="22"/>
        </w:rPr>
        <w:lastRenderedPageBreak/>
        <w:t>required work to make properties functional is appropriate within a restoration project.</w:t>
      </w:r>
      <w:r w:rsidRPr="004D0544">
        <w:rPr>
          <w:rFonts w:asciiTheme="minorHAnsi" w:hAnsiTheme="minorHAnsi" w:cstheme="minorHAns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r w:rsidRPr="004D0544">
        <w:rPr>
          <w:rFonts w:asciiTheme="minorHAnsi" w:hAnsiTheme="minorHAnsi" w:cstheme="minorHAnsi"/>
          <w:color w:val="000000"/>
          <w:sz w:val="22"/>
          <w:szCs w:val="22"/>
        </w:rPr>
        <w:t xml:space="preserve">     </w:t>
      </w:r>
      <w:r w:rsidRPr="004D0544">
        <w:rPr>
          <w:rFonts w:asciiTheme="minorHAnsi" w:hAnsiTheme="minorHAnsi" w:cstheme="minorHAnsi"/>
          <w:b/>
          <w:i/>
          <w:color w:val="000000"/>
          <w:sz w:val="22"/>
          <w:szCs w:val="22"/>
        </w:rPr>
        <w:t>(d) Reconstruction</w:t>
      </w:r>
      <w:r w:rsidRPr="004D0544">
        <w:rPr>
          <w:rFonts w:asciiTheme="minorHAnsi" w:hAnsiTheme="minorHAnsi" w:cstheme="minorHAnsi"/>
          <w:color w:val="000000"/>
          <w:sz w:val="22"/>
          <w:szCs w:val="22"/>
        </w:rPr>
        <w:t xml:space="preserve"> means the act or process of depicting, by means  of new construction, the form, features, and detailing of a non- surviving site, landscape, building, structure, or object for the  purpose of replicating its appearance at a specific period of time and  in its historic location. </w:t>
      </w:r>
    </w:p>
    <w:p w:rsidR="00F3073D" w:rsidRPr="00205492"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u w:val="single"/>
        </w:rPr>
      </w:pPr>
    </w:p>
    <w:p w:rsidR="00F3073D" w:rsidRPr="00205492"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u w:val="single"/>
        </w:rPr>
      </w:pP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ajorHAnsi" w:hAnsiTheme="majorHAnsi" w:cstheme="minorHAnsi"/>
          <w:color w:val="000000"/>
          <w:sz w:val="24"/>
          <w:szCs w:val="24"/>
        </w:rPr>
      </w:pPr>
      <w:proofErr w:type="gramStart"/>
      <w:r>
        <w:rPr>
          <w:rFonts w:asciiTheme="majorHAnsi" w:hAnsiTheme="majorHAnsi" w:cstheme="minorHAnsi"/>
          <w:b/>
          <w:color w:val="000000"/>
          <w:sz w:val="24"/>
          <w:szCs w:val="24"/>
        </w:rPr>
        <w:t xml:space="preserve">Sec. 68.3 </w:t>
      </w:r>
      <w:r w:rsidRPr="004D0544">
        <w:rPr>
          <w:rFonts w:asciiTheme="majorHAnsi" w:hAnsiTheme="majorHAnsi" w:cstheme="minorHAnsi"/>
          <w:b/>
          <w:color w:val="000000"/>
          <w:sz w:val="24"/>
          <w:szCs w:val="24"/>
        </w:rPr>
        <w:t>Standards</w:t>
      </w:r>
      <w:r w:rsidRPr="004D0544">
        <w:rPr>
          <w:rFonts w:asciiTheme="majorHAnsi" w:hAnsiTheme="majorHAnsi" w:cstheme="minorHAnsi"/>
          <w:color w:val="000000"/>
          <w:sz w:val="24"/>
          <w:szCs w:val="24"/>
        </w:rPr>
        <w:t>.</w:t>
      </w:r>
      <w:proofErr w:type="gramEnd"/>
    </w:p>
    <w:p w:rsidR="00F3073D" w:rsidRPr="00205492"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u w:val="single"/>
        </w:rPr>
      </w:pPr>
    </w:p>
    <w:p w:rsidR="00F3073D"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r w:rsidRPr="004D0544">
        <w:rPr>
          <w:rFonts w:asciiTheme="minorHAnsi" w:hAnsiTheme="minorHAnsi" w:cstheme="minorHAnsi"/>
          <w:color w:val="000000"/>
          <w:sz w:val="22"/>
          <w:szCs w:val="22"/>
        </w:rPr>
        <w:t>One set of standards--preservation, rehabilitation, restoration, or reconstruction--will apply to a property undergoing treatment, depending upon the property's significance, existing physical condition, the extent of documentation available, and interpretive goals, when applicable. The Standards will be applied taking into consideration the economic and technical feasibility of each project.</w:t>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p>
    <w:p w:rsidR="00F3073D" w:rsidRPr="00B50561"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b/>
          <w:i/>
          <w:color w:val="000000"/>
          <w:sz w:val="22"/>
          <w:szCs w:val="22"/>
          <w:u w:val="single"/>
        </w:rPr>
      </w:pPr>
      <w:r w:rsidRPr="00B50561">
        <w:rPr>
          <w:rFonts w:asciiTheme="minorHAnsi" w:hAnsiTheme="minorHAnsi" w:cstheme="minorHAnsi"/>
          <w:b/>
          <w:i/>
          <w:color w:val="000000"/>
          <w:sz w:val="22"/>
          <w:szCs w:val="22"/>
          <w:u w:val="single"/>
        </w:rPr>
        <w:t xml:space="preserve">(a) Preservation. </w:t>
      </w:r>
      <w:r w:rsidRPr="00B50561">
        <w:rPr>
          <w:rFonts w:asciiTheme="minorHAnsi" w:hAnsiTheme="minorHAnsi" w:cstheme="minorHAnsi"/>
          <w:b/>
          <w:i/>
          <w:color w:val="000000"/>
          <w:sz w:val="22"/>
          <w:szCs w:val="22"/>
          <w:u w:val="single"/>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(1)</w:t>
      </w:r>
      <w:r w:rsidRPr="004D0544">
        <w:rPr>
          <w:rFonts w:asciiTheme="minorHAnsi" w:hAnsiTheme="minorHAnsi" w:cstheme="minorHAnsi"/>
          <w:i/>
          <w:color w:val="000000"/>
          <w:sz w:val="22"/>
          <w:szCs w:val="22"/>
        </w:rPr>
        <w:t xml:space="preserve"> A property will be used as it was historically, or be given a new use that maximizes the retention of distinctive materials, features, spaces, and spatial relationships.  Where a treatment and use have not been identified, a property will be protected and, if necessary, stabilized until additional work may be undertaken.     </w:t>
      </w:r>
      <w:r>
        <w:rPr>
          <w:rFonts w:asciiTheme="minorHAnsi" w:hAnsiTheme="minorHAnsi" w:cstheme="minorHAnsi"/>
          <w: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(2)</w:t>
      </w:r>
      <w:r w:rsidRPr="004D0544">
        <w:rPr>
          <w:rFonts w:asciiTheme="minorHAnsi" w:hAnsiTheme="minorHAnsi" w:cstheme="minorHAnsi"/>
          <w:i/>
          <w:color w:val="000000"/>
          <w:sz w:val="22"/>
          <w:szCs w:val="22"/>
        </w:rPr>
        <w:t xml:space="preserve"> The historic character of a property will be retained and preserved. The replacement of intact or repairable historic materials or alteration of features, spaces, and spatial [[Page 3601]] relationships that characterize a property will be avoided.     </w:t>
      </w:r>
      <w:r>
        <w:rPr>
          <w:rFonts w:asciiTheme="minorHAnsi" w:hAnsiTheme="minorHAnsi" w:cstheme="minorHAnsi"/>
          <w: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(3)</w:t>
      </w:r>
      <w:r w:rsidRPr="004D0544">
        <w:rPr>
          <w:rFonts w:asciiTheme="minorHAnsi" w:hAnsiTheme="minorHAnsi" w:cstheme="minorHAnsi"/>
          <w:i/>
          <w:color w:val="000000"/>
          <w:sz w:val="22"/>
          <w:szCs w:val="22"/>
        </w:rPr>
        <w:t xml:space="preserve"> Each property will be recognized as a physical record of its time, place, and use. Work needed to stabilize, consolidate, and conserve existing historic materials and features will be physically and visually compatible, identifiable upon close inspection, and properly documented for future research.     </w:t>
      </w:r>
      <w:r>
        <w:rPr>
          <w:rFonts w:asciiTheme="minorHAnsi" w:hAnsiTheme="minorHAnsi" w:cstheme="minorHAnsi"/>
          <w: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(4)</w:t>
      </w:r>
      <w:r w:rsidRPr="004D0544">
        <w:rPr>
          <w:rFonts w:asciiTheme="minorHAnsi" w:hAnsiTheme="minorHAnsi" w:cstheme="minorHAnsi"/>
          <w:i/>
          <w:color w:val="000000"/>
          <w:sz w:val="22"/>
          <w:szCs w:val="22"/>
        </w:rPr>
        <w:t xml:space="preserve"> Changes to a property that have acquired historic significance in their own right will be retained and preserved.     </w:t>
      </w:r>
      <w:r>
        <w:rPr>
          <w:rFonts w:asciiTheme="minorHAnsi" w:hAnsiTheme="minorHAnsi" w:cstheme="minorHAnsi"/>
          <w: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(5</w:t>
      </w:r>
      <w:r w:rsidRPr="004D0544">
        <w:rPr>
          <w:rFonts w:asciiTheme="minorHAnsi" w:hAnsiTheme="minorHAnsi" w:cstheme="minorHAnsi"/>
          <w:i/>
          <w:color w:val="000000"/>
          <w:sz w:val="22"/>
          <w:szCs w:val="22"/>
        </w:rPr>
        <w:t xml:space="preserve">) Distinctive materials, features, finishes, and construction techniques or examples of craftsmanship that characterize a property will be preserved.     </w:t>
      </w:r>
      <w:r>
        <w:rPr>
          <w:rFonts w:asciiTheme="minorHAnsi" w:hAnsiTheme="minorHAnsi" w:cstheme="minorHAnsi"/>
          <w: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(6)</w:t>
      </w:r>
      <w:r w:rsidRPr="004D0544">
        <w:rPr>
          <w:rFonts w:asciiTheme="minorHAnsi" w:hAnsiTheme="minorHAnsi" w:cstheme="minorHAnsi"/>
          <w:i/>
          <w:color w:val="000000"/>
          <w:sz w:val="22"/>
          <w:szCs w:val="22"/>
        </w:rPr>
        <w:t xml:space="preserve"> The existing condition of historic features will be evaluated to determine the appropriate level of intervention needed. Where the severity of deterioration requires repair or limited replacement of a distinctive feature, the new material will match the old in composition, design, color, and texture.    </w:t>
      </w:r>
      <w:r>
        <w:rPr>
          <w:rFonts w:asciiTheme="minorHAnsi" w:hAnsiTheme="minorHAnsi" w:cstheme="minorHAnsi"/>
          <w:i/>
          <w:color w:val="000000"/>
          <w:sz w:val="22"/>
          <w:szCs w:val="22"/>
        </w:rPr>
        <w:br/>
      </w:r>
      <w:r w:rsidRPr="004D0544">
        <w:rPr>
          <w:rFonts w:asciiTheme="minorHAnsi" w:hAnsiTheme="minorHAnsi" w:cstheme="minorHAnsi"/>
          <w:i/>
          <w:color w:val="000000"/>
          <w:sz w:val="22"/>
          <w:szCs w:val="22"/>
        </w:rPr>
        <w:t xml:space="preserve"> </w:t>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(7)</w:t>
      </w:r>
      <w:r w:rsidRPr="004D0544">
        <w:rPr>
          <w:rFonts w:asciiTheme="minorHAnsi" w:hAnsiTheme="minorHAnsi" w:cstheme="minorHAnsi"/>
          <w:i/>
          <w:color w:val="000000"/>
          <w:sz w:val="22"/>
          <w:szCs w:val="22"/>
        </w:rPr>
        <w:t xml:space="preserve"> Chemical or physical treatments, if appropriate, will be undertaken using the gentlest means possible. Treatments that cause damage to historic materials will not be used.     </w:t>
      </w:r>
      <w:r>
        <w:rPr>
          <w:rFonts w:asciiTheme="minorHAnsi" w:hAnsiTheme="minorHAnsi" w:cstheme="minorHAnsi"/>
          <w:i/>
          <w:color w:val="000000"/>
          <w:sz w:val="22"/>
          <w:szCs w:val="22"/>
        </w:rPr>
        <w:br/>
      </w:r>
    </w:p>
    <w:p w:rsidR="00F3073D"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(8)</w:t>
      </w:r>
      <w:r w:rsidRPr="004D0544">
        <w:rPr>
          <w:rFonts w:asciiTheme="minorHAnsi" w:hAnsiTheme="minorHAnsi" w:cstheme="minorHAnsi"/>
          <w:i/>
          <w:color w:val="000000"/>
          <w:sz w:val="22"/>
          <w:szCs w:val="22"/>
        </w:rPr>
        <w:t xml:space="preserve"> Archeological resources shall be protected and preserved in place. If such resources must be disturbed, mitigation measures shall be undertaken.</w:t>
      </w:r>
      <w:r>
        <w:rPr>
          <w:rFonts w:asciiTheme="minorHAnsi" w:hAnsiTheme="minorHAnsi" w:cstheme="minorHAnsi"/>
          <w:i/>
          <w:color w:val="000000"/>
          <w:sz w:val="22"/>
          <w:szCs w:val="22"/>
        </w:rPr>
        <w:br/>
      </w:r>
    </w:p>
    <w:p w:rsidR="007C23EF" w:rsidRDefault="007C23EF"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p>
    <w:p w:rsidR="007C23EF" w:rsidRDefault="007C23EF"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p>
    <w:p w:rsidR="007C23EF" w:rsidRPr="004D0544" w:rsidRDefault="007C23EF"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2"/>
          <w:szCs w:val="22"/>
        </w:rPr>
      </w:pPr>
    </w:p>
    <w:p w:rsidR="00F3073D" w:rsidRPr="00B50561"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u w:val="single"/>
        </w:rPr>
      </w:pPr>
      <w:r w:rsidRPr="00B50561">
        <w:rPr>
          <w:rFonts w:asciiTheme="minorHAnsi" w:hAnsiTheme="minorHAnsi" w:cstheme="minorHAnsi"/>
          <w:b/>
          <w:i/>
          <w:color w:val="000000"/>
          <w:sz w:val="22"/>
          <w:szCs w:val="22"/>
          <w:u w:val="single"/>
        </w:rPr>
        <w:lastRenderedPageBreak/>
        <w:t>(b) Rehabilitation</w:t>
      </w:r>
      <w:r w:rsidRPr="00B50561">
        <w:rPr>
          <w:rFonts w:asciiTheme="minorHAnsi" w:hAnsiTheme="minorHAnsi" w:cstheme="minorHAnsi"/>
          <w:i/>
          <w:color w:val="000000"/>
          <w:sz w:val="22"/>
          <w:szCs w:val="22"/>
          <w:u w:val="single"/>
        </w:rPr>
        <w:t xml:space="preserve">. </w:t>
      </w:r>
      <w:r w:rsidRPr="00B50561">
        <w:rPr>
          <w:rFonts w:asciiTheme="minorHAnsi" w:hAnsiTheme="minorHAnsi" w:cstheme="minorHAnsi"/>
          <w:i/>
          <w:color w:val="000000"/>
          <w:sz w:val="22"/>
          <w:szCs w:val="22"/>
          <w:u w:val="single"/>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(1)</w:t>
      </w:r>
      <w:r w:rsidRPr="004D0544">
        <w:rPr>
          <w:rFonts w:asciiTheme="minorHAnsi" w:hAnsiTheme="minorHAnsi" w:cstheme="minorHAnsi"/>
          <w:i/>
          <w:color w:val="000000"/>
          <w:sz w:val="22"/>
          <w:szCs w:val="22"/>
        </w:rPr>
        <w:t xml:space="preserve"> A property will be used as it was historically or be given a new use that requires minimal change to its distinctive materials, features, spaces, and spatial relationships.   </w:t>
      </w:r>
      <w:r>
        <w:rPr>
          <w:rFonts w:asciiTheme="minorHAnsi" w:hAnsiTheme="minorHAnsi" w:cstheme="minorHAnsi"/>
          <w:i/>
          <w:color w:val="000000"/>
          <w:sz w:val="22"/>
          <w:szCs w:val="22"/>
        </w:rPr>
        <w:br/>
      </w:r>
      <w:r w:rsidRPr="004D0544">
        <w:rPr>
          <w:rFonts w:asciiTheme="minorHAnsi" w:hAnsiTheme="minorHAnsi" w:cstheme="minorHAnsi"/>
          <w:i/>
          <w:color w:val="000000"/>
          <w:sz w:val="22"/>
          <w:szCs w:val="22"/>
        </w:rPr>
        <w:t xml:space="preserve">  </w:t>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(2)</w:t>
      </w:r>
      <w:r w:rsidRPr="004D0544">
        <w:rPr>
          <w:rFonts w:asciiTheme="minorHAnsi" w:hAnsiTheme="minorHAnsi" w:cstheme="minorHAnsi"/>
          <w:i/>
          <w:color w:val="000000"/>
          <w:sz w:val="22"/>
          <w:szCs w:val="22"/>
        </w:rPr>
        <w:t xml:space="preserve"> The historic character of a property will be retained and preserved. The removal of distinctive materials or alteration of features, spaces, and spatial relationships that characterize a property will be avoided.     </w:t>
      </w:r>
      <w:r>
        <w:rPr>
          <w:rFonts w:asciiTheme="minorHAnsi" w:hAnsiTheme="minorHAnsi" w:cstheme="minorHAnsi"/>
          <w: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(3</w:t>
      </w:r>
      <w:r w:rsidRPr="004D0544">
        <w:rPr>
          <w:rFonts w:asciiTheme="minorHAnsi" w:hAnsiTheme="minorHAnsi" w:cstheme="minorHAnsi"/>
          <w:i/>
          <w:color w:val="000000"/>
          <w:sz w:val="22"/>
          <w:szCs w:val="22"/>
        </w:rPr>
        <w:t xml:space="preserve">) Each property shall be recognized as a physical record of its time, place, and use. Changes that create a false sense of historical development, such as adding conjectural features or elements from other historic properties, shall not be undertaken.    </w:t>
      </w:r>
      <w:r>
        <w:rPr>
          <w:rFonts w:asciiTheme="minorHAnsi" w:hAnsiTheme="minorHAnsi" w:cstheme="minorHAnsi"/>
          <w:i/>
          <w:color w:val="000000"/>
          <w:sz w:val="22"/>
          <w:szCs w:val="22"/>
        </w:rPr>
        <w:br/>
      </w:r>
      <w:r w:rsidRPr="004D0544">
        <w:rPr>
          <w:rFonts w:asciiTheme="minorHAnsi" w:hAnsiTheme="minorHAnsi" w:cstheme="minorHAnsi"/>
          <w:i/>
          <w:color w:val="000000"/>
          <w:sz w:val="22"/>
          <w:szCs w:val="22"/>
        </w:rPr>
        <w:t xml:space="preserve"> </w:t>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(4)</w:t>
      </w:r>
      <w:r w:rsidRPr="004D0544">
        <w:rPr>
          <w:rFonts w:asciiTheme="minorHAnsi" w:hAnsiTheme="minorHAnsi" w:cstheme="minorHAnsi"/>
          <w:i/>
          <w:color w:val="000000"/>
          <w:sz w:val="22"/>
          <w:szCs w:val="22"/>
        </w:rPr>
        <w:t xml:space="preserve"> Changes to a property that have acquired historic significance in their own right shall be retained and preserved.     </w:t>
      </w:r>
      <w:r>
        <w:rPr>
          <w:rFonts w:asciiTheme="minorHAnsi" w:hAnsiTheme="minorHAnsi" w:cstheme="minorHAnsi"/>
          <w: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(5)</w:t>
      </w:r>
      <w:r w:rsidRPr="004D0544">
        <w:rPr>
          <w:rFonts w:asciiTheme="minorHAnsi" w:hAnsiTheme="minorHAnsi" w:cstheme="minorHAnsi"/>
          <w:i/>
          <w:color w:val="000000"/>
          <w:sz w:val="22"/>
          <w:szCs w:val="22"/>
        </w:rPr>
        <w:t xml:space="preserve"> Distinctive materials, features, finishes, and construction techniques or examples of craftsmanship that characterize a property shall be preserved.     </w:t>
      </w:r>
      <w:r>
        <w:rPr>
          <w:rFonts w:asciiTheme="minorHAnsi" w:hAnsiTheme="minorHAnsi" w:cstheme="minorHAnsi"/>
          <w: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(6)</w:t>
      </w:r>
      <w:r w:rsidRPr="004D0544">
        <w:rPr>
          <w:rFonts w:asciiTheme="minorHAnsi" w:hAnsiTheme="minorHAnsi" w:cstheme="minorHAnsi"/>
          <w:i/>
          <w:color w:val="000000"/>
          <w:sz w:val="22"/>
          <w:szCs w:val="22"/>
        </w:rPr>
        <w:t xml:space="preserve"> Deteriorated historic features will be repaired rather than replaced. Where the severity of deterioration requires replacement of a distinctive feature, the new feature will match the old in design, color, texture, and, where possible, materials. Replacement of missing features will be substantiated by documentary and physical evidence.   </w:t>
      </w:r>
      <w:r>
        <w:rPr>
          <w:rFonts w:asciiTheme="minorHAnsi" w:hAnsiTheme="minorHAnsi" w:cstheme="minorHAnsi"/>
          <w:i/>
          <w:color w:val="000000"/>
          <w:sz w:val="22"/>
          <w:szCs w:val="22"/>
        </w:rPr>
        <w:br/>
      </w:r>
      <w:r w:rsidRPr="004D0544">
        <w:rPr>
          <w:rFonts w:asciiTheme="minorHAnsi" w:hAnsiTheme="minorHAnsi" w:cstheme="minorHAnsi"/>
          <w:i/>
          <w:color w:val="000000"/>
          <w:sz w:val="22"/>
          <w:szCs w:val="22"/>
        </w:rPr>
        <w:t xml:space="preserve">  </w:t>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(7)</w:t>
      </w:r>
      <w:r w:rsidRPr="004D0544">
        <w:rPr>
          <w:rFonts w:asciiTheme="minorHAnsi" w:hAnsiTheme="minorHAnsi" w:cstheme="minorHAnsi"/>
          <w:i/>
          <w:color w:val="000000"/>
          <w:sz w:val="22"/>
          <w:szCs w:val="22"/>
        </w:rPr>
        <w:t xml:space="preserve"> Chemical or physical treatments, if appropriate, will be undertaken using the gentlest means possible. Treatments that cause damage to historic materials will not be used.    </w:t>
      </w:r>
      <w:r>
        <w:rPr>
          <w:rFonts w:asciiTheme="minorHAnsi" w:hAnsiTheme="minorHAnsi" w:cstheme="minorHAnsi"/>
          <w:i/>
          <w:color w:val="000000"/>
          <w:sz w:val="22"/>
          <w:szCs w:val="22"/>
        </w:rPr>
        <w:br/>
      </w:r>
      <w:r w:rsidRPr="004D0544">
        <w:rPr>
          <w:rFonts w:asciiTheme="minorHAnsi" w:hAnsiTheme="minorHAnsi" w:cstheme="minorHAnsi"/>
          <w:i/>
          <w:color w:val="000000"/>
          <w:sz w:val="22"/>
          <w:szCs w:val="22"/>
        </w:rPr>
        <w:t xml:space="preserve"> </w:t>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(8)</w:t>
      </w:r>
      <w:r w:rsidRPr="004D0544">
        <w:rPr>
          <w:rFonts w:asciiTheme="minorHAnsi" w:hAnsiTheme="minorHAnsi" w:cstheme="minorHAnsi"/>
          <w:i/>
          <w:color w:val="000000"/>
          <w:sz w:val="22"/>
          <w:szCs w:val="22"/>
        </w:rPr>
        <w:t xml:space="preserve"> Archeological resources shall be protected and preserved in place. If such resources must be disturbed, mitigation measures will be undertaken.     </w:t>
      </w:r>
      <w:r>
        <w:rPr>
          <w:rFonts w:asciiTheme="minorHAnsi" w:hAnsiTheme="minorHAnsi" w:cstheme="minorHAnsi"/>
          <w: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(9)</w:t>
      </w:r>
      <w:r w:rsidRPr="004D0544">
        <w:rPr>
          <w:rFonts w:asciiTheme="minorHAnsi" w:hAnsiTheme="minorHAnsi" w:cstheme="minorHAnsi"/>
          <w:i/>
          <w:color w:val="000000"/>
          <w:sz w:val="22"/>
          <w:szCs w:val="22"/>
        </w:rPr>
        <w:t xml:space="preserve"> New additions, exterior alterations, or related new construction will not destroy historic materials, features, and spatial relationships that characterize the property. The new work will be differentiated from the old and will be compatible with the historic materials, features, size, scale and proportion, and massing to protect the integrity of the property and its environment.   </w:t>
      </w:r>
      <w:r>
        <w:rPr>
          <w:rFonts w:asciiTheme="minorHAnsi" w:hAnsiTheme="minorHAnsi" w:cstheme="minorHAnsi"/>
          <w:i/>
          <w:color w:val="000000"/>
          <w:sz w:val="22"/>
          <w:szCs w:val="22"/>
        </w:rPr>
        <w:br/>
      </w:r>
      <w:r w:rsidRPr="004D0544">
        <w:rPr>
          <w:rFonts w:asciiTheme="minorHAnsi" w:hAnsiTheme="minorHAnsi" w:cstheme="minorHAnsi"/>
          <w:i/>
          <w:color w:val="000000"/>
          <w:sz w:val="22"/>
          <w:szCs w:val="22"/>
        </w:rPr>
        <w:t xml:space="preserve"> </w:t>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(10)</w:t>
      </w:r>
      <w:r w:rsidRPr="004D0544">
        <w:rPr>
          <w:rFonts w:asciiTheme="minorHAnsi" w:hAnsiTheme="minorHAnsi" w:cstheme="minorHAnsi"/>
          <w:i/>
          <w:color w:val="000000"/>
          <w:sz w:val="22"/>
          <w:szCs w:val="22"/>
        </w:rPr>
        <w:t xml:space="preserve"> New additions and adjacent or related new construction will be undertaken in such a manner that, if removed in the future, the essential form and integrity of the historic property and its environment would be unimpaired.</w:t>
      </w:r>
      <w:r w:rsidRPr="004D0544">
        <w:rPr>
          <w:rFonts w:asciiTheme="minorHAnsi" w:hAnsiTheme="minorHAnsi" w:cstheme="minorHAnsi"/>
          <w:i/>
          <w:color w:val="000000"/>
          <w:sz w:val="22"/>
          <w:szCs w:val="22"/>
        </w:rPr>
        <w:br/>
      </w:r>
    </w:p>
    <w:p w:rsidR="00F3073D" w:rsidRPr="00B50561"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u w:val="single"/>
        </w:rPr>
      </w:pPr>
      <w:r w:rsidRPr="00B50561">
        <w:rPr>
          <w:rFonts w:asciiTheme="minorHAnsi" w:hAnsiTheme="minorHAnsi" w:cstheme="minorHAnsi"/>
          <w:i/>
          <w:color w:val="000000"/>
          <w:sz w:val="22"/>
          <w:szCs w:val="22"/>
          <w:u w:val="single"/>
        </w:rPr>
        <w:t xml:space="preserve"> </w:t>
      </w:r>
      <w:r w:rsidRPr="00B50561">
        <w:rPr>
          <w:rFonts w:asciiTheme="minorHAnsi" w:hAnsiTheme="minorHAnsi" w:cstheme="minorHAnsi"/>
          <w:b/>
          <w:i/>
          <w:color w:val="000000"/>
          <w:sz w:val="22"/>
          <w:szCs w:val="22"/>
          <w:u w:val="single"/>
        </w:rPr>
        <w:t>(c) Restoration</w:t>
      </w:r>
      <w:r w:rsidRPr="00B50561">
        <w:rPr>
          <w:rFonts w:asciiTheme="minorHAnsi" w:hAnsiTheme="minorHAnsi" w:cstheme="minorHAnsi"/>
          <w:i/>
          <w:color w:val="000000"/>
          <w:sz w:val="22"/>
          <w:szCs w:val="22"/>
          <w:u w:val="single"/>
        </w:rPr>
        <w:t xml:space="preserve">. </w:t>
      </w:r>
      <w:r w:rsidRPr="00B50561">
        <w:rPr>
          <w:rFonts w:asciiTheme="minorHAnsi" w:hAnsiTheme="minorHAnsi" w:cstheme="minorHAnsi"/>
          <w:i/>
          <w:color w:val="000000"/>
          <w:sz w:val="22"/>
          <w:szCs w:val="22"/>
          <w:u w:val="single"/>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(1)</w:t>
      </w:r>
      <w:r w:rsidRPr="004D0544">
        <w:rPr>
          <w:rFonts w:asciiTheme="minorHAnsi" w:hAnsiTheme="minorHAnsi" w:cstheme="minorHAnsi"/>
          <w:i/>
          <w:color w:val="000000"/>
          <w:sz w:val="22"/>
          <w:szCs w:val="22"/>
        </w:rPr>
        <w:t xml:space="preserve"> A property will be used as it was historically or be given a new use that interprets the property and its restoration period.     </w:t>
      </w:r>
      <w:r>
        <w:rPr>
          <w:rFonts w:asciiTheme="minorHAnsi" w:hAnsiTheme="minorHAnsi" w:cstheme="minorHAnsi"/>
          <w: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(2)</w:t>
      </w:r>
      <w:r w:rsidRPr="004D0544">
        <w:rPr>
          <w:rFonts w:asciiTheme="minorHAnsi" w:hAnsiTheme="minorHAnsi" w:cstheme="minorHAnsi"/>
          <w:i/>
          <w:color w:val="000000"/>
          <w:sz w:val="22"/>
          <w:szCs w:val="22"/>
        </w:rPr>
        <w:t xml:space="preserve"> Materials and features from the restoration period will be retained and preserved. The removal of materials or alteration of features, spaces, and spatial relationships that characterize the period will not be undertaken.     </w:t>
      </w:r>
      <w:r>
        <w:rPr>
          <w:rFonts w:asciiTheme="minorHAnsi" w:hAnsiTheme="minorHAnsi" w:cstheme="minorHAnsi"/>
          <w:i/>
          <w:color w:val="000000"/>
          <w:sz w:val="22"/>
          <w:szCs w:val="22"/>
        </w:rPr>
        <w:br/>
      </w:r>
      <w:r>
        <w:rPr>
          <w:rFonts w:asciiTheme="minorHAnsi" w:hAnsiTheme="minorHAnsi" w:cstheme="minorHAnsi"/>
          <w:i/>
          <w:color w:val="000000"/>
          <w:sz w:val="22"/>
          <w:szCs w:val="22"/>
        </w:rPr>
        <w:br/>
      </w:r>
      <w:r w:rsidRPr="004D0544">
        <w:rPr>
          <w:rFonts w:asciiTheme="minorHAnsi" w:hAnsiTheme="minorHAnsi" w:cstheme="minorHAnsi"/>
          <w:b/>
          <w:i/>
          <w:color w:val="000000"/>
          <w:sz w:val="22"/>
          <w:szCs w:val="22"/>
        </w:rPr>
        <w:t>(3)</w:t>
      </w:r>
      <w:r w:rsidRPr="004D0544">
        <w:rPr>
          <w:rFonts w:asciiTheme="minorHAnsi" w:hAnsiTheme="minorHAnsi" w:cstheme="minorHAnsi"/>
          <w:i/>
          <w:color w:val="000000"/>
          <w:sz w:val="22"/>
          <w:szCs w:val="22"/>
        </w:rPr>
        <w:t xml:space="preserve"> Each property will be recognized as a physical record of its time, place, and use. Work needed </w:t>
      </w:r>
      <w:r w:rsidRPr="004D0544">
        <w:rPr>
          <w:rFonts w:asciiTheme="minorHAnsi" w:hAnsiTheme="minorHAnsi" w:cstheme="minorHAnsi"/>
          <w:i/>
          <w:color w:val="000000"/>
          <w:sz w:val="22"/>
          <w:szCs w:val="22"/>
        </w:rPr>
        <w:lastRenderedPageBreak/>
        <w:t xml:space="preserve">to stabilize, consolidate and conserve materials and features from the restoration period will be physically and visually compatible, identifiable upon close inspection, and properly documented for future research.     </w:t>
      </w:r>
      <w:r>
        <w:rPr>
          <w:rFonts w:asciiTheme="minorHAnsi" w:hAnsiTheme="minorHAnsi" w:cstheme="minorHAnsi"/>
          <w: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(4)</w:t>
      </w:r>
      <w:r w:rsidRPr="004D0544">
        <w:rPr>
          <w:rFonts w:asciiTheme="minorHAnsi" w:hAnsiTheme="minorHAnsi" w:cstheme="minorHAnsi"/>
          <w:i/>
          <w:color w:val="000000"/>
          <w:sz w:val="22"/>
          <w:szCs w:val="22"/>
        </w:rPr>
        <w:t xml:space="preserve"> Materials, features, spaces, and finishes that characterize other historical periods will be documented prior to their alteration or removal.   </w:t>
      </w:r>
      <w:r>
        <w:rPr>
          <w:rFonts w:asciiTheme="minorHAnsi" w:hAnsiTheme="minorHAnsi" w:cstheme="minorHAnsi"/>
          <w:i/>
          <w:color w:val="000000"/>
          <w:sz w:val="22"/>
          <w:szCs w:val="22"/>
        </w:rPr>
        <w:br/>
      </w:r>
      <w:r w:rsidRPr="004D0544">
        <w:rPr>
          <w:rFonts w:asciiTheme="minorHAnsi" w:hAnsiTheme="minorHAnsi" w:cstheme="minorHAnsi"/>
          <w:i/>
          <w:color w:val="000000"/>
          <w:sz w:val="22"/>
          <w:szCs w:val="22"/>
        </w:rPr>
        <w:t xml:space="preserve">  </w:t>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(5)</w:t>
      </w:r>
      <w:r w:rsidRPr="004D0544">
        <w:rPr>
          <w:rFonts w:asciiTheme="minorHAnsi" w:hAnsiTheme="minorHAnsi" w:cstheme="minorHAnsi"/>
          <w:i/>
          <w:color w:val="000000"/>
          <w:sz w:val="22"/>
          <w:szCs w:val="22"/>
        </w:rPr>
        <w:t xml:space="preserve"> Distinctive materials, features, finishes, and construction techniques or examples of craftsmanship that characterize the restoration period will be preserved.    </w:t>
      </w:r>
      <w:r>
        <w:rPr>
          <w:rFonts w:asciiTheme="minorHAnsi" w:hAnsiTheme="minorHAnsi" w:cstheme="minorHAnsi"/>
          <w:i/>
          <w:color w:val="000000"/>
          <w:sz w:val="22"/>
          <w:szCs w:val="22"/>
        </w:rPr>
        <w:br/>
      </w:r>
      <w:r w:rsidRPr="004D0544">
        <w:rPr>
          <w:rFonts w:asciiTheme="minorHAnsi" w:hAnsiTheme="minorHAnsi" w:cstheme="minorHAnsi"/>
          <w:i/>
          <w:color w:val="000000"/>
          <w:sz w:val="22"/>
          <w:szCs w:val="22"/>
        </w:rPr>
        <w:t xml:space="preserve"> </w:t>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(6)</w:t>
      </w:r>
      <w:r w:rsidRPr="004D0544">
        <w:rPr>
          <w:rFonts w:asciiTheme="minorHAnsi" w:hAnsiTheme="minorHAnsi" w:cstheme="minorHAnsi"/>
          <w:i/>
          <w:color w:val="000000"/>
          <w:sz w:val="22"/>
          <w:szCs w:val="22"/>
        </w:rPr>
        <w:t xml:space="preserve"> Deteriorated features from the restoration period will be repaired rather than replaced. Where the severity of deterioration requires replacement of a distinctive feature, the new feature will match the old in design, color, texture, and, where possible, materials.     </w:t>
      </w:r>
      <w:r>
        <w:rPr>
          <w:rFonts w:asciiTheme="minorHAnsi" w:hAnsiTheme="minorHAnsi" w:cstheme="minorHAnsi"/>
          <w: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(7)</w:t>
      </w:r>
      <w:r w:rsidRPr="004D0544">
        <w:rPr>
          <w:rFonts w:asciiTheme="minorHAnsi" w:hAnsiTheme="minorHAnsi" w:cstheme="minorHAnsi"/>
          <w:i/>
          <w:color w:val="000000"/>
          <w:sz w:val="22"/>
          <w:szCs w:val="22"/>
        </w:rPr>
        <w:t xml:space="preserve"> Replacement of missing features from the restoration period will be substantiated by documentary and physical evidence. A false sense of history will not be created by adding conjectural features, features from other properties, or by combining features that never existed together historically.     </w:t>
      </w:r>
      <w:r>
        <w:rPr>
          <w:rFonts w:asciiTheme="minorHAnsi" w:hAnsiTheme="minorHAnsi" w:cstheme="minorHAnsi"/>
          <w: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(8)</w:t>
      </w:r>
      <w:r w:rsidRPr="004D0544">
        <w:rPr>
          <w:rFonts w:asciiTheme="minorHAnsi" w:hAnsiTheme="minorHAnsi" w:cstheme="minorHAnsi"/>
          <w:i/>
          <w:color w:val="000000"/>
          <w:sz w:val="22"/>
          <w:szCs w:val="22"/>
        </w:rPr>
        <w:t xml:space="preserve"> Chemical or physical treatments, if appropriate, will be undertaken using the gentlest means possible. Treatments that cause damage to historic materials will not be used.     </w:t>
      </w:r>
      <w:r>
        <w:rPr>
          <w:rFonts w:asciiTheme="minorHAnsi" w:hAnsiTheme="minorHAnsi" w:cstheme="minorHAnsi"/>
          <w: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(9)</w:t>
      </w:r>
      <w:r w:rsidRPr="004D0544">
        <w:rPr>
          <w:rFonts w:asciiTheme="minorHAnsi" w:hAnsiTheme="minorHAnsi" w:cstheme="minorHAnsi"/>
          <w:i/>
          <w:color w:val="000000"/>
          <w:sz w:val="22"/>
          <w:szCs w:val="22"/>
        </w:rPr>
        <w:t xml:space="preserve"> Archeological resources affected by a project will be protected and preserved in place. If such resources must be disturbed, mitigation measures will be undertaken.    </w:t>
      </w:r>
      <w:r>
        <w:rPr>
          <w:rFonts w:asciiTheme="minorHAnsi" w:hAnsiTheme="minorHAnsi" w:cstheme="minorHAnsi"/>
          <w:i/>
          <w:color w:val="000000"/>
          <w:sz w:val="22"/>
          <w:szCs w:val="22"/>
        </w:rPr>
        <w:br/>
      </w:r>
    </w:p>
    <w:p w:rsidR="00F3073D" w:rsidRPr="004D0544"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4D0544">
        <w:rPr>
          <w:rFonts w:asciiTheme="minorHAnsi" w:hAnsiTheme="minorHAnsi" w:cstheme="minorHAnsi"/>
          <w:b/>
          <w:i/>
          <w:color w:val="000000"/>
          <w:sz w:val="22"/>
          <w:szCs w:val="22"/>
        </w:rPr>
        <w:t>(10)</w:t>
      </w:r>
      <w:r w:rsidRPr="004D0544">
        <w:rPr>
          <w:rFonts w:asciiTheme="minorHAnsi" w:hAnsiTheme="minorHAnsi" w:cstheme="minorHAnsi"/>
          <w:i/>
          <w:color w:val="000000"/>
          <w:sz w:val="22"/>
          <w:szCs w:val="22"/>
        </w:rPr>
        <w:t xml:space="preserve"> Designs that were never executed historically will not be constructed.</w:t>
      </w:r>
    </w:p>
    <w:p w:rsidR="00F3073D" w:rsidRPr="00205492"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u w:val="single"/>
        </w:rPr>
      </w:pPr>
    </w:p>
    <w:p w:rsidR="00F3073D" w:rsidRPr="00B50561"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u w:val="single"/>
        </w:rPr>
      </w:pPr>
      <w:r w:rsidRPr="00B50561">
        <w:rPr>
          <w:rFonts w:asciiTheme="minorHAnsi" w:hAnsiTheme="minorHAnsi" w:cstheme="minorHAnsi"/>
          <w:b/>
          <w:i/>
          <w:color w:val="000000"/>
          <w:sz w:val="22"/>
          <w:szCs w:val="22"/>
          <w:u w:val="single"/>
        </w:rPr>
        <w:t>(d) Reconstruction</w:t>
      </w:r>
      <w:r w:rsidRPr="00B50561">
        <w:rPr>
          <w:rFonts w:asciiTheme="minorHAnsi" w:hAnsiTheme="minorHAnsi" w:cstheme="minorHAnsi"/>
          <w:i/>
          <w:color w:val="000000"/>
          <w:sz w:val="22"/>
          <w:szCs w:val="22"/>
          <w:u w:val="single"/>
        </w:rPr>
        <w:t xml:space="preserve">. </w:t>
      </w:r>
      <w:r w:rsidRPr="00B50561">
        <w:rPr>
          <w:rFonts w:asciiTheme="minorHAnsi" w:hAnsiTheme="minorHAnsi" w:cstheme="minorHAnsi"/>
          <w:i/>
          <w:color w:val="000000"/>
          <w:sz w:val="22"/>
          <w:szCs w:val="22"/>
          <w:u w:val="single"/>
        </w:rPr>
        <w:br/>
      </w:r>
    </w:p>
    <w:p w:rsidR="00F3073D" w:rsidRPr="00B50561"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B50561">
        <w:rPr>
          <w:rFonts w:asciiTheme="minorHAnsi" w:hAnsiTheme="minorHAnsi" w:cstheme="minorHAnsi"/>
          <w:b/>
          <w:i/>
          <w:color w:val="000000"/>
          <w:sz w:val="22"/>
          <w:szCs w:val="22"/>
        </w:rPr>
        <w:t>(1)</w:t>
      </w:r>
      <w:r w:rsidRPr="00B50561">
        <w:rPr>
          <w:rFonts w:asciiTheme="minorHAnsi" w:hAnsiTheme="minorHAnsi" w:cstheme="minorHAnsi"/>
          <w:i/>
          <w:color w:val="000000"/>
          <w:sz w:val="22"/>
          <w:szCs w:val="22"/>
        </w:rPr>
        <w:t xml:space="preserve"> Reconstruction will be used to depict vanished or non-surviving portions of a property when documentary and physical evidence is available to permit accurate reconstruction with minimal conjecture, and such reconstruction is essential to the public understanding of the property.     </w:t>
      </w:r>
      <w:r>
        <w:rPr>
          <w:rFonts w:asciiTheme="minorHAnsi" w:hAnsiTheme="minorHAnsi" w:cstheme="minorHAnsi"/>
          <w:i/>
          <w:color w:val="000000"/>
          <w:sz w:val="22"/>
          <w:szCs w:val="22"/>
        </w:rPr>
        <w:br/>
      </w:r>
    </w:p>
    <w:p w:rsidR="00F3073D"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B50561">
        <w:rPr>
          <w:rFonts w:asciiTheme="minorHAnsi" w:hAnsiTheme="minorHAnsi" w:cstheme="minorHAnsi"/>
          <w:b/>
          <w:i/>
          <w:color w:val="000000"/>
          <w:sz w:val="22"/>
          <w:szCs w:val="22"/>
        </w:rPr>
        <w:t>(2)</w:t>
      </w:r>
      <w:r w:rsidRPr="00B50561">
        <w:rPr>
          <w:rFonts w:asciiTheme="minorHAnsi" w:hAnsiTheme="minorHAnsi" w:cstheme="minorHAnsi"/>
          <w:i/>
          <w:color w:val="000000"/>
          <w:sz w:val="22"/>
          <w:szCs w:val="22"/>
        </w:rPr>
        <w:t xml:space="preserve"> Reconstruction of a landscape, building, structure, or object in its historic location will be preceded by a thorough archeological investigation to identify and evaluate those features and artifacts that are essential to an accurate reconstruction. If such resources must be disturbed, mitigation measures will be undertaken.     </w:t>
      </w:r>
    </w:p>
    <w:p w:rsidR="00F3073D" w:rsidRPr="00B50561"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p>
    <w:p w:rsidR="00F3073D"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B50561">
        <w:rPr>
          <w:rFonts w:asciiTheme="minorHAnsi" w:hAnsiTheme="minorHAnsi" w:cstheme="minorHAnsi"/>
          <w:b/>
          <w:i/>
          <w:color w:val="000000"/>
          <w:sz w:val="22"/>
          <w:szCs w:val="22"/>
        </w:rPr>
        <w:t>(3)</w:t>
      </w:r>
      <w:r w:rsidRPr="00B50561">
        <w:rPr>
          <w:rFonts w:asciiTheme="minorHAnsi" w:hAnsiTheme="minorHAnsi" w:cstheme="minorHAnsi"/>
          <w:i/>
          <w:color w:val="000000"/>
          <w:sz w:val="22"/>
          <w:szCs w:val="22"/>
        </w:rPr>
        <w:t xml:space="preserve"> Reconstruction will include measures to preserve any remaining historic materials, features, and spatial relationships.     </w:t>
      </w:r>
    </w:p>
    <w:p w:rsidR="00F3073D" w:rsidRPr="00B50561" w:rsidRDefault="00F3073D" w:rsidP="00F3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p>
    <w:p w:rsidR="00F3073D" w:rsidRPr="007C23EF" w:rsidRDefault="00F3073D" w:rsidP="004E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sz w:val="22"/>
          <w:szCs w:val="22"/>
        </w:rPr>
      </w:pPr>
      <w:r w:rsidRPr="00B50561">
        <w:rPr>
          <w:rFonts w:asciiTheme="minorHAnsi" w:hAnsiTheme="minorHAnsi" w:cstheme="minorHAnsi"/>
          <w:b/>
          <w:i/>
          <w:color w:val="000000"/>
          <w:sz w:val="22"/>
          <w:szCs w:val="22"/>
        </w:rPr>
        <w:t>(4)</w:t>
      </w:r>
      <w:r w:rsidRPr="00B50561">
        <w:rPr>
          <w:rFonts w:asciiTheme="minorHAnsi" w:hAnsiTheme="minorHAnsi" w:cstheme="minorHAnsi"/>
          <w:i/>
          <w:color w:val="000000"/>
          <w:sz w:val="22"/>
          <w:szCs w:val="22"/>
        </w:rPr>
        <w:t xml:space="preserve"> Reconstruction will be based on the accurate duplication of historic features and elements substantiated by documentary or physical evidence rather than on conjectural designs or the availability of different features from other historic properties. A reconstructed property will re-create the appearance of the non-surviving historic property in materials, design, color, and texture.    </w:t>
      </w:r>
      <w:r w:rsidRPr="00B50561">
        <w:rPr>
          <w:rFonts w:asciiTheme="minorHAnsi" w:hAnsiTheme="minorHAnsi" w:cstheme="minorHAnsi"/>
          <w:i/>
          <w:color w:val="000000"/>
          <w:sz w:val="22"/>
          <w:szCs w:val="22"/>
        </w:rPr>
        <w:br/>
        <w:t xml:space="preserve"> </w:t>
      </w:r>
      <w:r w:rsidRPr="00B50561">
        <w:rPr>
          <w:rFonts w:asciiTheme="minorHAnsi" w:hAnsiTheme="minorHAnsi" w:cstheme="minorHAnsi"/>
          <w:b/>
          <w:i/>
          <w:color w:val="000000"/>
          <w:sz w:val="22"/>
          <w:szCs w:val="22"/>
        </w:rPr>
        <w:t>(5)</w:t>
      </w:r>
      <w:r w:rsidRPr="00B50561">
        <w:rPr>
          <w:rFonts w:asciiTheme="minorHAnsi" w:hAnsiTheme="minorHAnsi" w:cstheme="minorHAnsi"/>
          <w:i/>
          <w:color w:val="000000"/>
          <w:sz w:val="22"/>
          <w:szCs w:val="22"/>
        </w:rPr>
        <w:t xml:space="preserve"> A reconstruction will be clearly identified as a contemporary re-creation.     </w:t>
      </w:r>
      <w:r>
        <w:rPr>
          <w:rFonts w:asciiTheme="minorHAnsi" w:hAnsiTheme="minorHAnsi" w:cstheme="minorHAnsi"/>
          <w:i/>
          <w:color w:val="000000"/>
          <w:sz w:val="22"/>
          <w:szCs w:val="22"/>
        </w:rPr>
        <w:br/>
      </w:r>
      <w:r w:rsidRPr="00B50561">
        <w:rPr>
          <w:rFonts w:asciiTheme="minorHAnsi" w:hAnsiTheme="minorHAnsi" w:cstheme="minorHAnsi"/>
          <w:b/>
          <w:i/>
          <w:color w:val="000000"/>
          <w:sz w:val="22"/>
          <w:szCs w:val="22"/>
        </w:rPr>
        <w:t>(6)</w:t>
      </w:r>
      <w:r w:rsidRPr="00B50561">
        <w:rPr>
          <w:rFonts w:asciiTheme="minorHAnsi" w:hAnsiTheme="minorHAnsi" w:cstheme="minorHAnsi"/>
          <w:i/>
          <w:color w:val="000000"/>
          <w:sz w:val="22"/>
          <w:szCs w:val="22"/>
        </w:rPr>
        <w:t xml:space="preserve"> Designs that were never executed historically will not be </w:t>
      </w:r>
      <w:r w:rsidR="007C23EF">
        <w:rPr>
          <w:rFonts w:asciiTheme="minorHAnsi" w:hAnsiTheme="minorHAnsi" w:cstheme="minorHAnsi"/>
          <w:i/>
          <w:color w:val="000000"/>
          <w:sz w:val="22"/>
          <w:szCs w:val="22"/>
        </w:rPr>
        <w:t xml:space="preserve">constructed.     </w:t>
      </w:r>
    </w:p>
    <w:p w:rsidR="00F3073D" w:rsidRDefault="00F3073D" w:rsidP="00F3073D">
      <w:pPr>
        <w:shd w:val="clear" w:color="auto" w:fill="FFFFFF"/>
        <w:ind w:firstLine="720"/>
        <w:rPr>
          <w:rFonts w:asciiTheme="minorHAnsi" w:hAnsiTheme="minorHAnsi" w:cstheme="minorHAnsi"/>
          <w:b/>
          <w:sz w:val="22"/>
          <w:szCs w:val="22"/>
        </w:rPr>
      </w:pPr>
    </w:p>
    <w:sectPr w:rsidR="00F3073D" w:rsidSect="001E3A0E">
      <w:footerReference w:type="even" r:id="rId8"/>
      <w:footerReference w:type="default" r:id="rId9"/>
      <w:pgSz w:w="12240" w:h="15840"/>
      <w:pgMar w:top="1170" w:right="1440" w:bottom="990" w:left="144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5AC" w:rsidRDefault="00D005AC" w:rsidP="00D846C3">
      <w:r>
        <w:separator/>
      </w:r>
    </w:p>
  </w:endnote>
  <w:endnote w:type="continuationSeparator" w:id="0">
    <w:p w:rsidR="00D005AC" w:rsidRDefault="00D005AC" w:rsidP="00D84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7B" w:rsidRDefault="00C51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C5117B" w:rsidRDefault="00C511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7B" w:rsidRDefault="00C5117B">
    <w:pPr>
      <w:pStyle w:val="Footer"/>
      <w:jc w:val="center"/>
    </w:pPr>
    <w:fldSimple w:instr=" PAGE   \* MERGEFORMAT ">
      <w:r w:rsidR="00E35F33">
        <w:rPr>
          <w:noProof/>
        </w:rPr>
        <w:t>1</w:t>
      </w:r>
    </w:fldSimple>
  </w:p>
  <w:p w:rsidR="00C5117B" w:rsidRDefault="00C5117B" w:rsidP="001E3A0E">
    <w:pPr>
      <w:pStyle w:val="Head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5AC" w:rsidRDefault="00D005AC" w:rsidP="00D846C3">
      <w:r>
        <w:separator/>
      </w:r>
    </w:p>
  </w:footnote>
  <w:footnote w:type="continuationSeparator" w:id="0">
    <w:p w:rsidR="00D005AC" w:rsidRDefault="00D005AC" w:rsidP="00D84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E2D"/>
    <w:multiLevelType w:val="hybridMultilevel"/>
    <w:tmpl w:val="0C4AE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B5939"/>
    <w:multiLevelType w:val="singleLevel"/>
    <w:tmpl w:val="2C60CA30"/>
    <w:lvl w:ilvl="0">
      <w:start w:val="2"/>
      <w:numFmt w:val="decimal"/>
      <w:lvlText w:val="%1."/>
      <w:lvlJc w:val="left"/>
      <w:pPr>
        <w:tabs>
          <w:tab w:val="num" w:pos="1080"/>
        </w:tabs>
        <w:ind w:left="1080" w:hanging="360"/>
      </w:pPr>
      <w:rPr>
        <w:rFonts w:hint="default"/>
        <w:b/>
      </w:rPr>
    </w:lvl>
  </w:abstractNum>
  <w:abstractNum w:abstractNumId="2">
    <w:nsid w:val="02C31A8A"/>
    <w:multiLevelType w:val="hybridMultilevel"/>
    <w:tmpl w:val="1C4CEE0E"/>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3">
    <w:nsid w:val="0575019A"/>
    <w:multiLevelType w:val="hybridMultilevel"/>
    <w:tmpl w:val="0C4AE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A0066"/>
    <w:multiLevelType w:val="multilevel"/>
    <w:tmpl w:val="04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4E2874"/>
    <w:multiLevelType w:val="hybridMultilevel"/>
    <w:tmpl w:val="563A5176"/>
    <w:lvl w:ilvl="0" w:tplc="FE8254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33F2F"/>
    <w:multiLevelType w:val="hybridMultilevel"/>
    <w:tmpl w:val="B198AED0"/>
    <w:lvl w:ilvl="0" w:tplc="04090015">
      <w:start w:val="1"/>
      <w:numFmt w:val="upperLetter"/>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7">
    <w:nsid w:val="17A844B2"/>
    <w:multiLevelType w:val="hybridMultilevel"/>
    <w:tmpl w:val="6FA48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44C17"/>
    <w:multiLevelType w:val="hybridMultilevel"/>
    <w:tmpl w:val="86F6FD5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97F572D"/>
    <w:multiLevelType w:val="hybridMultilevel"/>
    <w:tmpl w:val="1E22451C"/>
    <w:lvl w:ilvl="0" w:tplc="0409000F">
      <w:start w:val="1"/>
      <w:numFmt w:val="decimal"/>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0">
    <w:nsid w:val="1C077083"/>
    <w:multiLevelType w:val="hybridMultilevel"/>
    <w:tmpl w:val="DDAEE4E4"/>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737180"/>
    <w:multiLevelType w:val="hybridMultilevel"/>
    <w:tmpl w:val="0EFA0288"/>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21932AE5"/>
    <w:multiLevelType w:val="singleLevel"/>
    <w:tmpl w:val="9780806C"/>
    <w:lvl w:ilvl="0">
      <w:start w:val="1"/>
      <w:numFmt w:val="decimal"/>
      <w:lvlText w:val="%1."/>
      <w:lvlJc w:val="left"/>
      <w:pPr>
        <w:tabs>
          <w:tab w:val="num" w:pos="1080"/>
        </w:tabs>
        <w:ind w:left="1080" w:hanging="360"/>
      </w:pPr>
      <w:rPr>
        <w:rFonts w:hint="default"/>
        <w:b/>
      </w:rPr>
    </w:lvl>
  </w:abstractNum>
  <w:abstractNum w:abstractNumId="13">
    <w:nsid w:val="21EB74F5"/>
    <w:multiLevelType w:val="hybridMultilevel"/>
    <w:tmpl w:val="633EC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F635E"/>
    <w:multiLevelType w:val="hybridMultilevel"/>
    <w:tmpl w:val="F9D89ABA"/>
    <w:lvl w:ilvl="0" w:tplc="FFFFFFFF">
      <w:start w:val="8"/>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5">
    <w:nsid w:val="22DF705A"/>
    <w:multiLevelType w:val="hybridMultilevel"/>
    <w:tmpl w:val="8AF2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76B27"/>
    <w:multiLevelType w:val="hybridMultilevel"/>
    <w:tmpl w:val="216EFB0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26A71C3B"/>
    <w:multiLevelType w:val="hybridMultilevel"/>
    <w:tmpl w:val="4DB6AA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6D504E5"/>
    <w:multiLevelType w:val="hybridMultilevel"/>
    <w:tmpl w:val="F6605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AF24FD"/>
    <w:multiLevelType w:val="hybridMultilevel"/>
    <w:tmpl w:val="59F6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375111"/>
    <w:multiLevelType w:val="hybridMultilevel"/>
    <w:tmpl w:val="C7F49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861375"/>
    <w:multiLevelType w:val="hybridMultilevel"/>
    <w:tmpl w:val="3CB2C446"/>
    <w:lvl w:ilvl="0" w:tplc="F3D26AA6">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2859F9"/>
    <w:multiLevelType w:val="hybridMultilevel"/>
    <w:tmpl w:val="FD3A4D10"/>
    <w:lvl w:ilvl="0" w:tplc="FFFFFFF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31BE76B6"/>
    <w:multiLevelType w:val="multilevel"/>
    <w:tmpl w:val="DBC018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3D76EB3"/>
    <w:multiLevelType w:val="hybridMultilevel"/>
    <w:tmpl w:val="04F6AB80"/>
    <w:lvl w:ilvl="0" w:tplc="0409000F">
      <w:start w:val="1"/>
      <w:numFmt w:val="decimal"/>
      <w:lvlText w:val="%1."/>
      <w:lvlJc w:val="left"/>
      <w:pPr>
        <w:tabs>
          <w:tab w:val="num" w:pos="1440"/>
        </w:tabs>
        <w:ind w:left="1440" w:hanging="360"/>
      </w:pPr>
    </w:lvl>
    <w:lvl w:ilvl="1" w:tplc="B6E0249C">
      <w:start w:val="1"/>
      <w:numFmt w:val="lowerLetter"/>
      <w:lvlText w:val="%2)"/>
      <w:lvlJc w:val="left"/>
      <w:pPr>
        <w:tabs>
          <w:tab w:val="num" w:pos="1980"/>
        </w:tabs>
        <w:ind w:left="1980" w:hanging="360"/>
      </w:pPr>
      <w:rPr>
        <w:rFonts w:hint="default"/>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470674C"/>
    <w:multiLevelType w:val="hybridMultilevel"/>
    <w:tmpl w:val="545CDE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0575C"/>
    <w:multiLevelType w:val="hybridMultilevel"/>
    <w:tmpl w:val="EEC0DE08"/>
    <w:lvl w:ilvl="0" w:tplc="79BC7C40">
      <w:start w:val="11"/>
      <w:numFmt w:val="decimal"/>
      <w:lvlText w:val="%1."/>
      <w:lvlJc w:val="left"/>
      <w:pPr>
        <w:tabs>
          <w:tab w:val="num" w:pos="1035"/>
        </w:tabs>
        <w:ind w:left="1035" w:hanging="435"/>
      </w:pPr>
      <w:rPr>
        <w:rFonts w:hint="default"/>
        <w:strike w:val="0"/>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7">
    <w:nsid w:val="37E9250D"/>
    <w:multiLevelType w:val="hybridMultilevel"/>
    <w:tmpl w:val="26423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B321B2"/>
    <w:multiLevelType w:val="hybridMultilevel"/>
    <w:tmpl w:val="A672D56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3DC0302C"/>
    <w:multiLevelType w:val="hybridMultilevel"/>
    <w:tmpl w:val="70E6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641E2B"/>
    <w:multiLevelType w:val="hybridMultilevel"/>
    <w:tmpl w:val="BD1C8D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B4855E7"/>
    <w:multiLevelType w:val="hybridMultilevel"/>
    <w:tmpl w:val="1FA66EEE"/>
    <w:lvl w:ilvl="0" w:tplc="13AAAE0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A86472"/>
    <w:multiLevelType w:val="hybridMultilevel"/>
    <w:tmpl w:val="86969FD6"/>
    <w:lvl w:ilvl="0" w:tplc="9DFEAC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79429C"/>
    <w:multiLevelType w:val="hybridMultilevel"/>
    <w:tmpl w:val="38AC74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4E7C22AA"/>
    <w:multiLevelType w:val="hybridMultilevel"/>
    <w:tmpl w:val="AC22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F8348C"/>
    <w:multiLevelType w:val="hybridMultilevel"/>
    <w:tmpl w:val="335C9A54"/>
    <w:lvl w:ilvl="0" w:tplc="AC744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181837"/>
    <w:multiLevelType w:val="hybridMultilevel"/>
    <w:tmpl w:val="CFA0D5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543944DD"/>
    <w:multiLevelType w:val="hybridMultilevel"/>
    <w:tmpl w:val="2A6E2E88"/>
    <w:lvl w:ilvl="0" w:tplc="13AAAE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4C265D7"/>
    <w:multiLevelType w:val="hybridMultilevel"/>
    <w:tmpl w:val="58343EE8"/>
    <w:lvl w:ilvl="0" w:tplc="04090017">
      <w:start w:val="1"/>
      <w:numFmt w:val="low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9">
    <w:nsid w:val="550443B6"/>
    <w:multiLevelType w:val="hybridMultilevel"/>
    <w:tmpl w:val="652A8C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9747565"/>
    <w:multiLevelType w:val="hybridMultilevel"/>
    <w:tmpl w:val="4A4EEC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59DF7FE9"/>
    <w:multiLevelType w:val="hybridMultilevel"/>
    <w:tmpl w:val="DD9A1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803548"/>
    <w:multiLevelType w:val="hybridMultilevel"/>
    <w:tmpl w:val="2B5CAB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F9792E"/>
    <w:multiLevelType w:val="hybridMultilevel"/>
    <w:tmpl w:val="C5F82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E1478E"/>
    <w:multiLevelType w:val="hybridMultilevel"/>
    <w:tmpl w:val="E90875E0"/>
    <w:lvl w:ilvl="0" w:tplc="7DFCB354">
      <w:start w:val="1"/>
      <w:numFmt w:val="upperLetter"/>
      <w:lvlText w:val="%1."/>
      <w:lvlJc w:val="left"/>
      <w:pPr>
        <w:ind w:left="630" w:hanging="360"/>
      </w:pPr>
      <w:rPr>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B94A85"/>
    <w:multiLevelType w:val="hybridMultilevel"/>
    <w:tmpl w:val="FE1E6B3E"/>
    <w:lvl w:ilvl="0" w:tplc="F3D26AA6">
      <w:start w:val="1"/>
      <w:numFmt w:val="upperLetter"/>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2F10668"/>
    <w:multiLevelType w:val="hybridMultilevel"/>
    <w:tmpl w:val="F9EEEBDA"/>
    <w:lvl w:ilvl="0" w:tplc="0DD88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626275"/>
    <w:multiLevelType w:val="hybridMultilevel"/>
    <w:tmpl w:val="DEF62604"/>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8">
    <w:nsid w:val="67AC6C88"/>
    <w:multiLevelType w:val="hybridMultilevel"/>
    <w:tmpl w:val="A9ACBE2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E41B05"/>
    <w:multiLevelType w:val="hybridMultilevel"/>
    <w:tmpl w:val="BABEC06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nsid w:val="6A057E2F"/>
    <w:multiLevelType w:val="hybridMultilevel"/>
    <w:tmpl w:val="6BFE7D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0885480"/>
    <w:multiLevelType w:val="hybridMultilevel"/>
    <w:tmpl w:val="1152E8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107632B"/>
    <w:multiLevelType w:val="hybridMultilevel"/>
    <w:tmpl w:val="44F4B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591CE1"/>
    <w:multiLevelType w:val="hybridMultilevel"/>
    <w:tmpl w:val="5400F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320E7B"/>
    <w:multiLevelType w:val="hybridMultilevel"/>
    <w:tmpl w:val="628C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7944FE"/>
    <w:multiLevelType w:val="hybridMultilevel"/>
    <w:tmpl w:val="429E3C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9F62160"/>
    <w:multiLevelType w:val="hybridMultilevel"/>
    <w:tmpl w:val="4C5CD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B8E54F2"/>
    <w:multiLevelType w:val="multilevel"/>
    <w:tmpl w:val="C30E9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7D073E99"/>
    <w:multiLevelType w:val="hybridMultilevel"/>
    <w:tmpl w:val="551801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E072AEB"/>
    <w:multiLevelType w:val="hybridMultilevel"/>
    <w:tmpl w:val="78E41D3E"/>
    <w:lvl w:ilvl="0" w:tplc="FAF084EC">
      <w:start w:val="1"/>
      <w:numFmt w:val="decimal"/>
      <w:lvlText w:val="%1."/>
      <w:lvlJc w:val="left"/>
      <w:pPr>
        <w:ind w:left="720" w:hanging="360"/>
      </w:pPr>
      <w:rPr>
        <w:rFonts w:hint="default"/>
      </w:rPr>
    </w:lvl>
    <w:lvl w:ilvl="1" w:tplc="1D0EE1BC">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BE665D"/>
    <w:multiLevelType w:val="hybridMultilevel"/>
    <w:tmpl w:val="86D2B07A"/>
    <w:lvl w:ilvl="0" w:tplc="0409001B">
      <w:start w:val="1"/>
      <w:numFmt w:val="lowerRoman"/>
      <w:lvlText w:val="%1."/>
      <w:lvlJc w:val="right"/>
      <w:pPr>
        <w:ind w:left="3150" w:hanging="360"/>
      </w:pPr>
    </w:lvl>
    <w:lvl w:ilvl="1" w:tplc="04090019" w:tentative="1">
      <w:start w:val="1"/>
      <w:numFmt w:val="lowerLetter"/>
      <w:lvlText w:val="%2."/>
      <w:lvlJc w:val="left"/>
      <w:pPr>
        <w:ind w:left="3510" w:hanging="360"/>
      </w:pPr>
    </w:lvl>
    <w:lvl w:ilvl="2" w:tplc="0409001B">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4"/>
  </w:num>
  <w:num w:numId="3">
    <w:abstractNumId w:val="26"/>
  </w:num>
  <w:num w:numId="4">
    <w:abstractNumId w:val="1"/>
  </w:num>
  <w:num w:numId="5">
    <w:abstractNumId w:val="12"/>
  </w:num>
  <w:num w:numId="6">
    <w:abstractNumId w:val="31"/>
  </w:num>
  <w:num w:numId="7">
    <w:abstractNumId w:val="24"/>
  </w:num>
  <w:num w:numId="8">
    <w:abstractNumId w:val="39"/>
  </w:num>
  <w:num w:numId="9">
    <w:abstractNumId w:val="56"/>
  </w:num>
  <w:num w:numId="10">
    <w:abstractNumId w:val="55"/>
  </w:num>
  <w:num w:numId="11">
    <w:abstractNumId w:val="4"/>
  </w:num>
  <w:num w:numId="12">
    <w:abstractNumId w:val="28"/>
  </w:num>
  <w:num w:numId="13">
    <w:abstractNumId w:val="57"/>
  </w:num>
  <w:num w:numId="14">
    <w:abstractNumId w:val="38"/>
  </w:num>
  <w:num w:numId="15">
    <w:abstractNumId w:val="16"/>
  </w:num>
  <w:num w:numId="16">
    <w:abstractNumId w:val="8"/>
  </w:num>
  <w:num w:numId="17">
    <w:abstractNumId w:val="19"/>
  </w:num>
  <w:num w:numId="18">
    <w:abstractNumId w:val="29"/>
  </w:num>
  <w:num w:numId="19">
    <w:abstractNumId w:val="27"/>
  </w:num>
  <w:num w:numId="20">
    <w:abstractNumId w:val="48"/>
  </w:num>
  <w:num w:numId="21">
    <w:abstractNumId w:val="43"/>
  </w:num>
  <w:num w:numId="22">
    <w:abstractNumId w:val="58"/>
  </w:num>
  <w:num w:numId="23">
    <w:abstractNumId w:val="51"/>
  </w:num>
  <w:num w:numId="24">
    <w:abstractNumId w:val="33"/>
  </w:num>
  <w:num w:numId="25">
    <w:abstractNumId w:val="17"/>
  </w:num>
  <w:num w:numId="26">
    <w:abstractNumId w:val="36"/>
  </w:num>
  <w:num w:numId="27">
    <w:abstractNumId w:val="20"/>
  </w:num>
  <w:num w:numId="28">
    <w:abstractNumId w:val="41"/>
  </w:num>
  <w:num w:numId="29">
    <w:abstractNumId w:val="13"/>
  </w:num>
  <w:num w:numId="30">
    <w:abstractNumId w:val="34"/>
  </w:num>
  <w:num w:numId="31">
    <w:abstractNumId w:val="45"/>
  </w:num>
  <w:num w:numId="32">
    <w:abstractNumId w:val="44"/>
  </w:num>
  <w:num w:numId="33">
    <w:abstractNumId w:val="23"/>
  </w:num>
  <w:num w:numId="34">
    <w:abstractNumId w:val="40"/>
  </w:num>
  <w:num w:numId="35">
    <w:abstractNumId w:val="21"/>
  </w:num>
  <w:num w:numId="36">
    <w:abstractNumId w:val="35"/>
  </w:num>
  <w:num w:numId="37">
    <w:abstractNumId w:val="3"/>
  </w:num>
  <w:num w:numId="38">
    <w:abstractNumId w:val="5"/>
  </w:num>
  <w:num w:numId="39">
    <w:abstractNumId w:val="7"/>
  </w:num>
  <w:num w:numId="40">
    <w:abstractNumId w:val="59"/>
  </w:num>
  <w:num w:numId="41">
    <w:abstractNumId w:val="32"/>
  </w:num>
  <w:num w:numId="42">
    <w:abstractNumId w:val="30"/>
  </w:num>
  <w:num w:numId="43">
    <w:abstractNumId w:val="49"/>
  </w:num>
  <w:num w:numId="44">
    <w:abstractNumId w:val="47"/>
  </w:num>
  <w:num w:numId="45">
    <w:abstractNumId w:val="11"/>
  </w:num>
  <w:num w:numId="46">
    <w:abstractNumId w:val="60"/>
  </w:num>
  <w:num w:numId="47">
    <w:abstractNumId w:val="0"/>
  </w:num>
  <w:num w:numId="48">
    <w:abstractNumId w:val="50"/>
  </w:num>
  <w:num w:numId="49">
    <w:abstractNumId w:val="10"/>
  </w:num>
  <w:num w:numId="50">
    <w:abstractNumId w:val="42"/>
  </w:num>
  <w:num w:numId="51">
    <w:abstractNumId w:val="52"/>
  </w:num>
  <w:num w:numId="52">
    <w:abstractNumId w:val="25"/>
  </w:num>
  <w:num w:numId="53">
    <w:abstractNumId w:val="53"/>
  </w:num>
  <w:num w:numId="54">
    <w:abstractNumId w:val="18"/>
  </w:num>
  <w:num w:numId="55">
    <w:abstractNumId w:val="15"/>
  </w:num>
  <w:num w:numId="56">
    <w:abstractNumId w:val="22"/>
  </w:num>
  <w:num w:numId="57">
    <w:abstractNumId w:val="6"/>
  </w:num>
  <w:num w:numId="58">
    <w:abstractNumId w:val="9"/>
  </w:num>
  <w:num w:numId="59">
    <w:abstractNumId w:val="37"/>
  </w:num>
  <w:num w:numId="60">
    <w:abstractNumId w:val="54"/>
  </w:num>
  <w:num w:numId="61">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073D"/>
    <w:rsid w:val="00003D32"/>
    <w:rsid w:val="00004A31"/>
    <w:rsid w:val="000256EC"/>
    <w:rsid w:val="00052F14"/>
    <w:rsid w:val="000542E2"/>
    <w:rsid w:val="0006032E"/>
    <w:rsid w:val="0008265E"/>
    <w:rsid w:val="000932C2"/>
    <w:rsid w:val="000C5EDC"/>
    <w:rsid w:val="00104760"/>
    <w:rsid w:val="00111E18"/>
    <w:rsid w:val="00113219"/>
    <w:rsid w:val="00143A96"/>
    <w:rsid w:val="001459A9"/>
    <w:rsid w:val="001550A3"/>
    <w:rsid w:val="00175834"/>
    <w:rsid w:val="00176487"/>
    <w:rsid w:val="00177CD5"/>
    <w:rsid w:val="001A2903"/>
    <w:rsid w:val="001B374C"/>
    <w:rsid w:val="001E3A0E"/>
    <w:rsid w:val="001F25A6"/>
    <w:rsid w:val="001F4739"/>
    <w:rsid w:val="0024089B"/>
    <w:rsid w:val="00250415"/>
    <w:rsid w:val="0025420D"/>
    <w:rsid w:val="00257570"/>
    <w:rsid w:val="00280982"/>
    <w:rsid w:val="00280F5D"/>
    <w:rsid w:val="002B7E67"/>
    <w:rsid w:val="002C45F4"/>
    <w:rsid w:val="002D3E70"/>
    <w:rsid w:val="002E603F"/>
    <w:rsid w:val="003318CD"/>
    <w:rsid w:val="0035310D"/>
    <w:rsid w:val="00353FBC"/>
    <w:rsid w:val="00385D95"/>
    <w:rsid w:val="00396890"/>
    <w:rsid w:val="0039739E"/>
    <w:rsid w:val="003B65E4"/>
    <w:rsid w:val="003D1F5F"/>
    <w:rsid w:val="003F0DF0"/>
    <w:rsid w:val="00420701"/>
    <w:rsid w:val="00423B0A"/>
    <w:rsid w:val="00455EC4"/>
    <w:rsid w:val="00486F9B"/>
    <w:rsid w:val="0049246D"/>
    <w:rsid w:val="004D069A"/>
    <w:rsid w:val="004E1A13"/>
    <w:rsid w:val="005006D9"/>
    <w:rsid w:val="00501320"/>
    <w:rsid w:val="005160CE"/>
    <w:rsid w:val="00523CEB"/>
    <w:rsid w:val="00524E75"/>
    <w:rsid w:val="00534332"/>
    <w:rsid w:val="00541C7E"/>
    <w:rsid w:val="00562B65"/>
    <w:rsid w:val="00563816"/>
    <w:rsid w:val="0056548B"/>
    <w:rsid w:val="0057690C"/>
    <w:rsid w:val="00581F20"/>
    <w:rsid w:val="00584F21"/>
    <w:rsid w:val="005A2F1E"/>
    <w:rsid w:val="005B380B"/>
    <w:rsid w:val="005C0D52"/>
    <w:rsid w:val="005C50C9"/>
    <w:rsid w:val="00603DA9"/>
    <w:rsid w:val="00635CB3"/>
    <w:rsid w:val="0064240D"/>
    <w:rsid w:val="0064490F"/>
    <w:rsid w:val="00681790"/>
    <w:rsid w:val="00693002"/>
    <w:rsid w:val="00697E4A"/>
    <w:rsid w:val="006A3321"/>
    <w:rsid w:val="006B3BFD"/>
    <w:rsid w:val="006C4797"/>
    <w:rsid w:val="006C73C5"/>
    <w:rsid w:val="006D286D"/>
    <w:rsid w:val="006D61B9"/>
    <w:rsid w:val="006F09D4"/>
    <w:rsid w:val="00757463"/>
    <w:rsid w:val="00767AE2"/>
    <w:rsid w:val="007B161A"/>
    <w:rsid w:val="007C19B8"/>
    <w:rsid w:val="007C23EF"/>
    <w:rsid w:val="007D03B9"/>
    <w:rsid w:val="00821293"/>
    <w:rsid w:val="00827941"/>
    <w:rsid w:val="00842EBD"/>
    <w:rsid w:val="0084338E"/>
    <w:rsid w:val="008543E5"/>
    <w:rsid w:val="00897422"/>
    <w:rsid w:val="008A3379"/>
    <w:rsid w:val="008E4276"/>
    <w:rsid w:val="008F4F8D"/>
    <w:rsid w:val="008F7BCE"/>
    <w:rsid w:val="0091391D"/>
    <w:rsid w:val="00936711"/>
    <w:rsid w:val="00941997"/>
    <w:rsid w:val="009452CF"/>
    <w:rsid w:val="009703BB"/>
    <w:rsid w:val="0098329E"/>
    <w:rsid w:val="00985227"/>
    <w:rsid w:val="009B2F66"/>
    <w:rsid w:val="009C0B63"/>
    <w:rsid w:val="009F0408"/>
    <w:rsid w:val="00A40C7C"/>
    <w:rsid w:val="00A50BA2"/>
    <w:rsid w:val="00A743FB"/>
    <w:rsid w:val="00A75973"/>
    <w:rsid w:val="00A95C2D"/>
    <w:rsid w:val="00AC73A7"/>
    <w:rsid w:val="00AE60C0"/>
    <w:rsid w:val="00AF7D6D"/>
    <w:rsid w:val="00B010BB"/>
    <w:rsid w:val="00B1078C"/>
    <w:rsid w:val="00B13DEE"/>
    <w:rsid w:val="00B32DC5"/>
    <w:rsid w:val="00B429D7"/>
    <w:rsid w:val="00B47F19"/>
    <w:rsid w:val="00B72886"/>
    <w:rsid w:val="00B93B42"/>
    <w:rsid w:val="00BB6F68"/>
    <w:rsid w:val="00C16253"/>
    <w:rsid w:val="00C22233"/>
    <w:rsid w:val="00C30882"/>
    <w:rsid w:val="00C31277"/>
    <w:rsid w:val="00C42EFE"/>
    <w:rsid w:val="00C5117B"/>
    <w:rsid w:val="00C55BAC"/>
    <w:rsid w:val="00C6270E"/>
    <w:rsid w:val="00C81B43"/>
    <w:rsid w:val="00C8308E"/>
    <w:rsid w:val="00CC40A4"/>
    <w:rsid w:val="00CC7E4D"/>
    <w:rsid w:val="00CD6511"/>
    <w:rsid w:val="00D005AC"/>
    <w:rsid w:val="00D01680"/>
    <w:rsid w:val="00D1391F"/>
    <w:rsid w:val="00D3378F"/>
    <w:rsid w:val="00D33C48"/>
    <w:rsid w:val="00D54E3C"/>
    <w:rsid w:val="00D6165B"/>
    <w:rsid w:val="00D846C3"/>
    <w:rsid w:val="00D86578"/>
    <w:rsid w:val="00DA3C0E"/>
    <w:rsid w:val="00DC53CC"/>
    <w:rsid w:val="00DD7B9F"/>
    <w:rsid w:val="00DF7746"/>
    <w:rsid w:val="00E1572E"/>
    <w:rsid w:val="00E20758"/>
    <w:rsid w:val="00E268A9"/>
    <w:rsid w:val="00E27DAF"/>
    <w:rsid w:val="00E30A1A"/>
    <w:rsid w:val="00E35F33"/>
    <w:rsid w:val="00E37C9A"/>
    <w:rsid w:val="00E478B4"/>
    <w:rsid w:val="00EA1080"/>
    <w:rsid w:val="00EB661D"/>
    <w:rsid w:val="00EB7252"/>
    <w:rsid w:val="00EC51A8"/>
    <w:rsid w:val="00EF7D5F"/>
    <w:rsid w:val="00F3073D"/>
    <w:rsid w:val="00F35626"/>
    <w:rsid w:val="00FB509F"/>
    <w:rsid w:val="00FC1EC5"/>
    <w:rsid w:val="00FC2553"/>
    <w:rsid w:val="00FC3AD6"/>
    <w:rsid w:val="00FC3FA6"/>
    <w:rsid w:val="00FD2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3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073D"/>
    <w:pPr>
      <w:keepNext/>
      <w:tabs>
        <w:tab w:val="right" w:pos="4773"/>
      </w:tabs>
      <w:ind w:left="2439"/>
      <w:outlineLvl w:val="0"/>
    </w:pPr>
    <w:rPr>
      <w:rFonts w:ascii="Arial" w:hAnsi="Arial"/>
      <w:sz w:val="24"/>
    </w:rPr>
  </w:style>
  <w:style w:type="paragraph" w:styleId="Heading2">
    <w:name w:val="heading 2"/>
    <w:basedOn w:val="Normal"/>
    <w:next w:val="Normal"/>
    <w:link w:val="Heading2Char"/>
    <w:qFormat/>
    <w:rsid w:val="00F3073D"/>
    <w:pPr>
      <w:keepNext/>
      <w:tabs>
        <w:tab w:val="left" w:pos="749"/>
        <w:tab w:val="left" w:pos="2900"/>
        <w:tab w:val="left" w:pos="4028"/>
        <w:tab w:val="left" w:pos="4484"/>
        <w:tab w:val="left" w:pos="6465"/>
        <w:tab w:val="left" w:pos="7036"/>
        <w:tab w:val="left" w:pos="7473"/>
        <w:tab w:val="right" w:pos="9455"/>
      </w:tabs>
      <w:outlineLvl w:val="1"/>
    </w:pPr>
    <w:rPr>
      <w:rFonts w:ascii="Arial" w:hAnsi="Arial"/>
      <w:sz w:val="24"/>
    </w:rPr>
  </w:style>
  <w:style w:type="paragraph" w:styleId="Heading4">
    <w:name w:val="heading 4"/>
    <w:basedOn w:val="Normal"/>
    <w:next w:val="Normal"/>
    <w:link w:val="Heading4Char"/>
    <w:qFormat/>
    <w:rsid w:val="00F3073D"/>
    <w:pPr>
      <w:keepNext/>
      <w:tabs>
        <w:tab w:val="right" w:pos="1690"/>
      </w:tabs>
      <w:outlineLvl w:val="3"/>
    </w:pPr>
    <w:rPr>
      <w:rFonts w:ascii="Arial" w:hAnsi="Arial"/>
      <w:b/>
      <w:sz w:val="24"/>
    </w:rPr>
  </w:style>
  <w:style w:type="paragraph" w:styleId="Heading5">
    <w:name w:val="heading 5"/>
    <w:basedOn w:val="Normal"/>
    <w:next w:val="Normal"/>
    <w:link w:val="Heading5Char"/>
    <w:qFormat/>
    <w:rsid w:val="00F3073D"/>
    <w:pPr>
      <w:keepNext/>
      <w:tabs>
        <w:tab w:val="right" w:pos="1943"/>
      </w:tabs>
      <w:jc w:val="center"/>
      <w:outlineLvl w:val="4"/>
    </w:pPr>
    <w:rPr>
      <w:rFonts w:ascii="Arial" w:hAnsi="Arial"/>
      <w:b/>
      <w:sz w:val="24"/>
    </w:rPr>
  </w:style>
  <w:style w:type="paragraph" w:styleId="Heading6">
    <w:name w:val="heading 6"/>
    <w:basedOn w:val="Normal"/>
    <w:next w:val="Normal"/>
    <w:link w:val="Heading6Char"/>
    <w:qFormat/>
    <w:rsid w:val="00F3073D"/>
    <w:pPr>
      <w:keepNext/>
      <w:ind w:left="1440" w:hanging="540"/>
      <w:outlineLvl w:val="5"/>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73D"/>
    <w:rPr>
      <w:rFonts w:ascii="Arial" w:eastAsia="Times New Roman" w:hAnsi="Arial" w:cs="Times New Roman"/>
      <w:sz w:val="24"/>
      <w:szCs w:val="20"/>
    </w:rPr>
  </w:style>
  <w:style w:type="character" w:customStyle="1" w:styleId="Heading2Char">
    <w:name w:val="Heading 2 Char"/>
    <w:basedOn w:val="DefaultParagraphFont"/>
    <w:link w:val="Heading2"/>
    <w:rsid w:val="00F3073D"/>
    <w:rPr>
      <w:rFonts w:ascii="Arial" w:eastAsia="Times New Roman" w:hAnsi="Arial" w:cs="Times New Roman"/>
      <w:sz w:val="24"/>
      <w:szCs w:val="20"/>
    </w:rPr>
  </w:style>
  <w:style w:type="character" w:customStyle="1" w:styleId="Heading4Char">
    <w:name w:val="Heading 4 Char"/>
    <w:basedOn w:val="DefaultParagraphFont"/>
    <w:link w:val="Heading4"/>
    <w:rsid w:val="00F3073D"/>
    <w:rPr>
      <w:rFonts w:ascii="Arial" w:eastAsia="Times New Roman" w:hAnsi="Arial" w:cs="Times New Roman"/>
      <w:b/>
      <w:sz w:val="24"/>
      <w:szCs w:val="20"/>
    </w:rPr>
  </w:style>
  <w:style w:type="character" w:customStyle="1" w:styleId="Heading5Char">
    <w:name w:val="Heading 5 Char"/>
    <w:basedOn w:val="DefaultParagraphFont"/>
    <w:link w:val="Heading5"/>
    <w:rsid w:val="00F3073D"/>
    <w:rPr>
      <w:rFonts w:ascii="Arial" w:eastAsia="Times New Roman" w:hAnsi="Arial" w:cs="Times New Roman"/>
      <w:b/>
      <w:sz w:val="24"/>
      <w:szCs w:val="20"/>
    </w:rPr>
  </w:style>
  <w:style w:type="character" w:customStyle="1" w:styleId="Heading6Char">
    <w:name w:val="Heading 6 Char"/>
    <w:basedOn w:val="DefaultParagraphFont"/>
    <w:link w:val="Heading6"/>
    <w:rsid w:val="00F3073D"/>
    <w:rPr>
      <w:rFonts w:ascii="Arial" w:eastAsia="Times New Roman" w:hAnsi="Arial" w:cs="Times New Roman"/>
      <w:b/>
      <w:bCs/>
      <w:sz w:val="24"/>
      <w:szCs w:val="20"/>
    </w:rPr>
  </w:style>
  <w:style w:type="paragraph" w:styleId="EnvelopeReturn">
    <w:name w:val="envelope return"/>
    <w:basedOn w:val="Normal"/>
    <w:rsid w:val="00F3073D"/>
    <w:rPr>
      <w:rFonts w:cs="Arial"/>
      <w:b/>
    </w:rPr>
  </w:style>
  <w:style w:type="paragraph" w:styleId="EnvelopeAddress">
    <w:name w:val="envelope address"/>
    <w:basedOn w:val="Normal"/>
    <w:rsid w:val="00F3073D"/>
    <w:pPr>
      <w:framePr w:w="7920" w:h="1980" w:hRule="exact" w:hSpace="180" w:wrap="auto" w:hAnchor="page" w:xAlign="center" w:yAlign="bottom"/>
      <w:ind w:left="2880"/>
    </w:pPr>
    <w:rPr>
      <w:rFonts w:cs="Arial"/>
      <w:b/>
      <w:sz w:val="32"/>
      <w:szCs w:val="32"/>
    </w:rPr>
  </w:style>
  <w:style w:type="paragraph" w:styleId="BodyTextIndent">
    <w:name w:val="Body Text Indent"/>
    <w:basedOn w:val="Normal"/>
    <w:link w:val="BodyTextIndentChar"/>
    <w:rsid w:val="00F3073D"/>
    <w:pPr>
      <w:ind w:left="80" w:firstLine="736"/>
      <w:jc w:val="both"/>
    </w:pPr>
    <w:rPr>
      <w:rFonts w:ascii="Arial" w:hAnsi="Arial"/>
      <w:sz w:val="24"/>
    </w:rPr>
  </w:style>
  <w:style w:type="character" w:customStyle="1" w:styleId="BodyTextIndentChar">
    <w:name w:val="Body Text Indent Char"/>
    <w:basedOn w:val="DefaultParagraphFont"/>
    <w:link w:val="BodyTextIndent"/>
    <w:rsid w:val="00F3073D"/>
    <w:rPr>
      <w:rFonts w:ascii="Arial" w:eastAsia="Times New Roman" w:hAnsi="Arial" w:cs="Times New Roman"/>
      <w:sz w:val="24"/>
      <w:szCs w:val="20"/>
    </w:rPr>
  </w:style>
  <w:style w:type="paragraph" w:styleId="BodyText">
    <w:name w:val="Body Text"/>
    <w:basedOn w:val="Normal"/>
    <w:link w:val="BodyTextChar"/>
    <w:rsid w:val="00F3073D"/>
    <w:rPr>
      <w:rFonts w:ascii="Arial" w:hAnsi="Arial"/>
      <w:sz w:val="24"/>
    </w:rPr>
  </w:style>
  <w:style w:type="character" w:customStyle="1" w:styleId="BodyTextChar">
    <w:name w:val="Body Text Char"/>
    <w:basedOn w:val="DefaultParagraphFont"/>
    <w:link w:val="BodyText"/>
    <w:rsid w:val="00F3073D"/>
    <w:rPr>
      <w:rFonts w:ascii="Arial" w:eastAsia="Times New Roman" w:hAnsi="Arial" w:cs="Times New Roman"/>
      <w:sz w:val="24"/>
      <w:szCs w:val="20"/>
    </w:rPr>
  </w:style>
  <w:style w:type="paragraph" w:styleId="BodyTextIndent2">
    <w:name w:val="Body Text Indent 2"/>
    <w:basedOn w:val="Normal"/>
    <w:link w:val="BodyTextIndent2Char"/>
    <w:rsid w:val="00F3073D"/>
    <w:pPr>
      <w:ind w:left="720"/>
    </w:pPr>
    <w:rPr>
      <w:rFonts w:ascii="Arial" w:hAnsi="Arial"/>
      <w:sz w:val="24"/>
    </w:rPr>
  </w:style>
  <w:style w:type="character" w:customStyle="1" w:styleId="BodyTextIndent2Char">
    <w:name w:val="Body Text Indent 2 Char"/>
    <w:basedOn w:val="DefaultParagraphFont"/>
    <w:link w:val="BodyTextIndent2"/>
    <w:rsid w:val="00F3073D"/>
    <w:rPr>
      <w:rFonts w:ascii="Arial" w:eastAsia="Times New Roman" w:hAnsi="Arial" w:cs="Times New Roman"/>
      <w:sz w:val="24"/>
      <w:szCs w:val="20"/>
    </w:rPr>
  </w:style>
  <w:style w:type="paragraph" w:styleId="BodyTextIndent3">
    <w:name w:val="Body Text Indent 3"/>
    <w:basedOn w:val="Normal"/>
    <w:link w:val="BodyTextIndent3Char"/>
    <w:rsid w:val="00F3073D"/>
    <w:pPr>
      <w:tabs>
        <w:tab w:val="left" w:pos="1260"/>
      </w:tabs>
      <w:ind w:left="560" w:hanging="560"/>
    </w:pPr>
    <w:rPr>
      <w:rFonts w:ascii="Arial" w:hAnsi="Arial"/>
      <w:sz w:val="24"/>
    </w:rPr>
  </w:style>
  <w:style w:type="character" w:customStyle="1" w:styleId="BodyTextIndent3Char">
    <w:name w:val="Body Text Indent 3 Char"/>
    <w:basedOn w:val="DefaultParagraphFont"/>
    <w:link w:val="BodyTextIndent3"/>
    <w:rsid w:val="00F3073D"/>
    <w:rPr>
      <w:rFonts w:ascii="Arial" w:eastAsia="Times New Roman" w:hAnsi="Arial" w:cs="Times New Roman"/>
      <w:sz w:val="24"/>
      <w:szCs w:val="20"/>
    </w:rPr>
  </w:style>
  <w:style w:type="paragraph" w:customStyle="1" w:styleId="OmniPage2">
    <w:name w:val="OmniPage #2"/>
    <w:basedOn w:val="Normal"/>
    <w:rsid w:val="00F3073D"/>
    <w:pPr>
      <w:spacing w:line="420" w:lineRule="exact"/>
    </w:pPr>
  </w:style>
  <w:style w:type="paragraph" w:customStyle="1" w:styleId="OmniPage1">
    <w:name w:val="OmniPage #1"/>
    <w:basedOn w:val="Normal"/>
    <w:rsid w:val="00F3073D"/>
    <w:pPr>
      <w:spacing w:line="280" w:lineRule="exact"/>
    </w:pPr>
  </w:style>
  <w:style w:type="paragraph" w:customStyle="1" w:styleId="OmniPage4">
    <w:name w:val="OmniPage #4"/>
    <w:basedOn w:val="Normal"/>
    <w:rsid w:val="00F3073D"/>
    <w:pPr>
      <w:spacing w:line="280" w:lineRule="exact"/>
    </w:pPr>
  </w:style>
  <w:style w:type="paragraph" w:customStyle="1" w:styleId="OmniPage5">
    <w:name w:val="OmniPage #5"/>
    <w:basedOn w:val="Normal"/>
    <w:rsid w:val="00F3073D"/>
    <w:pPr>
      <w:spacing w:line="280" w:lineRule="exact"/>
    </w:pPr>
  </w:style>
  <w:style w:type="paragraph" w:customStyle="1" w:styleId="OmniPage3">
    <w:name w:val="OmniPage #3"/>
    <w:basedOn w:val="Normal"/>
    <w:rsid w:val="00F3073D"/>
    <w:pPr>
      <w:spacing w:line="260" w:lineRule="exact"/>
    </w:pPr>
  </w:style>
  <w:style w:type="paragraph" w:customStyle="1" w:styleId="Style1">
    <w:name w:val="Style1"/>
    <w:basedOn w:val="OmniPage2"/>
    <w:rsid w:val="00F3073D"/>
    <w:pPr>
      <w:ind w:left="1260" w:right="225" w:hanging="1260"/>
    </w:pPr>
    <w:rPr>
      <w:rFonts w:ascii="Arial" w:hAnsi="Arial"/>
      <w:sz w:val="22"/>
    </w:rPr>
  </w:style>
  <w:style w:type="paragraph" w:customStyle="1" w:styleId="OmniPage8">
    <w:name w:val="OmniPage #8"/>
    <w:basedOn w:val="Normal"/>
    <w:rsid w:val="00F3073D"/>
    <w:pPr>
      <w:spacing w:line="280" w:lineRule="exact"/>
    </w:pPr>
  </w:style>
  <w:style w:type="paragraph" w:styleId="Footer">
    <w:name w:val="footer"/>
    <w:basedOn w:val="Normal"/>
    <w:link w:val="FooterChar"/>
    <w:uiPriority w:val="99"/>
    <w:rsid w:val="00F3073D"/>
    <w:pPr>
      <w:tabs>
        <w:tab w:val="center" w:pos="4320"/>
        <w:tab w:val="right" w:pos="8640"/>
      </w:tabs>
    </w:pPr>
  </w:style>
  <w:style w:type="character" w:customStyle="1" w:styleId="FooterChar">
    <w:name w:val="Footer Char"/>
    <w:basedOn w:val="DefaultParagraphFont"/>
    <w:link w:val="Footer"/>
    <w:uiPriority w:val="99"/>
    <w:rsid w:val="00F3073D"/>
    <w:rPr>
      <w:rFonts w:ascii="Times New Roman" w:eastAsia="Times New Roman" w:hAnsi="Times New Roman" w:cs="Times New Roman"/>
      <w:sz w:val="20"/>
      <w:szCs w:val="20"/>
    </w:rPr>
  </w:style>
  <w:style w:type="character" w:styleId="PageNumber">
    <w:name w:val="page number"/>
    <w:basedOn w:val="DefaultParagraphFont"/>
    <w:rsid w:val="00F3073D"/>
  </w:style>
  <w:style w:type="numbering" w:customStyle="1" w:styleId="Style2">
    <w:name w:val="Style2"/>
    <w:rsid w:val="00F3073D"/>
    <w:pPr>
      <w:numPr>
        <w:numId w:val="11"/>
      </w:numPr>
    </w:pPr>
  </w:style>
  <w:style w:type="paragraph" w:styleId="Header">
    <w:name w:val="header"/>
    <w:basedOn w:val="Normal"/>
    <w:link w:val="HeaderChar"/>
    <w:uiPriority w:val="99"/>
    <w:semiHidden/>
    <w:unhideWhenUsed/>
    <w:rsid w:val="00F3073D"/>
    <w:pPr>
      <w:tabs>
        <w:tab w:val="center" w:pos="4680"/>
        <w:tab w:val="right" w:pos="9360"/>
      </w:tabs>
    </w:pPr>
  </w:style>
  <w:style w:type="character" w:customStyle="1" w:styleId="HeaderChar">
    <w:name w:val="Header Char"/>
    <w:basedOn w:val="DefaultParagraphFont"/>
    <w:link w:val="Header"/>
    <w:uiPriority w:val="99"/>
    <w:semiHidden/>
    <w:rsid w:val="00F3073D"/>
    <w:rPr>
      <w:rFonts w:ascii="Times New Roman" w:eastAsia="Times New Roman" w:hAnsi="Times New Roman" w:cs="Times New Roman"/>
      <w:sz w:val="20"/>
      <w:szCs w:val="20"/>
    </w:rPr>
  </w:style>
  <w:style w:type="paragraph" w:styleId="ListParagraph">
    <w:name w:val="List Paragraph"/>
    <w:basedOn w:val="Normal"/>
    <w:uiPriority w:val="34"/>
    <w:qFormat/>
    <w:rsid w:val="00F3073D"/>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13A02-0C5A-479B-B47F-8F0C45B6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57</Pages>
  <Words>21455</Words>
  <Characters>122299</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dc:creator>
  <cp:lastModifiedBy>Gordo</cp:lastModifiedBy>
  <cp:revision>63</cp:revision>
  <cp:lastPrinted>2019-02-20T20:51:00Z</cp:lastPrinted>
  <dcterms:created xsi:type="dcterms:W3CDTF">2018-09-11T17:54:00Z</dcterms:created>
  <dcterms:modified xsi:type="dcterms:W3CDTF">2019-03-06T20:04:00Z</dcterms:modified>
</cp:coreProperties>
</file>