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6BC1F" w14:textId="12EAC57B" w:rsidR="005626C4" w:rsidRPr="005626C4" w:rsidRDefault="008F1885" w:rsidP="005626C4">
      <w:pPr>
        <w:pStyle w:val="Heading3"/>
        <w:rPr>
          <w:rFonts w:ascii="Perpetua" w:hAnsi="Perpetua"/>
          <w:b/>
          <w:bCs/>
        </w:rPr>
      </w:pPr>
      <w:r>
        <w:rPr>
          <w:noProof/>
        </w:rPr>
        <w:drawing>
          <wp:inline distT="0" distB="0" distL="0" distR="0" wp14:anchorId="385271B2" wp14:editId="24BB50CF">
            <wp:extent cx="2486025" cy="35909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88740" cy="3594846"/>
                    </a:xfrm>
                    <a:prstGeom prst="rect">
                      <a:avLst/>
                    </a:prstGeom>
                    <a:noFill/>
                    <a:ln>
                      <a:noFill/>
                    </a:ln>
                  </pic:spPr>
                </pic:pic>
              </a:graphicData>
            </a:graphic>
          </wp:inline>
        </w:drawing>
      </w:r>
    </w:p>
    <w:p w14:paraId="1299CB12" w14:textId="31103400" w:rsidR="005626C4" w:rsidRDefault="005626C4" w:rsidP="005626C4"/>
    <w:p w14:paraId="55A7C242" w14:textId="1FD44B26" w:rsidR="005626C4" w:rsidRDefault="005626C4" w:rsidP="005626C4"/>
    <w:p w14:paraId="5D8F64C3" w14:textId="026854E2" w:rsidR="005626C4" w:rsidRPr="001E0466" w:rsidRDefault="008F1885" w:rsidP="005626C4">
      <w:pPr>
        <w:tabs>
          <w:tab w:val="right" w:pos="11160"/>
        </w:tabs>
        <w:ind w:right="54"/>
        <w:jc w:val="center"/>
        <w:rPr>
          <w:rFonts w:ascii="Perpetua" w:hAnsi="Perpetua"/>
          <w:b/>
          <w:sz w:val="44"/>
          <w:szCs w:val="36"/>
        </w:rPr>
      </w:pPr>
      <w:r>
        <w:rPr>
          <w:rFonts w:ascii="Perpetua" w:hAnsi="Perpetua"/>
          <w:b/>
          <w:sz w:val="44"/>
          <w:szCs w:val="36"/>
        </w:rPr>
        <w:t>Ordinary Time</w:t>
      </w:r>
    </w:p>
    <w:p w14:paraId="61196EFF" w14:textId="77777777" w:rsidR="005626C4" w:rsidRPr="00FD4406" w:rsidRDefault="005626C4" w:rsidP="005626C4">
      <w:pPr>
        <w:tabs>
          <w:tab w:val="right" w:pos="11160"/>
        </w:tabs>
        <w:ind w:right="54"/>
        <w:jc w:val="center"/>
        <w:rPr>
          <w:rFonts w:ascii="Perpetua" w:hAnsi="Perpetua"/>
          <w:bCs/>
          <w:sz w:val="32"/>
          <w:szCs w:val="36"/>
        </w:rPr>
      </w:pPr>
    </w:p>
    <w:p w14:paraId="27C40488" w14:textId="77777777" w:rsidR="005626C4" w:rsidRPr="00FD4406" w:rsidRDefault="005626C4" w:rsidP="005626C4">
      <w:pPr>
        <w:jc w:val="center"/>
        <w:rPr>
          <w:rFonts w:ascii="Perpetua" w:hAnsi="Perpetua"/>
          <w:b/>
          <w:sz w:val="32"/>
          <w:szCs w:val="36"/>
        </w:rPr>
      </w:pPr>
      <w:r w:rsidRPr="00FD4406">
        <w:rPr>
          <w:rFonts w:ascii="Perpetua" w:hAnsi="Perpetua"/>
          <w:sz w:val="32"/>
          <w:szCs w:val="36"/>
        </w:rPr>
        <w:t xml:space="preserve"> </w:t>
      </w:r>
      <w:r w:rsidRPr="00D85C55">
        <w:rPr>
          <w:rFonts w:ascii="Perpetua" w:hAnsi="Perpetua"/>
          <w:b/>
          <w:sz w:val="36"/>
          <w:szCs w:val="36"/>
        </w:rPr>
        <w:t>HOLY EUCHARIST, RITE II</w:t>
      </w:r>
    </w:p>
    <w:p w14:paraId="25EE8B5B" w14:textId="77777777" w:rsidR="005626C4" w:rsidRPr="00FD4406" w:rsidRDefault="005626C4" w:rsidP="005626C4">
      <w:pPr>
        <w:tabs>
          <w:tab w:val="right" w:pos="11160"/>
        </w:tabs>
        <w:ind w:right="54"/>
        <w:jc w:val="center"/>
        <w:rPr>
          <w:rFonts w:ascii="Perpetua" w:hAnsi="Perpetua"/>
          <w:bCs/>
          <w:sz w:val="32"/>
          <w:szCs w:val="36"/>
        </w:rPr>
      </w:pPr>
    </w:p>
    <w:p w14:paraId="4B64F381" w14:textId="77777777" w:rsidR="005626C4" w:rsidRPr="00890EEB" w:rsidRDefault="005626C4" w:rsidP="005626C4">
      <w:pPr>
        <w:pStyle w:val="Heading1"/>
        <w:tabs>
          <w:tab w:val="right" w:pos="10980"/>
        </w:tabs>
        <w:ind w:left="360" w:right="198"/>
        <w:jc w:val="both"/>
        <w:rPr>
          <w:rFonts w:ascii="Perpetua" w:hAnsi="Perpetua"/>
          <w:sz w:val="36"/>
          <w:szCs w:val="36"/>
        </w:rPr>
      </w:pPr>
      <w:r w:rsidRPr="00890EEB">
        <w:rPr>
          <w:rFonts w:ascii="Perpetua" w:hAnsi="Perpetua"/>
          <w:smallCaps/>
          <w:sz w:val="36"/>
          <w:szCs w:val="36"/>
        </w:rPr>
        <w:t xml:space="preserve">Welcome to St. Stephen’s! </w:t>
      </w:r>
      <w:r w:rsidRPr="00890EEB">
        <w:rPr>
          <w:rFonts w:ascii="Perpetua" w:hAnsi="Perpetua"/>
          <w:sz w:val="36"/>
          <w:szCs w:val="36"/>
        </w:rPr>
        <w:t>In the Episcopal Church all baptized people may receive Holy Communion regardless of age. Since this is the Lord’s Table and not ours, no one who comes to the altar seeking Christ will be turned away. Nursery care is available at the later service, just ask an usher. Please stay for our famously friendly fellowship hour, with hot and cold beverages and goodies, in the Parish Hall.</w:t>
      </w:r>
    </w:p>
    <w:p w14:paraId="7ADE86B5" w14:textId="77777777" w:rsidR="005626C4" w:rsidRPr="00FD4406" w:rsidRDefault="005626C4" w:rsidP="005626C4">
      <w:pPr>
        <w:rPr>
          <w:rFonts w:ascii="Perpetua" w:hAnsi="Perpetua"/>
          <w:sz w:val="32"/>
          <w:szCs w:val="36"/>
        </w:rPr>
      </w:pPr>
    </w:p>
    <w:p w14:paraId="45E2CEB5" w14:textId="77777777" w:rsidR="005626C4" w:rsidRPr="00890EEB" w:rsidRDefault="005626C4" w:rsidP="005626C4">
      <w:pPr>
        <w:jc w:val="center"/>
        <w:rPr>
          <w:rFonts w:ascii="Perpetua" w:hAnsi="Perpetua"/>
          <w:b/>
          <w:sz w:val="36"/>
          <w:szCs w:val="36"/>
          <w:u w:val="single"/>
        </w:rPr>
      </w:pPr>
      <w:r w:rsidRPr="00890EEB">
        <w:rPr>
          <w:rFonts w:ascii="Perpetua" w:hAnsi="Perpetua"/>
          <w:b/>
          <w:sz w:val="36"/>
          <w:szCs w:val="36"/>
          <w:u w:val="single"/>
        </w:rPr>
        <w:t>St. Stephen’s Episcopal Church</w:t>
      </w:r>
    </w:p>
    <w:p w14:paraId="2920C076" w14:textId="77777777" w:rsidR="005626C4" w:rsidRPr="00B06EBD" w:rsidRDefault="005626C4" w:rsidP="005626C4">
      <w:pPr>
        <w:tabs>
          <w:tab w:val="right" w:pos="11160"/>
        </w:tabs>
        <w:ind w:right="418"/>
        <w:jc w:val="center"/>
        <w:rPr>
          <w:rFonts w:ascii="Perpetua" w:hAnsi="Perpetua"/>
          <w:sz w:val="32"/>
          <w:szCs w:val="36"/>
        </w:rPr>
      </w:pPr>
      <w:r w:rsidRPr="00B06EBD">
        <w:rPr>
          <w:rFonts w:ascii="Perpetua" w:hAnsi="Perpetua"/>
          <w:sz w:val="32"/>
          <w:szCs w:val="36"/>
        </w:rPr>
        <w:t xml:space="preserve">5500 N. Adams Road, Troy, Michigan 48098 </w:t>
      </w:r>
    </w:p>
    <w:p w14:paraId="68842603" w14:textId="77777777" w:rsidR="005626C4" w:rsidRPr="00B06EBD" w:rsidRDefault="005626C4" w:rsidP="005626C4">
      <w:pPr>
        <w:tabs>
          <w:tab w:val="right" w:pos="11160"/>
        </w:tabs>
        <w:ind w:right="418"/>
        <w:jc w:val="center"/>
        <w:rPr>
          <w:rFonts w:ascii="Perpetua" w:hAnsi="Perpetua"/>
          <w:sz w:val="32"/>
          <w:szCs w:val="36"/>
        </w:rPr>
      </w:pPr>
      <w:r w:rsidRPr="00B06EBD">
        <w:rPr>
          <w:rFonts w:ascii="Perpetua" w:hAnsi="Perpetua"/>
          <w:sz w:val="32"/>
          <w:szCs w:val="36"/>
        </w:rPr>
        <w:t>248-641-8080 Office</w:t>
      </w:r>
    </w:p>
    <w:p w14:paraId="30B3354E" w14:textId="77777777" w:rsidR="005626C4" w:rsidRPr="00B06EBD" w:rsidRDefault="005626C4" w:rsidP="005626C4">
      <w:pPr>
        <w:tabs>
          <w:tab w:val="right" w:pos="11160"/>
        </w:tabs>
        <w:ind w:right="418"/>
        <w:jc w:val="center"/>
        <w:rPr>
          <w:rFonts w:ascii="Perpetua" w:hAnsi="Perpetua"/>
          <w:sz w:val="32"/>
          <w:szCs w:val="36"/>
        </w:rPr>
      </w:pPr>
      <w:r w:rsidRPr="00B06EBD">
        <w:rPr>
          <w:rFonts w:ascii="Perpetua" w:hAnsi="Perpetua"/>
          <w:sz w:val="32"/>
          <w:szCs w:val="36"/>
        </w:rPr>
        <w:t xml:space="preserve">Website:  </w:t>
      </w:r>
      <w:hyperlink r:id="rId5" w:history="1">
        <w:r w:rsidRPr="00B06EBD">
          <w:rPr>
            <w:rStyle w:val="Hyperlink"/>
            <w:rFonts w:ascii="Perpetua" w:eastAsiaTheme="majorEastAsia" w:hAnsi="Perpetua"/>
            <w:sz w:val="32"/>
            <w:szCs w:val="36"/>
          </w:rPr>
          <w:t>www.ststephenstroy.org</w:t>
        </w:r>
      </w:hyperlink>
      <w:r w:rsidRPr="00B06EBD">
        <w:rPr>
          <w:rFonts w:ascii="Perpetua" w:hAnsi="Perpetua"/>
          <w:sz w:val="32"/>
          <w:szCs w:val="36"/>
        </w:rPr>
        <w:t xml:space="preserve">    Email:  </w:t>
      </w:r>
      <w:hyperlink r:id="rId6" w:history="1">
        <w:r w:rsidRPr="00B06EBD">
          <w:rPr>
            <w:rStyle w:val="Hyperlink"/>
            <w:rFonts w:ascii="Perpetua" w:eastAsiaTheme="majorEastAsia" w:hAnsi="Perpetua"/>
            <w:sz w:val="32"/>
            <w:szCs w:val="36"/>
          </w:rPr>
          <w:t>office@ststephenstroy.org</w:t>
        </w:r>
      </w:hyperlink>
      <w:r w:rsidRPr="00B06EBD">
        <w:rPr>
          <w:rFonts w:ascii="Perpetua" w:hAnsi="Perpetua"/>
          <w:sz w:val="32"/>
          <w:szCs w:val="36"/>
        </w:rPr>
        <w:t xml:space="preserve"> </w:t>
      </w:r>
    </w:p>
    <w:p w14:paraId="6610C09C" w14:textId="4117E11A" w:rsidR="005626C4" w:rsidRDefault="005626C4" w:rsidP="005626C4">
      <w:pPr>
        <w:tabs>
          <w:tab w:val="right" w:pos="11160"/>
        </w:tabs>
        <w:ind w:right="418"/>
        <w:jc w:val="center"/>
        <w:rPr>
          <w:rFonts w:ascii="Perpetua" w:hAnsi="Perpetua"/>
          <w:sz w:val="32"/>
          <w:szCs w:val="36"/>
        </w:rPr>
      </w:pPr>
      <w:bookmarkStart w:id="0" w:name="_GoBack"/>
      <w:bookmarkEnd w:id="0"/>
      <w:r w:rsidRPr="00193391">
        <w:rPr>
          <w:rFonts w:ascii="Perpetua" w:hAnsi="Perpetua"/>
          <w:sz w:val="32"/>
          <w:szCs w:val="36"/>
        </w:rPr>
        <w:t>The Right Rev. Wendell N. Gibbs, Bishop</w:t>
      </w:r>
    </w:p>
    <w:p w14:paraId="4C237C5C" w14:textId="1FBD8D04" w:rsidR="008F1885" w:rsidRPr="00B06EBD" w:rsidRDefault="00A568A8" w:rsidP="005626C4">
      <w:pPr>
        <w:tabs>
          <w:tab w:val="right" w:pos="11160"/>
        </w:tabs>
        <w:ind w:right="418"/>
        <w:jc w:val="center"/>
        <w:rPr>
          <w:rFonts w:ascii="Perpetua" w:hAnsi="Perpetua"/>
          <w:sz w:val="32"/>
          <w:szCs w:val="36"/>
        </w:rPr>
      </w:pPr>
      <w:r>
        <w:rPr>
          <w:rFonts w:ascii="Perpetua" w:hAnsi="Perpetua"/>
          <w:sz w:val="32"/>
          <w:szCs w:val="36"/>
        </w:rPr>
        <w:t xml:space="preserve">The </w:t>
      </w:r>
      <w:r w:rsidR="008F1885">
        <w:rPr>
          <w:rFonts w:ascii="Perpetua" w:hAnsi="Perpetua"/>
          <w:sz w:val="32"/>
          <w:szCs w:val="36"/>
        </w:rPr>
        <w:t>Rev. Sharon Voelker, Priest</w:t>
      </w:r>
    </w:p>
    <w:p w14:paraId="2BBA0142" w14:textId="77777777" w:rsidR="005626C4" w:rsidRPr="00B06EBD" w:rsidRDefault="005626C4" w:rsidP="005626C4">
      <w:pPr>
        <w:tabs>
          <w:tab w:val="right" w:pos="11160"/>
        </w:tabs>
        <w:ind w:right="418"/>
        <w:jc w:val="center"/>
        <w:rPr>
          <w:rFonts w:ascii="Perpetua" w:hAnsi="Perpetua"/>
          <w:sz w:val="32"/>
          <w:szCs w:val="36"/>
        </w:rPr>
      </w:pPr>
      <w:r w:rsidRPr="00B06EBD">
        <w:rPr>
          <w:rFonts w:ascii="Perpetua" w:hAnsi="Perpetua"/>
          <w:sz w:val="32"/>
          <w:szCs w:val="36"/>
        </w:rPr>
        <w:t>Scott Armstrong, Senior Warden</w:t>
      </w:r>
    </w:p>
    <w:p w14:paraId="4AB72162" w14:textId="2E4E181E" w:rsidR="00E44208" w:rsidRPr="005626C4" w:rsidRDefault="005626C4" w:rsidP="005626C4">
      <w:pPr>
        <w:tabs>
          <w:tab w:val="right" w:pos="11160"/>
        </w:tabs>
        <w:ind w:right="418"/>
        <w:jc w:val="center"/>
        <w:rPr>
          <w:rFonts w:ascii="Perpetua" w:hAnsi="Perpetua"/>
          <w:sz w:val="32"/>
          <w:szCs w:val="36"/>
        </w:rPr>
      </w:pPr>
      <w:r w:rsidRPr="00B06EBD">
        <w:rPr>
          <w:rFonts w:ascii="Perpetua" w:hAnsi="Perpetua"/>
          <w:sz w:val="32"/>
          <w:szCs w:val="36"/>
        </w:rPr>
        <w:t>Sue Gore, Director of Music</w:t>
      </w:r>
    </w:p>
    <w:p w14:paraId="0707A9D0" w14:textId="77777777" w:rsidR="00E44208" w:rsidRDefault="00E44208" w:rsidP="00A2223B">
      <w:pPr>
        <w:pStyle w:val="Heading3"/>
        <w:rPr>
          <w:rFonts w:ascii="Perpetua" w:hAnsi="Perpetua"/>
          <w:b/>
          <w:bCs/>
        </w:rPr>
      </w:pPr>
    </w:p>
    <w:p w14:paraId="1EE9B047" w14:textId="6E888949" w:rsidR="00A2223B" w:rsidRPr="005626C4" w:rsidRDefault="00A2223B" w:rsidP="00A2223B">
      <w:pPr>
        <w:pStyle w:val="Heading3"/>
        <w:rPr>
          <w:rFonts w:ascii="Perpetua" w:hAnsi="Perpetua"/>
          <w:b/>
          <w:bCs/>
          <w:sz w:val="40"/>
        </w:rPr>
      </w:pPr>
      <w:r w:rsidRPr="005626C4">
        <w:rPr>
          <w:rFonts w:ascii="Perpetua" w:hAnsi="Perpetua"/>
          <w:b/>
          <w:bCs/>
          <w:sz w:val="40"/>
        </w:rPr>
        <w:t>Word of God</w:t>
      </w:r>
    </w:p>
    <w:p w14:paraId="061C4EFD" w14:textId="77777777" w:rsidR="00A2223B" w:rsidRPr="005626C4" w:rsidRDefault="00A2223B" w:rsidP="00A2223B">
      <w:pPr>
        <w:jc w:val="center"/>
        <w:rPr>
          <w:rFonts w:ascii="Perpetua" w:hAnsi="Perpetua"/>
          <w:b/>
          <w:sz w:val="40"/>
          <w:szCs w:val="28"/>
        </w:rPr>
      </w:pPr>
      <w:r w:rsidRPr="005626C4">
        <w:rPr>
          <w:rFonts w:ascii="Perpetua" w:hAnsi="Perpetua"/>
          <w:b/>
          <w:sz w:val="40"/>
          <w:szCs w:val="28"/>
        </w:rPr>
        <w:t xml:space="preserve">The </w:t>
      </w:r>
      <w:r w:rsidRPr="005626C4">
        <w:rPr>
          <w:rFonts w:ascii="Perpetua" w:hAnsi="Perpetua"/>
          <w:b/>
          <w:sz w:val="40"/>
          <w:szCs w:val="28"/>
          <w:u w:val="single"/>
        </w:rPr>
        <w:t>B</w:t>
      </w:r>
      <w:r w:rsidRPr="005626C4">
        <w:rPr>
          <w:rFonts w:ascii="Perpetua" w:hAnsi="Perpetua"/>
          <w:b/>
          <w:sz w:val="40"/>
          <w:szCs w:val="28"/>
        </w:rPr>
        <w:t xml:space="preserve">ook of </w:t>
      </w:r>
      <w:r w:rsidRPr="005626C4">
        <w:rPr>
          <w:rFonts w:ascii="Perpetua" w:hAnsi="Perpetua"/>
          <w:b/>
          <w:sz w:val="40"/>
          <w:szCs w:val="28"/>
          <w:u w:val="single"/>
        </w:rPr>
        <w:t>C</w:t>
      </w:r>
      <w:r w:rsidRPr="005626C4">
        <w:rPr>
          <w:rFonts w:ascii="Perpetua" w:hAnsi="Perpetua"/>
          <w:b/>
          <w:sz w:val="40"/>
          <w:szCs w:val="28"/>
        </w:rPr>
        <w:t xml:space="preserve">ommon </w:t>
      </w:r>
      <w:r w:rsidRPr="005626C4">
        <w:rPr>
          <w:rFonts w:ascii="Perpetua" w:hAnsi="Perpetua"/>
          <w:b/>
          <w:sz w:val="40"/>
          <w:szCs w:val="28"/>
          <w:u w:val="single"/>
        </w:rPr>
        <w:t>P</w:t>
      </w:r>
      <w:r w:rsidRPr="005626C4">
        <w:rPr>
          <w:rFonts w:ascii="Perpetua" w:hAnsi="Perpetua"/>
          <w:b/>
          <w:sz w:val="40"/>
          <w:szCs w:val="28"/>
        </w:rPr>
        <w:t>rayer</w:t>
      </w:r>
    </w:p>
    <w:p w14:paraId="070F066C" w14:textId="77777777" w:rsidR="00A2223B" w:rsidRPr="00F51AB5" w:rsidRDefault="00A2223B" w:rsidP="00A2223B">
      <w:pPr>
        <w:rPr>
          <w:rFonts w:ascii="Perpetua" w:hAnsi="Perpetua"/>
          <w:b/>
          <w:sz w:val="28"/>
          <w:szCs w:val="28"/>
        </w:rPr>
      </w:pPr>
    </w:p>
    <w:p w14:paraId="66760DC9" w14:textId="77777777" w:rsidR="00A2223B" w:rsidRPr="00537E16" w:rsidRDefault="00A2223B" w:rsidP="00A2223B">
      <w:pPr>
        <w:rPr>
          <w:rFonts w:ascii="Perpetua" w:hAnsi="Perpetua"/>
          <w:b/>
          <w:sz w:val="44"/>
          <w:szCs w:val="44"/>
        </w:rPr>
      </w:pPr>
      <w:r w:rsidRPr="00537E16">
        <w:rPr>
          <w:rFonts w:ascii="Perpetua" w:hAnsi="Perpetua"/>
          <w:b/>
          <w:sz w:val="44"/>
          <w:szCs w:val="44"/>
        </w:rPr>
        <w:t>Prelude</w:t>
      </w:r>
    </w:p>
    <w:p w14:paraId="59FBCCD5" w14:textId="77777777" w:rsidR="00A2223B" w:rsidRPr="00537E16" w:rsidRDefault="00A2223B" w:rsidP="00A2223B">
      <w:pPr>
        <w:rPr>
          <w:rFonts w:ascii="Perpetua" w:hAnsi="Perpetua"/>
          <w:b/>
          <w:sz w:val="44"/>
          <w:szCs w:val="44"/>
        </w:rPr>
      </w:pPr>
      <w:r w:rsidRPr="00537E16">
        <w:rPr>
          <w:rFonts w:ascii="Perpetua" w:hAnsi="Perpetua"/>
          <w:b/>
          <w:sz w:val="44"/>
          <w:szCs w:val="44"/>
        </w:rPr>
        <w:t>Introit</w:t>
      </w:r>
    </w:p>
    <w:p w14:paraId="2BEDE80A" w14:textId="30105071" w:rsidR="00A2223B" w:rsidRPr="004E6321" w:rsidRDefault="00A2223B" w:rsidP="00A2223B">
      <w:pPr>
        <w:rPr>
          <w:rFonts w:ascii="Perpetua" w:hAnsi="Perpetua"/>
          <w:b/>
          <w:sz w:val="44"/>
          <w:szCs w:val="44"/>
        </w:rPr>
      </w:pPr>
      <w:r w:rsidRPr="00537E16">
        <w:rPr>
          <w:rFonts w:ascii="Perpetua" w:hAnsi="Perpetua"/>
          <w:b/>
          <w:sz w:val="44"/>
          <w:szCs w:val="44"/>
        </w:rPr>
        <w:t>Opening Hymn</w:t>
      </w:r>
      <w:r w:rsidR="005626C4" w:rsidRPr="00537E16">
        <w:rPr>
          <w:rFonts w:ascii="Perpetua" w:hAnsi="Perpetua"/>
          <w:b/>
          <w:sz w:val="44"/>
          <w:szCs w:val="44"/>
        </w:rPr>
        <w:t xml:space="preserve"> </w:t>
      </w:r>
      <w:r w:rsidR="005626C4" w:rsidRPr="00537E16">
        <w:rPr>
          <w:rFonts w:ascii="Perpetua" w:hAnsi="Perpetua"/>
          <w:sz w:val="44"/>
          <w:szCs w:val="44"/>
        </w:rPr>
        <w:t xml:space="preserve">. . . . . . . . . . . . . . . . . . . . . . . . . . .. </w:t>
      </w:r>
      <w:r w:rsidRPr="00537E16">
        <w:rPr>
          <w:rFonts w:ascii="Perpetua" w:hAnsi="Perpetua"/>
          <w:b/>
          <w:sz w:val="44"/>
          <w:szCs w:val="44"/>
        </w:rPr>
        <w:t xml:space="preserve">Hymnal </w:t>
      </w:r>
    </w:p>
    <w:p w14:paraId="770EE425" w14:textId="42ADCFF3" w:rsidR="00A2223B" w:rsidRPr="00A568A8" w:rsidRDefault="00A2223B" w:rsidP="00A568A8">
      <w:pPr>
        <w:rPr>
          <w:rFonts w:ascii="Perpetua" w:hAnsi="Perpetua"/>
          <w:b/>
          <w:sz w:val="44"/>
          <w:szCs w:val="44"/>
        </w:rPr>
      </w:pPr>
      <w:r w:rsidRPr="004E6321">
        <w:rPr>
          <w:rFonts w:ascii="Perpetua" w:hAnsi="Perpetua"/>
          <w:b/>
          <w:sz w:val="44"/>
          <w:szCs w:val="44"/>
        </w:rPr>
        <w:t xml:space="preserve">Salutation </w:t>
      </w:r>
      <w:r w:rsidRPr="004E6321">
        <w:rPr>
          <w:rFonts w:ascii="Perpetua" w:hAnsi="Perpetua"/>
          <w:sz w:val="44"/>
          <w:szCs w:val="44"/>
        </w:rPr>
        <w:t xml:space="preserve">. . . . . . . . . . . . . . . . . . . . . . . . . . . </w:t>
      </w:r>
      <w:proofErr w:type="gramStart"/>
      <w:r w:rsidRPr="004E6321">
        <w:rPr>
          <w:rFonts w:ascii="Perpetua" w:hAnsi="Perpetua"/>
          <w:sz w:val="44"/>
          <w:szCs w:val="44"/>
        </w:rPr>
        <w:t>. . . .</w:t>
      </w:r>
      <w:proofErr w:type="gramEnd"/>
      <w:r w:rsidRPr="004E6321">
        <w:rPr>
          <w:rFonts w:ascii="Perpetua" w:hAnsi="Perpetua"/>
          <w:sz w:val="44"/>
          <w:szCs w:val="44"/>
        </w:rPr>
        <w:t xml:space="preserve"> . BCP 355</w:t>
      </w:r>
    </w:p>
    <w:p w14:paraId="11534400" w14:textId="09C1356A" w:rsidR="00A2223B" w:rsidRPr="004E6321" w:rsidRDefault="00A2223B" w:rsidP="00A2223B">
      <w:pPr>
        <w:rPr>
          <w:rFonts w:ascii="Perpetua" w:hAnsi="Perpetua"/>
          <w:sz w:val="44"/>
          <w:szCs w:val="44"/>
        </w:rPr>
      </w:pPr>
      <w:r w:rsidRPr="004E6321">
        <w:rPr>
          <w:rFonts w:ascii="Perpetua" w:hAnsi="Perpetua"/>
          <w:b/>
          <w:sz w:val="44"/>
          <w:szCs w:val="44"/>
        </w:rPr>
        <w:t>Collect for Purity</w:t>
      </w:r>
      <w:r w:rsidRPr="004E6321">
        <w:rPr>
          <w:rFonts w:ascii="Perpetua" w:hAnsi="Perpetua"/>
          <w:sz w:val="44"/>
          <w:szCs w:val="44"/>
        </w:rPr>
        <w:t>. . . . . . . . . . . . . . . . . . . . . . . . . . .BCP 355</w:t>
      </w:r>
    </w:p>
    <w:p w14:paraId="42645E7C" w14:textId="79971F96" w:rsidR="00A2223B" w:rsidRPr="004E6321" w:rsidRDefault="00A2223B" w:rsidP="00A2223B">
      <w:pPr>
        <w:rPr>
          <w:rFonts w:ascii="Perpetua" w:hAnsi="Perpetua"/>
          <w:sz w:val="44"/>
          <w:szCs w:val="44"/>
        </w:rPr>
      </w:pPr>
      <w:r w:rsidRPr="004E6321">
        <w:rPr>
          <w:rFonts w:ascii="Perpetua" w:hAnsi="Perpetua"/>
          <w:b/>
          <w:sz w:val="44"/>
          <w:szCs w:val="44"/>
        </w:rPr>
        <w:t xml:space="preserve">Gloria </w:t>
      </w:r>
      <w:r w:rsidRPr="004E6321">
        <w:rPr>
          <w:rFonts w:ascii="Perpetua" w:hAnsi="Perpetua"/>
          <w:sz w:val="44"/>
          <w:szCs w:val="44"/>
        </w:rPr>
        <w:t xml:space="preserve">. . . . . . . . . . . . . . . . . . . . . . . . . . . </w:t>
      </w:r>
      <w:proofErr w:type="gramStart"/>
      <w:r w:rsidRPr="004E6321">
        <w:rPr>
          <w:rFonts w:ascii="Perpetua" w:hAnsi="Perpetua"/>
          <w:sz w:val="44"/>
          <w:szCs w:val="44"/>
        </w:rPr>
        <w:t>. . . .</w:t>
      </w:r>
      <w:r w:rsidRPr="004E6321">
        <w:rPr>
          <w:rFonts w:ascii="Perpetua" w:hAnsi="Perpetua"/>
          <w:b/>
          <w:sz w:val="44"/>
          <w:szCs w:val="44"/>
        </w:rPr>
        <w:t>Hymnal</w:t>
      </w:r>
      <w:proofErr w:type="gramEnd"/>
      <w:r w:rsidRPr="004E6321">
        <w:rPr>
          <w:rFonts w:ascii="Perpetua" w:hAnsi="Perpetua"/>
          <w:b/>
          <w:sz w:val="44"/>
          <w:szCs w:val="44"/>
        </w:rPr>
        <w:t xml:space="preserve"> S 280</w:t>
      </w:r>
    </w:p>
    <w:p w14:paraId="1F899483" w14:textId="1FF342DB" w:rsidR="00A2223B" w:rsidRPr="004E6321" w:rsidRDefault="00A2223B" w:rsidP="00A2223B">
      <w:pPr>
        <w:rPr>
          <w:rFonts w:ascii="Perpetua" w:hAnsi="Perpetua"/>
          <w:sz w:val="44"/>
          <w:szCs w:val="44"/>
        </w:rPr>
      </w:pPr>
      <w:r w:rsidRPr="004E6321">
        <w:rPr>
          <w:rFonts w:ascii="Perpetua" w:hAnsi="Perpetua"/>
          <w:b/>
          <w:sz w:val="44"/>
          <w:szCs w:val="44"/>
        </w:rPr>
        <w:t>Collect of the Day</w:t>
      </w:r>
      <w:r w:rsidRPr="004E6321">
        <w:rPr>
          <w:rFonts w:ascii="Perpetua" w:hAnsi="Perpetua"/>
          <w:sz w:val="44"/>
          <w:szCs w:val="44"/>
        </w:rPr>
        <w:t xml:space="preserve"> . . . . . . . . . . . . . . . . . . . . . . . . . . .</w:t>
      </w:r>
      <w:r w:rsidR="004E6321">
        <w:rPr>
          <w:rFonts w:ascii="Perpetua" w:hAnsi="Perpetua"/>
          <w:sz w:val="44"/>
          <w:szCs w:val="44"/>
        </w:rPr>
        <w:t xml:space="preserve"> </w:t>
      </w:r>
      <w:r w:rsidR="004E6321" w:rsidRPr="004E6321">
        <w:rPr>
          <w:rFonts w:ascii="Perpetua" w:hAnsi="Perpetua"/>
          <w:sz w:val="44"/>
          <w:szCs w:val="44"/>
        </w:rPr>
        <w:t xml:space="preserve">. </w:t>
      </w:r>
      <w:r w:rsidRPr="004E6321">
        <w:rPr>
          <w:rFonts w:ascii="Perpetua" w:hAnsi="Perpetua"/>
          <w:sz w:val="44"/>
          <w:szCs w:val="44"/>
        </w:rPr>
        <w:t>Insert</w:t>
      </w:r>
    </w:p>
    <w:p w14:paraId="7C133AC8" w14:textId="77777777" w:rsidR="00A2223B" w:rsidRPr="004E6321" w:rsidRDefault="00A2223B" w:rsidP="00A2223B">
      <w:pPr>
        <w:rPr>
          <w:rFonts w:ascii="Perpetua" w:hAnsi="Perpetua"/>
          <w:sz w:val="44"/>
          <w:szCs w:val="44"/>
        </w:rPr>
      </w:pPr>
      <w:r w:rsidRPr="004E6321">
        <w:rPr>
          <w:rFonts w:ascii="Perpetua" w:hAnsi="Perpetua"/>
          <w:b/>
          <w:sz w:val="44"/>
          <w:szCs w:val="44"/>
        </w:rPr>
        <w:t>The Lessons</w:t>
      </w:r>
    </w:p>
    <w:p w14:paraId="08C2F8A8" w14:textId="54747CF1" w:rsidR="00A2223B" w:rsidRPr="004E6321" w:rsidRDefault="00A2223B" w:rsidP="00A2223B">
      <w:pPr>
        <w:rPr>
          <w:rFonts w:ascii="Perpetua" w:hAnsi="Perpetua"/>
          <w:sz w:val="44"/>
          <w:szCs w:val="44"/>
        </w:rPr>
      </w:pPr>
      <w:r w:rsidRPr="004E6321">
        <w:rPr>
          <w:rFonts w:ascii="Perpetua" w:hAnsi="Perpetua"/>
          <w:sz w:val="44"/>
          <w:szCs w:val="44"/>
        </w:rPr>
        <w:t xml:space="preserve">   First Reading . . . . . . . . . . . . . . . . . . . . . . . . . . . </w:t>
      </w:r>
      <w:proofErr w:type="gramStart"/>
      <w:r w:rsidRPr="004E6321">
        <w:rPr>
          <w:rFonts w:ascii="Perpetua" w:hAnsi="Perpetua"/>
          <w:sz w:val="44"/>
          <w:szCs w:val="44"/>
        </w:rPr>
        <w:t>. . . .</w:t>
      </w:r>
      <w:proofErr w:type="gramEnd"/>
      <w:r w:rsidRPr="004E6321">
        <w:rPr>
          <w:rFonts w:ascii="Perpetua" w:hAnsi="Perpetua"/>
          <w:sz w:val="44"/>
          <w:szCs w:val="44"/>
        </w:rPr>
        <w:t xml:space="preserve"> .  Insert                                   </w:t>
      </w:r>
    </w:p>
    <w:p w14:paraId="3AC9EB05" w14:textId="35633A9C" w:rsidR="00A2223B" w:rsidRPr="004E6321" w:rsidRDefault="00A2223B" w:rsidP="00A2223B">
      <w:pPr>
        <w:rPr>
          <w:rFonts w:ascii="Perpetua" w:hAnsi="Perpetua"/>
          <w:sz w:val="44"/>
          <w:szCs w:val="44"/>
        </w:rPr>
      </w:pPr>
      <w:r w:rsidRPr="004E6321">
        <w:rPr>
          <w:rFonts w:ascii="Perpetua" w:hAnsi="Perpetua"/>
          <w:sz w:val="44"/>
          <w:szCs w:val="44"/>
        </w:rPr>
        <w:t xml:space="preserve">   Psalm . . . . . . . . . . . . . . . . . . . . . . . . . . . . . . . . . . . . . </w:t>
      </w:r>
      <w:proofErr w:type="gramStart"/>
      <w:r w:rsidRPr="004E6321">
        <w:rPr>
          <w:rFonts w:ascii="Perpetua" w:hAnsi="Perpetua"/>
          <w:sz w:val="44"/>
          <w:szCs w:val="44"/>
        </w:rPr>
        <w:t>.Insert</w:t>
      </w:r>
      <w:proofErr w:type="gramEnd"/>
    </w:p>
    <w:p w14:paraId="6F49FC2D" w14:textId="3415C9BC" w:rsidR="00A2223B" w:rsidRPr="004E6321" w:rsidRDefault="00A2223B" w:rsidP="00A2223B">
      <w:pPr>
        <w:rPr>
          <w:rFonts w:ascii="Perpetua" w:hAnsi="Perpetua"/>
          <w:sz w:val="44"/>
          <w:szCs w:val="44"/>
        </w:rPr>
      </w:pPr>
      <w:r w:rsidRPr="004E6321">
        <w:rPr>
          <w:rFonts w:ascii="Perpetua" w:hAnsi="Perpetua"/>
          <w:sz w:val="44"/>
          <w:szCs w:val="44"/>
        </w:rPr>
        <w:t xml:space="preserve">   Second Reading . . . . . . . . . . . . . . . . . . . . . . . . . . . </w:t>
      </w:r>
      <w:proofErr w:type="gramStart"/>
      <w:r w:rsidRPr="004E6321">
        <w:rPr>
          <w:rFonts w:ascii="Perpetua" w:hAnsi="Perpetua"/>
          <w:sz w:val="44"/>
          <w:szCs w:val="44"/>
        </w:rPr>
        <w:t>. . . .Insert</w:t>
      </w:r>
      <w:proofErr w:type="gramEnd"/>
    </w:p>
    <w:p w14:paraId="045C30A1" w14:textId="07EF322B" w:rsidR="00A2223B" w:rsidRPr="004E6321" w:rsidRDefault="00A2223B" w:rsidP="00A2223B">
      <w:pPr>
        <w:rPr>
          <w:rFonts w:ascii="Perpetua" w:hAnsi="Perpetua"/>
          <w:b/>
          <w:sz w:val="44"/>
          <w:szCs w:val="44"/>
        </w:rPr>
      </w:pPr>
      <w:r w:rsidRPr="00537E16">
        <w:rPr>
          <w:rFonts w:ascii="Perpetua" w:hAnsi="Perpetua"/>
          <w:b/>
          <w:sz w:val="44"/>
          <w:szCs w:val="44"/>
        </w:rPr>
        <w:t>Gradual Hymn</w:t>
      </w:r>
      <w:r w:rsidRPr="00537E16">
        <w:rPr>
          <w:rFonts w:ascii="Perpetua" w:hAnsi="Perpetua"/>
          <w:sz w:val="44"/>
          <w:szCs w:val="44"/>
        </w:rPr>
        <w:t xml:space="preserve"> </w:t>
      </w:r>
      <w:r w:rsidR="00281120" w:rsidRPr="00537E16">
        <w:rPr>
          <w:rFonts w:ascii="Perpetua" w:hAnsi="Perpetua"/>
          <w:sz w:val="44"/>
          <w:szCs w:val="44"/>
        </w:rPr>
        <w:t xml:space="preserve">. . . . . . . . . . . . . . . . . . . . . . . . </w:t>
      </w:r>
      <w:proofErr w:type="gramStart"/>
      <w:r w:rsidR="00281120" w:rsidRPr="00537E16">
        <w:rPr>
          <w:rFonts w:ascii="Perpetua" w:hAnsi="Perpetua"/>
          <w:sz w:val="44"/>
          <w:szCs w:val="44"/>
        </w:rPr>
        <w:t>. . . .</w:t>
      </w:r>
      <w:proofErr w:type="gramEnd"/>
      <w:r w:rsidR="00B26BD2" w:rsidRPr="00537E16">
        <w:rPr>
          <w:rFonts w:ascii="Perpetua" w:hAnsi="Perpetua"/>
          <w:sz w:val="44"/>
          <w:szCs w:val="44"/>
        </w:rPr>
        <w:t xml:space="preserve"> </w:t>
      </w:r>
      <w:r w:rsidRPr="00537E16">
        <w:rPr>
          <w:rFonts w:ascii="Perpetua" w:hAnsi="Perpetua"/>
          <w:b/>
          <w:sz w:val="44"/>
          <w:szCs w:val="44"/>
        </w:rPr>
        <w:t xml:space="preserve">Hymnal </w:t>
      </w:r>
    </w:p>
    <w:p w14:paraId="5FC241B7" w14:textId="3C0DAF20" w:rsidR="00A2223B" w:rsidRPr="004E6321" w:rsidRDefault="00A2223B" w:rsidP="00A2223B">
      <w:pPr>
        <w:rPr>
          <w:rFonts w:ascii="Perpetua" w:hAnsi="Perpetua"/>
          <w:sz w:val="44"/>
          <w:szCs w:val="44"/>
        </w:rPr>
      </w:pPr>
      <w:r w:rsidRPr="004E6321">
        <w:rPr>
          <w:rFonts w:ascii="Perpetua" w:hAnsi="Perpetua"/>
          <w:sz w:val="44"/>
          <w:szCs w:val="44"/>
        </w:rPr>
        <w:t xml:space="preserve">   The Gospel . . . . . . . . . . . . . . . . . . . . . . . . . . . . . . . . .  Insert</w:t>
      </w:r>
    </w:p>
    <w:p w14:paraId="3A5FF048" w14:textId="77777777" w:rsidR="00A2223B" w:rsidRPr="004E6321" w:rsidRDefault="00A2223B" w:rsidP="00A2223B">
      <w:pPr>
        <w:rPr>
          <w:rFonts w:ascii="Perpetua" w:hAnsi="Perpetua"/>
          <w:i/>
          <w:sz w:val="44"/>
          <w:szCs w:val="44"/>
        </w:rPr>
      </w:pPr>
      <w:r w:rsidRPr="004E6321">
        <w:rPr>
          <w:rFonts w:ascii="Perpetua" w:hAnsi="Perpetua"/>
          <w:sz w:val="44"/>
          <w:szCs w:val="44"/>
        </w:rPr>
        <w:t xml:space="preserve">   </w:t>
      </w:r>
      <w:r w:rsidRPr="004E6321">
        <w:rPr>
          <w:rFonts w:ascii="Perpetua" w:hAnsi="Perpetua"/>
          <w:i/>
          <w:sz w:val="44"/>
          <w:szCs w:val="44"/>
        </w:rPr>
        <w:t xml:space="preserve">(standing)        </w:t>
      </w:r>
    </w:p>
    <w:p w14:paraId="03D02879" w14:textId="02CED5C0" w:rsidR="00B26BD2" w:rsidRPr="00B26BD2" w:rsidRDefault="00A2223B" w:rsidP="00A2223B">
      <w:pPr>
        <w:rPr>
          <w:rFonts w:ascii="Perpetua" w:hAnsi="Perpetua"/>
          <w:i/>
          <w:sz w:val="44"/>
          <w:szCs w:val="44"/>
        </w:rPr>
      </w:pPr>
      <w:r w:rsidRPr="004E6321">
        <w:rPr>
          <w:rFonts w:ascii="Perpetua" w:hAnsi="Perpetua"/>
          <w:i/>
          <w:sz w:val="44"/>
          <w:szCs w:val="44"/>
        </w:rPr>
        <w:t xml:space="preserve">   </w:t>
      </w:r>
      <w:r w:rsidR="00B26BD2" w:rsidRPr="00B26BD2">
        <w:rPr>
          <w:rFonts w:ascii="Perpetua" w:hAnsi="Perpetua"/>
          <w:sz w:val="44"/>
          <w:szCs w:val="44"/>
        </w:rPr>
        <w:t>Before the Gospel:</w:t>
      </w:r>
      <w:r w:rsidRPr="00B26BD2">
        <w:rPr>
          <w:rFonts w:ascii="Perpetua" w:hAnsi="Perpetua"/>
          <w:sz w:val="44"/>
          <w:szCs w:val="44"/>
        </w:rPr>
        <w:t xml:space="preserve"> </w:t>
      </w:r>
      <w:r w:rsidRPr="00B26BD2">
        <w:rPr>
          <w:rFonts w:ascii="Perpetua" w:hAnsi="Perpetua"/>
          <w:sz w:val="44"/>
          <w:szCs w:val="44"/>
        </w:rPr>
        <w:tab/>
      </w:r>
    </w:p>
    <w:p w14:paraId="0D91DC17" w14:textId="159B59C9" w:rsidR="00A2223B" w:rsidRDefault="00A2223B" w:rsidP="00B26BD2">
      <w:pPr>
        <w:ind w:firstLine="720"/>
        <w:rPr>
          <w:rFonts w:ascii="Perpetua" w:hAnsi="Perpetua"/>
          <w:sz w:val="44"/>
          <w:szCs w:val="44"/>
        </w:rPr>
      </w:pPr>
      <w:r w:rsidRPr="004E6321">
        <w:rPr>
          <w:rFonts w:ascii="Perpetua" w:hAnsi="Perpetua"/>
          <w:sz w:val="44"/>
          <w:szCs w:val="44"/>
        </w:rPr>
        <w:t>Priest:</w:t>
      </w:r>
      <w:r w:rsidR="00281120" w:rsidRPr="004E6321">
        <w:rPr>
          <w:rFonts w:ascii="Perpetua" w:hAnsi="Perpetua"/>
          <w:sz w:val="44"/>
          <w:szCs w:val="44"/>
        </w:rPr>
        <w:t xml:space="preserve">  </w:t>
      </w:r>
      <w:r w:rsidRPr="004E6321">
        <w:rPr>
          <w:rFonts w:ascii="Perpetua" w:hAnsi="Perpetua"/>
          <w:sz w:val="44"/>
          <w:szCs w:val="44"/>
        </w:rPr>
        <w:t>The Holy Gospel of our Lord Jesus Christ</w:t>
      </w:r>
      <w:r w:rsidR="00281120" w:rsidRPr="004E6321">
        <w:rPr>
          <w:rFonts w:ascii="Perpetua" w:hAnsi="Perpetua"/>
          <w:sz w:val="44"/>
          <w:szCs w:val="44"/>
        </w:rPr>
        <w:t xml:space="preserve"> </w:t>
      </w:r>
      <w:r w:rsidRPr="004E6321">
        <w:rPr>
          <w:rFonts w:ascii="Perpetua" w:hAnsi="Perpetua"/>
          <w:sz w:val="44"/>
          <w:szCs w:val="44"/>
        </w:rPr>
        <w:t>according to</w:t>
      </w:r>
      <w:r w:rsidR="00281120" w:rsidRPr="004E6321">
        <w:rPr>
          <w:rFonts w:ascii="Perpetua" w:hAnsi="Perpetua"/>
          <w:sz w:val="44"/>
          <w:szCs w:val="44"/>
        </w:rPr>
        <w:t xml:space="preserve"> </w:t>
      </w:r>
      <w:r w:rsidR="00B26BD2">
        <w:rPr>
          <w:rFonts w:ascii="Perpetua" w:hAnsi="Perpetua"/>
          <w:sz w:val="44"/>
          <w:szCs w:val="44"/>
        </w:rPr>
        <w:t xml:space="preserve"> </w:t>
      </w:r>
    </w:p>
    <w:p w14:paraId="7FC99CDF" w14:textId="075E52AD" w:rsidR="00B26BD2" w:rsidRPr="004E6321" w:rsidRDefault="00B26BD2" w:rsidP="00A2223B">
      <w:pPr>
        <w:rPr>
          <w:rFonts w:ascii="Perpetua" w:hAnsi="Perpetua"/>
          <w:sz w:val="44"/>
          <w:szCs w:val="44"/>
        </w:rPr>
      </w:pPr>
      <w:r>
        <w:rPr>
          <w:rFonts w:ascii="Perpetua" w:hAnsi="Perpetua"/>
          <w:sz w:val="44"/>
          <w:szCs w:val="44"/>
        </w:rPr>
        <w:t xml:space="preserve">                     </w:t>
      </w:r>
      <w:r w:rsidR="00A568A8">
        <w:rPr>
          <w:rFonts w:ascii="Perpetua" w:hAnsi="Perpetua"/>
          <w:sz w:val="44"/>
          <w:szCs w:val="44"/>
        </w:rPr>
        <w:t>Luke</w:t>
      </w:r>
      <w:r>
        <w:rPr>
          <w:rFonts w:ascii="Perpetua" w:hAnsi="Perpetua"/>
          <w:sz w:val="44"/>
          <w:szCs w:val="44"/>
        </w:rPr>
        <w:t>.</w:t>
      </w:r>
    </w:p>
    <w:p w14:paraId="2FB52158" w14:textId="09702673" w:rsidR="00A2223B" w:rsidRPr="004E6321" w:rsidRDefault="00A2223B" w:rsidP="00A2223B">
      <w:pPr>
        <w:rPr>
          <w:rFonts w:ascii="Perpetua" w:hAnsi="Perpetua"/>
          <w:i/>
          <w:sz w:val="44"/>
          <w:szCs w:val="44"/>
        </w:rPr>
      </w:pPr>
      <w:r w:rsidRPr="004E6321">
        <w:rPr>
          <w:rFonts w:ascii="Perpetua" w:hAnsi="Perpetua"/>
          <w:sz w:val="44"/>
          <w:szCs w:val="44"/>
        </w:rPr>
        <w:t xml:space="preserve"> </w:t>
      </w:r>
      <w:r w:rsidR="00B26BD2">
        <w:rPr>
          <w:rFonts w:ascii="Perpetua" w:hAnsi="Perpetua"/>
          <w:sz w:val="44"/>
          <w:szCs w:val="44"/>
        </w:rPr>
        <w:tab/>
      </w:r>
      <w:r w:rsidRPr="004E6321">
        <w:rPr>
          <w:rFonts w:ascii="Perpetua" w:hAnsi="Perpetua"/>
          <w:b/>
          <w:i/>
          <w:sz w:val="44"/>
          <w:szCs w:val="44"/>
        </w:rPr>
        <w:t>People</w:t>
      </w:r>
      <w:r w:rsidRPr="004E6321">
        <w:rPr>
          <w:rFonts w:ascii="Perpetua" w:hAnsi="Perpetua"/>
          <w:i/>
          <w:sz w:val="44"/>
          <w:szCs w:val="44"/>
        </w:rPr>
        <w:t xml:space="preserve">: </w:t>
      </w:r>
      <w:r w:rsidRPr="004E6321">
        <w:rPr>
          <w:rFonts w:ascii="Perpetua" w:hAnsi="Perpetua"/>
          <w:b/>
          <w:i/>
          <w:sz w:val="44"/>
          <w:szCs w:val="44"/>
        </w:rPr>
        <w:t>Glory to you, Lord Christ.</w:t>
      </w:r>
    </w:p>
    <w:p w14:paraId="52CCEF48" w14:textId="1F3F47F0" w:rsidR="00A2223B" w:rsidRPr="004E6321" w:rsidRDefault="00A2223B" w:rsidP="00A2223B">
      <w:pPr>
        <w:rPr>
          <w:rFonts w:ascii="Perpetua" w:hAnsi="Perpetua"/>
          <w:sz w:val="44"/>
          <w:szCs w:val="44"/>
        </w:rPr>
      </w:pPr>
      <w:r w:rsidRPr="004E6321">
        <w:rPr>
          <w:rFonts w:ascii="Perpetua" w:hAnsi="Perpetua"/>
          <w:sz w:val="44"/>
          <w:szCs w:val="44"/>
        </w:rPr>
        <w:t xml:space="preserve">   </w:t>
      </w:r>
      <w:r w:rsidR="00281120" w:rsidRPr="004E6321">
        <w:rPr>
          <w:rFonts w:ascii="Perpetua" w:hAnsi="Perpetua"/>
          <w:sz w:val="44"/>
          <w:szCs w:val="44"/>
        </w:rPr>
        <w:t xml:space="preserve"> </w:t>
      </w:r>
      <w:r w:rsidRPr="004E6321">
        <w:rPr>
          <w:rFonts w:ascii="Perpetua" w:hAnsi="Perpetua"/>
          <w:sz w:val="44"/>
          <w:szCs w:val="44"/>
        </w:rPr>
        <w:t>After the Gospel:</w:t>
      </w:r>
    </w:p>
    <w:p w14:paraId="1B046D7B" w14:textId="3414D7F9" w:rsidR="00A2223B" w:rsidRPr="004E6321" w:rsidRDefault="00A2223B" w:rsidP="00A2223B">
      <w:pPr>
        <w:rPr>
          <w:rFonts w:ascii="Perpetua" w:hAnsi="Perpetua"/>
          <w:sz w:val="44"/>
          <w:szCs w:val="44"/>
        </w:rPr>
      </w:pPr>
      <w:r w:rsidRPr="004E6321">
        <w:rPr>
          <w:rFonts w:ascii="Perpetua" w:hAnsi="Perpetua"/>
          <w:sz w:val="44"/>
          <w:szCs w:val="44"/>
        </w:rPr>
        <w:tab/>
        <w:t>Priest:</w:t>
      </w:r>
      <w:r w:rsidR="00B26BD2">
        <w:rPr>
          <w:rFonts w:ascii="Perpetua" w:hAnsi="Perpetua"/>
          <w:sz w:val="44"/>
          <w:szCs w:val="44"/>
        </w:rPr>
        <w:t xml:space="preserve">   </w:t>
      </w:r>
      <w:r w:rsidRPr="004E6321">
        <w:rPr>
          <w:rFonts w:ascii="Perpetua" w:hAnsi="Perpetua"/>
          <w:sz w:val="44"/>
          <w:szCs w:val="44"/>
        </w:rPr>
        <w:t>The Gospel of the Lord.</w:t>
      </w:r>
    </w:p>
    <w:p w14:paraId="13E8D6BC" w14:textId="6F68DE12" w:rsidR="00A2223B" w:rsidRPr="004E6321" w:rsidRDefault="00A2223B" w:rsidP="00A2223B">
      <w:pPr>
        <w:rPr>
          <w:rFonts w:ascii="Perpetua" w:hAnsi="Perpetua"/>
          <w:b/>
          <w:i/>
          <w:sz w:val="44"/>
          <w:szCs w:val="44"/>
        </w:rPr>
      </w:pPr>
      <w:r w:rsidRPr="004E6321">
        <w:rPr>
          <w:rFonts w:ascii="Perpetua" w:hAnsi="Perpetua"/>
          <w:b/>
          <w:sz w:val="44"/>
          <w:szCs w:val="44"/>
        </w:rPr>
        <w:t xml:space="preserve">       </w:t>
      </w:r>
      <w:r w:rsidRPr="004E6321">
        <w:rPr>
          <w:rFonts w:ascii="Perpetua" w:hAnsi="Perpetua"/>
          <w:b/>
          <w:i/>
          <w:sz w:val="44"/>
          <w:szCs w:val="44"/>
        </w:rPr>
        <w:t>People</w:t>
      </w:r>
      <w:r w:rsidRPr="004E6321">
        <w:rPr>
          <w:rFonts w:ascii="Perpetua" w:hAnsi="Perpetua"/>
          <w:i/>
          <w:sz w:val="44"/>
          <w:szCs w:val="44"/>
        </w:rPr>
        <w:t xml:space="preserve">: </w:t>
      </w:r>
      <w:r w:rsidRPr="004E6321">
        <w:rPr>
          <w:rFonts w:ascii="Perpetua" w:hAnsi="Perpetua"/>
          <w:i/>
          <w:sz w:val="44"/>
          <w:szCs w:val="44"/>
        </w:rPr>
        <w:tab/>
      </w:r>
      <w:r w:rsidRPr="004E6321">
        <w:rPr>
          <w:rFonts w:ascii="Perpetua" w:hAnsi="Perpetua"/>
          <w:b/>
          <w:i/>
          <w:sz w:val="44"/>
          <w:szCs w:val="44"/>
        </w:rPr>
        <w:t>Praise to you, Lord Christ.</w:t>
      </w:r>
    </w:p>
    <w:p w14:paraId="0DA777A0" w14:textId="6E61DE34" w:rsidR="00B26BD2" w:rsidRPr="004E6321" w:rsidRDefault="00A2223B" w:rsidP="00A2223B">
      <w:pPr>
        <w:rPr>
          <w:rFonts w:ascii="Perpetua" w:hAnsi="Perpetua"/>
          <w:sz w:val="44"/>
          <w:szCs w:val="44"/>
        </w:rPr>
      </w:pPr>
      <w:r w:rsidRPr="004E6321">
        <w:rPr>
          <w:rFonts w:ascii="Perpetua" w:hAnsi="Perpetua"/>
          <w:b/>
          <w:sz w:val="44"/>
          <w:szCs w:val="44"/>
        </w:rPr>
        <w:t xml:space="preserve">Homily </w:t>
      </w:r>
      <w:r w:rsidRPr="004E6321">
        <w:rPr>
          <w:rFonts w:ascii="Perpetua" w:hAnsi="Perpetua"/>
          <w:sz w:val="44"/>
          <w:szCs w:val="44"/>
        </w:rPr>
        <w:t xml:space="preserve">. . . . . . . . . . . . . . . . . . . . . . . . . . . </w:t>
      </w:r>
      <w:proofErr w:type="gramStart"/>
      <w:r w:rsidRPr="004E6321">
        <w:rPr>
          <w:rFonts w:ascii="Perpetua" w:hAnsi="Perpetua"/>
          <w:sz w:val="44"/>
          <w:szCs w:val="44"/>
        </w:rPr>
        <w:t>. . . .</w:t>
      </w:r>
      <w:proofErr w:type="gramEnd"/>
      <w:r w:rsidRPr="004E6321">
        <w:rPr>
          <w:rFonts w:ascii="Perpetua" w:hAnsi="Perpetua"/>
          <w:sz w:val="44"/>
          <w:szCs w:val="44"/>
        </w:rPr>
        <w:t xml:space="preserve"> . </w:t>
      </w:r>
      <w:r w:rsidR="00A568A8">
        <w:rPr>
          <w:rFonts w:ascii="Perpetua" w:hAnsi="Perpetua"/>
          <w:sz w:val="44"/>
          <w:szCs w:val="44"/>
        </w:rPr>
        <w:t>Rev. Sharon</w:t>
      </w:r>
    </w:p>
    <w:p w14:paraId="3F8BFCD4" w14:textId="38D339A2" w:rsidR="00A2223B" w:rsidRPr="004E6321" w:rsidRDefault="004B2A85" w:rsidP="00A2223B">
      <w:pPr>
        <w:rPr>
          <w:rFonts w:ascii="Perpetua" w:hAnsi="Perpetua"/>
          <w:sz w:val="44"/>
          <w:szCs w:val="44"/>
        </w:rPr>
      </w:pPr>
      <w:r w:rsidRPr="004E6321">
        <w:rPr>
          <w:rFonts w:ascii="Perpetua" w:hAnsi="Perpetua"/>
          <w:b/>
          <w:sz w:val="44"/>
          <w:szCs w:val="44"/>
        </w:rPr>
        <w:t xml:space="preserve">Nicene </w:t>
      </w:r>
      <w:proofErr w:type="gramStart"/>
      <w:r w:rsidRPr="004E6321">
        <w:rPr>
          <w:rFonts w:ascii="Perpetua" w:hAnsi="Perpetua"/>
          <w:b/>
          <w:sz w:val="44"/>
          <w:szCs w:val="44"/>
        </w:rPr>
        <w:t xml:space="preserve">Creed </w:t>
      </w:r>
      <w:r w:rsidR="00A2223B" w:rsidRPr="004E6321">
        <w:rPr>
          <w:rFonts w:ascii="Perpetua" w:hAnsi="Perpetua"/>
          <w:b/>
          <w:sz w:val="44"/>
          <w:szCs w:val="44"/>
        </w:rPr>
        <w:t xml:space="preserve"> </w:t>
      </w:r>
      <w:r w:rsidR="00281120" w:rsidRPr="004E6321">
        <w:rPr>
          <w:rFonts w:ascii="Perpetua" w:hAnsi="Perpetua"/>
          <w:sz w:val="44"/>
          <w:szCs w:val="44"/>
        </w:rPr>
        <w:t>. . .</w:t>
      </w:r>
      <w:proofErr w:type="gramEnd"/>
      <w:r w:rsidR="00281120" w:rsidRPr="004E6321">
        <w:rPr>
          <w:rFonts w:ascii="Perpetua" w:hAnsi="Perpetua"/>
          <w:sz w:val="44"/>
          <w:szCs w:val="44"/>
        </w:rPr>
        <w:t xml:space="preserve"> . . . . . . . . . . . . . . . . . . . . . . . . . . </w:t>
      </w:r>
      <w:r w:rsidR="00A2223B" w:rsidRPr="004E6321">
        <w:rPr>
          <w:rFonts w:ascii="Perpetua" w:hAnsi="Perpetua"/>
          <w:sz w:val="44"/>
          <w:szCs w:val="44"/>
        </w:rPr>
        <w:t xml:space="preserve">BCP </w:t>
      </w:r>
      <w:r w:rsidRPr="004E6321">
        <w:rPr>
          <w:rFonts w:ascii="Perpetua" w:hAnsi="Perpetua"/>
          <w:sz w:val="44"/>
          <w:szCs w:val="44"/>
        </w:rPr>
        <w:t>358</w:t>
      </w:r>
    </w:p>
    <w:p w14:paraId="786F3604" w14:textId="0A6E6C52" w:rsidR="00A2223B" w:rsidRPr="004E6321" w:rsidRDefault="00A2223B" w:rsidP="00A2223B">
      <w:pPr>
        <w:rPr>
          <w:rFonts w:ascii="Perpetua" w:hAnsi="Perpetua"/>
          <w:sz w:val="44"/>
          <w:szCs w:val="44"/>
        </w:rPr>
      </w:pPr>
      <w:r w:rsidRPr="004E6321">
        <w:rPr>
          <w:rFonts w:ascii="Perpetua" w:hAnsi="Perpetua"/>
          <w:b/>
          <w:sz w:val="44"/>
          <w:szCs w:val="44"/>
        </w:rPr>
        <w:t xml:space="preserve">Prayers of the People </w:t>
      </w:r>
      <w:r w:rsidRPr="004E6321">
        <w:rPr>
          <w:rFonts w:ascii="Perpetua" w:hAnsi="Perpetua"/>
          <w:sz w:val="44"/>
          <w:szCs w:val="44"/>
        </w:rPr>
        <w:t>. . . . . . . . . . . . . . . Form V</w:t>
      </w:r>
      <w:r w:rsidR="003811E6">
        <w:rPr>
          <w:rFonts w:ascii="Perpetua" w:hAnsi="Perpetua"/>
          <w:sz w:val="44"/>
          <w:szCs w:val="44"/>
        </w:rPr>
        <w:t>I</w:t>
      </w:r>
      <w:r w:rsidRPr="004E6321">
        <w:rPr>
          <w:rFonts w:ascii="Perpetua" w:hAnsi="Perpetua"/>
          <w:sz w:val="44"/>
          <w:szCs w:val="44"/>
        </w:rPr>
        <w:t xml:space="preserve"> . . BCP 3</w:t>
      </w:r>
      <w:r w:rsidR="003811E6">
        <w:rPr>
          <w:rFonts w:ascii="Perpetua" w:hAnsi="Perpetua"/>
          <w:sz w:val="44"/>
          <w:szCs w:val="44"/>
        </w:rPr>
        <w:t>92</w:t>
      </w:r>
    </w:p>
    <w:p w14:paraId="5D7831F6" w14:textId="476300DD" w:rsidR="00A2223B" w:rsidRPr="004E6321" w:rsidRDefault="00A2223B" w:rsidP="00A2223B">
      <w:pPr>
        <w:rPr>
          <w:rFonts w:ascii="Perpetua" w:hAnsi="Perpetua"/>
          <w:sz w:val="44"/>
          <w:szCs w:val="44"/>
        </w:rPr>
      </w:pPr>
      <w:r w:rsidRPr="004E6321">
        <w:rPr>
          <w:rFonts w:ascii="Perpetua" w:hAnsi="Perpetua"/>
          <w:b/>
          <w:sz w:val="44"/>
          <w:szCs w:val="44"/>
        </w:rPr>
        <w:t>The Confession and Absolution</w:t>
      </w:r>
      <w:r w:rsidRPr="004E6321">
        <w:rPr>
          <w:rFonts w:ascii="Perpetua" w:hAnsi="Perpetua"/>
          <w:sz w:val="44"/>
          <w:szCs w:val="44"/>
        </w:rPr>
        <w:t xml:space="preserve"> . . . . . . . . . . . . . . . BCP 360</w:t>
      </w:r>
    </w:p>
    <w:p w14:paraId="6721839B" w14:textId="77777777" w:rsidR="00A2223B" w:rsidRPr="004E6321" w:rsidRDefault="00A2223B" w:rsidP="00A2223B">
      <w:pPr>
        <w:rPr>
          <w:rFonts w:ascii="Perpetua" w:hAnsi="Perpetua"/>
          <w:sz w:val="44"/>
          <w:szCs w:val="44"/>
        </w:rPr>
      </w:pPr>
      <w:r w:rsidRPr="004E6321">
        <w:rPr>
          <w:rFonts w:ascii="Perpetua" w:hAnsi="Perpetua"/>
          <w:b/>
          <w:sz w:val="44"/>
          <w:szCs w:val="44"/>
        </w:rPr>
        <w:lastRenderedPageBreak/>
        <w:t xml:space="preserve">The Peace </w:t>
      </w:r>
      <w:r w:rsidRPr="004E6321">
        <w:rPr>
          <w:rFonts w:ascii="Perpetua" w:hAnsi="Perpetua"/>
          <w:i/>
          <w:sz w:val="44"/>
          <w:szCs w:val="44"/>
        </w:rPr>
        <w:t>(standing)</w:t>
      </w:r>
    </w:p>
    <w:p w14:paraId="0BC2B7F7" w14:textId="743DF38A" w:rsidR="00A2223B" w:rsidRPr="004E6321" w:rsidRDefault="00A2223B" w:rsidP="00A2223B">
      <w:pPr>
        <w:rPr>
          <w:rFonts w:ascii="Perpetua" w:hAnsi="Perpetua"/>
          <w:sz w:val="44"/>
          <w:szCs w:val="44"/>
        </w:rPr>
      </w:pPr>
      <w:r w:rsidRPr="004E6321">
        <w:rPr>
          <w:rFonts w:ascii="Perpetua" w:hAnsi="Perpetua"/>
          <w:sz w:val="44"/>
          <w:szCs w:val="44"/>
        </w:rPr>
        <w:tab/>
        <w:t>P</w:t>
      </w:r>
      <w:r w:rsidRPr="004E6321">
        <w:rPr>
          <w:rFonts w:ascii="Perpetua" w:hAnsi="Perpetua"/>
          <w:iCs/>
          <w:sz w:val="44"/>
          <w:szCs w:val="44"/>
        </w:rPr>
        <w:t>riest</w:t>
      </w:r>
      <w:r w:rsidRPr="004E6321">
        <w:rPr>
          <w:rFonts w:ascii="Perpetua" w:hAnsi="Perpetua"/>
          <w:i/>
          <w:sz w:val="44"/>
          <w:szCs w:val="44"/>
        </w:rPr>
        <w:t xml:space="preserve">: </w:t>
      </w:r>
      <w:proofErr w:type="gramStart"/>
      <w:r w:rsidRPr="004E6321">
        <w:rPr>
          <w:rFonts w:ascii="Perpetua" w:hAnsi="Perpetua"/>
          <w:i/>
          <w:sz w:val="44"/>
          <w:szCs w:val="44"/>
        </w:rPr>
        <w:tab/>
      </w:r>
      <w:r w:rsidR="00B26BD2">
        <w:rPr>
          <w:rFonts w:ascii="Perpetua" w:hAnsi="Perpetua"/>
          <w:i/>
          <w:sz w:val="44"/>
          <w:szCs w:val="44"/>
        </w:rPr>
        <w:t xml:space="preserve">  </w:t>
      </w:r>
      <w:r w:rsidRPr="004E6321">
        <w:rPr>
          <w:rFonts w:ascii="Perpetua" w:hAnsi="Perpetua"/>
          <w:sz w:val="44"/>
          <w:szCs w:val="44"/>
        </w:rPr>
        <w:t>The</w:t>
      </w:r>
      <w:proofErr w:type="gramEnd"/>
      <w:r w:rsidRPr="004E6321">
        <w:rPr>
          <w:rFonts w:ascii="Perpetua" w:hAnsi="Perpetua"/>
          <w:sz w:val="44"/>
          <w:szCs w:val="44"/>
        </w:rPr>
        <w:t xml:space="preserve"> Peace of the Lord be always with you.</w:t>
      </w:r>
    </w:p>
    <w:p w14:paraId="48182C5D" w14:textId="0069CC2B" w:rsidR="00A2223B" w:rsidRPr="004E6321" w:rsidRDefault="00A2223B" w:rsidP="00A2223B">
      <w:pPr>
        <w:ind w:firstLine="720"/>
        <w:rPr>
          <w:rFonts w:ascii="Perpetua" w:hAnsi="Perpetua"/>
          <w:b/>
          <w:i/>
          <w:sz w:val="44"/>
          <w:szCs w:val="44"/>
        </w:rPr>
      </w:pPr>
      <w:r w:rsidRPr="004E6321">
        <w:rPr>
          <w:rFonts w:ascii="Perpetua" w:hAnsi="Perpetua"/>
          <w:b/>
          <w:i/>
          <w:sz w:val="44"/>
          <w:szCs w:val="44"/>
        </w:rPr>
        <w:t xml:space="preserve">People: </w:t>
      </w:r>
      <w:r w:rsidR="00B26BD2">
        <w:rPr>
          <w:rFonts w:ascii="Perpetua" w:hAnsi="Perpetua"/>
          <w:b/>
          <w:i/>
          <w:sz w:val="44"/>
          <w:szCs w:val="44"/>
        </w:rPr>
        <w:t xml:space="preserve">   </w:t>
      </w:r>
      <w:r w:rsidRPr="004E6321">
        <w:rPr>
          <w:rFonts w:ascii="Perpetua" w:hAnsi="Perpetua"/>
          <w:b/>
          <w:i/>
          <w:sz w:val="44"/>
          <w:szCs w:val="44"/>
        </w:rPr>
        <w:t xml:space="preserve">And </w:t>
      </w:r>
      <w:proofErr w:type="gramStart"/>
      <w:r w:rsidRPr="004E6321">
        <w:rPr>
          <w:rFonts w:ascii="Perpetua" w:hAnsi="Perpetua"/>
          <w:b/>
          <w:i/>
          <w:sz w:val="44"/>
          <w:szCs w:val="44"/>
        </w:rPr>
        <w:t>also</w:t>
      </w:r>
      <w:proofErr w:type="gramEnd"/>
      <w:r w:rsidRPr="004E6321">
        <w:rPr>
          <w:rFonts w:ascii="Perpetua" w:hAnsi="Perpetua"/>
          <w:b/>
          <w:i/>
          <w:sz w:val="44"/>
          <w:szCs w:val="44"/>
        </w:rPr>
        <w:t xml:space="preserve"> with you.</w:t>
      </w:r>
    </w:p>
    <w:p w14:paraId="66BB517C" w14:textId="488F4FF6" w:rsidR="00A2223B" w:rsidRPr="004E6321" w:rsidRDefault="00A2223B" w:rsidP="00B26BD2">
      <w:pPr>
        <w:ind w:left="720"/>
        <w:rPr>
          <w:rFonts w:ascii="Perpetua" w:hAnsi="Perpetua"/>
          <w:i/>
          <w:sz w:val="44"/>
          <w:szCs w:val="44"/>
        </w:rPr>
      </w:pPr>
      <w:r w:rsidRPr="004E6321">
        <w:rPr>
          <w:rFonts w:ascii="Perpetua" w:hAnsi="Perpetua"/>
          <w:i/>
          <w:sz w:val="44"/>
          <w:szCs w:val="44"/>
        </w:rPr>
        <w:t>The ministers and people may greet one another in the name of the Lord.</w:t>
      </w:r>
    </w:p>
    <w:p w14:paraId="7CB67F39" w14:textId="3C6ECDFC" w:rsidR="00A2223B" w:rsidRPr="004E6321" w:rsidRDefault="00A2223B" w:rsidP="004E6321">
      <w:pPr>
        <w:rPr>
          <w:rFonts w:ascii="Perpetua" w:hAnsi="Perpetua"/>
          <w:b/>
          <w:sz w:val="44"/>
          <w:szCs w:val="44"/>
        </w:rPr>
      </w:pPr>
      <w:r w:rsidRPr="004E6321">
        <w:rPr>
          <w:rFonts w:ascii="Perpetua" w:hAnsi="Perpetua"/>
          <w:b/>
          <w:sz w:val="44"/>
          <w:szCs w:val="44"/>
        </w:rPr>
        <w:t>Welcome and Announcements</w:t>
      </w:r>
    </w:p>
    <w:p w14:paraId="003BAE4A" w14:textId="77777777" w:rsidR="00A2223B" w:rsidRPr="004E6321" w:rsidRDefault="00A2223B" w:rsidP="00A2223B">
      <w:pPr>
        <w:pStyle w:val="Heading8"/>
        <w:spacing w:after="240"/>
        <w:contextualSpacing/>
        <w:rPr>
          <w:rFonts w:ascii="Perpetua" w:hAnsi="Perpetua"/>
          <w:sz w:val="44"/>
          <w:szCs w:val="44"/>
        </w:rPr>
      </w:pPr>
    </w:p>
    <w:p w14:paraId="0C99F4AC" w14:textId="77777777" w:rsidR="00A2223B" w:rsidRPr="00B26BD2" w:rsidRDefault="00A2223B" w:rsidP="004E6321">
      <w:pPr>
        <w:pStyle w:val="Heading8"/>
        <w:spacing w:after="240"/>
        <w:contextualSpacing/>
        <w:jc w:val="center"/>
        <w:rPr>
          <w:rFonts w:ascii="Perpetua" w:hAnsi="Perpetua"/>
          <w:b/>
          <w:sz w:val="56"/>
          <w:szCs w:val="44"/>
        </w:rPr>
      </w:pPr>
      <w:r w:rsidRPr="00B26BD2">
        <w:rPr>
          <w:rFonts w:ascii="Perpetua" w:hAnsi="Perpetua"/>
          <w:b/>
          <w:sz w:val="56"/>
          <w:szCs w:val="44"/>
        </w:rPr>
        <w:t>The Holy Eucharist</w:t>
      </w:r>
    </w:p>
    <w:p w14:paraId="094C2F46" w14:textId="1742295E" w:rsidR="00A2223B" w:rsidRPr="004E6321" w:rsidRDefault="00A2223B" w:rsidP="00A2223B">
      <w:pPr>
        <w:rPr>
          <w:rFonts w:ascii="Perpetua" w:hAnsi="Perpetua"/>
          <w:b/>
          <w:sz w:val="44"/>
          <w:szCs w:val="44"/>
        </w:rPr>
      </w:pPr>
      <w:r w:rsidRPr="00537E16">
        <w:rPr>
          <w:rFonts w:ascii="Perpetua" w:hAnsi="Perpetua"/>
          <w:b/>
          <w:sz w:val="44"/>
          <w:szCs w:val="44"/>
        </w:rPr>
        <w:t>Offertory</w:t>
      </w:r>
      <w:r w:rsidR="004E6321" w:rsidRPr="00537E16">
        <w:rPr>
          <w:rFonts w:ascii="Perpetua" w:hAnsi="Perpetua"/>
          <w:b/>
          <w:sz w:val="44"/>
          <w:szCs w:val="44"/>
        </w:rPr>
        <w:t xml:space="preserve"> Anthem</w:t>
      </w:r>
      <w:r w:rsidRPr="004E6321">
        <w:rPr>
          <w:rFonts w:ascii="Perpetua" w:hAnsi="Perpetua"/>
          <w:b/>
          <w:sz w:val="44"/>
          <w:szCs w:val="44"/>
        </w:rPr>
        <w:t xml:space="preserve"> </w:t>
      </w:r>
    </w:p>
    <w:p w14:paraId="4ABE488B" w14:textId="6039C4F3" w:rsidR="00A2223B" w:rsidRPr="004E6321" w:rsidRDefault="00A2223B" w:rsidP="00A2223B">
      <w:pPr>
        <w:ind w:left="432"/>
        <w:rPr>
          <w:rFonts w:ascii="Perpetua" w:hAnsi="Perpetua"/>
          <w:i/>
          <w:sz w:val="44"/>
          <w:szCs w:val="44"/>
        </w:rPr>
      </w:pPr>
      <w:r w:rsidRPr="004E6321">
        <w:rPr>
          <w:rFonts w:ascii="Perpetua" w:hAnsi="Perpetua"/>
          <w:i/>
          <w:sz w:val="44"/>
          <w:szCs w:val="44"/>
        </w:rPr>
        <w:t xml:space="preserve">As the offering is brought forward, please stand and sing </w:t>
      </w:r>
      <w:r w:rsidRPr="004E6321">
        <w:rPr>
          <w:rFonts w:ascii="Perpetua" w:hAnsi="Perpetua"/>
          <w:b/>
          <w:bCs/>
          <w:i/>
          <w:sz w:val="44"/>
          <w:szCs w:val="44"/>
        </w:rPr>
        <w:t xml:space="preserve">The </w:t>
      </w:r>
      <w:proofErr w:type="gramStart"/>
      <w:r w:rsidRPr="004E6321">
        <w:rPr>
          <w:rFonts w:ascii="Perpetua" w:hAnsi="Perpetua"/>
          <w:b/>
          <w:bCs/>
          <w:i/>
          <w:sz w:val="44"/>
          <w:szCs w:val="44"/>
        </w:rPr>
        <w:t>Doxology</w:t>
      </w:r>
      <w:r w:rsidRPr="004E6321">
        <w:rPr>
          <w:rFonts w:ascii="Perpetua" w:hAnsi="Perpetua"/>
          <w:i/>
          <w:sz w:val="44"/>
          <w:szCs w:val="44"/>
        </w:rPr>
        <w:t xml:space="preserve">  (</w:t>
      </w:r>
      <w:proofErr w:type="gramEnd"/>
      <w:r w:rsidRPr="004E6321">
        <w:rPr>
          <w:rFonts w:ascii="Perpetua" w:hAnsi="Perpetua"/>
          <w:i/>
          <w:sz w:val="44"/>
          <w:szCs w:val="44"/>
        </w:rPr>
        <w:t xml:space="preserve">“Praise God from whom all blessings flow…”) </w:t>
      </w:r>
    </w:p>
    <w:p w14:paraId="23459B43" w14:textId="77777777" w:rsidR="004E6321" w:rsidRPr="004E6321" w:rsidRDefault="004E6321" w:rsidP="00A2223B">
      <w:pPr>
        <w:ind w:left="432"/>
        <w:rPr>
          <w:rFonts w:ascii="Perpetua" w:hAnsi="Perpetua"/>
          <w:i/>
          <w:sz w:val="44"/>
          <w:szCs w:val="44"/>
        </w:rPr>
      </w:pPr>
    </w:p>
    <w:p w14:paraId="00F1C8F5" w14:textId="77777777" w:rsidR="00A2223B" w:rsidRPr="004E6321" w:rsidRDefault="00A2223B" w:rsidP="00A2223B">
      <w:pPr>
        <w:rPr>
          <w:rFonts w:ascii="Perpetua" w:hAnsi="Perpetua"/>
          <w:b/>
          <w:sz w:val="44"/>
          <w:szCs w:val="44"/>
        </w:rPr>
      </w:pPr>
      <w:r w:rsidRPr="004E6321">
        <w:rPr>
          <w:rFonts w:ascii="Perpetua" w:hAnsi="Perpetua"/>
          <w:b/>
          <w:sz w:val="44"/>
          <w:szCs w:val="44"/>
        </w:rPr>
        <w:t>The Great Thanksgiving</w:t>
      </w:r>
    </w:p>
    <w:p w14:paraId="56B6FE06" w14:textId="1F7D8F09" w:rsidR="00A2223B" w:rsidRPr="004E6321" w:rsidRDefault="00A2223B" w:rsidP="00A2223B">
      <w:pPr>
        <w:rPr>
          <w:rFonts w:ascii="Perpetua" w:hAnsi="Perpetua"/>
          <w:b/>
          <w:sz w:val="44"/>
          <w:szCs w:val="44"/>
        </w:rPr>
      </w:pPr>
      <w:r w:rsidRPr="004E6321">
        <w:rPr>
          <w:rFonts w:ascii="Perpetua" w:hAnsi="Perpetua"/>
          <w:sz w:val="44"/>
          <w:szCs w:val="44"/>
        </w:rPr>
        <w:t xml:space="preserve">   Eucharistic Prayer </w:t>
      </w:r>
      <w:r w:rsidR="003811E6">
        <w:rPr>
          <w:rFonts w:ascii="Perpetua" w:hAnsi="Perpetua"/>
          <w:sz w:val="44"/>
          <w:szCs w:val="44"/>
        </w:rPr>
        <w:t>B</w:t>
      </w:r>
      <w:r w:rsidRPr="004E6321">
        <w:rPr>
          <w:rFonts w:ascii="Perpetua" w:hAnsi="Perpetua"/>
          <w:sz w:val="44"/>
          <w:szCs w:val="44"/>
        </w:rPr>
        <w:t xml:space="preserve"> . . . . . . . . . . . . . . . . . . . . . </w:t>
      </w:r>
      <w:proofErr w:type="gramStart"/>
      <w:r w:rsidRPr="004E6321">
        <w:rPr>
          <w:rFonts w:ascii="Perpetua" w:hAnsi="Perpetua"/>
          <w:sz w:val="44"/>
          <w:szCs w:val="44"/>
        </w:rPr>
        <w:t>. . . .</w:t>
      </w:r>
      <w:proofErr w:type="gramEnd"/>
      <w:r w:rsidRPr="004E6321">
        <w:rPr>
          <w:rFonts w:ascii="Perpetua" w:hAnsi="Perpetua"/>
          <w:sz w:val="44"/>
          <w:szCs w:val="44"/>
        </w:rPr>
        <w:t xml:space="preserve"> BCP 3</w:t>
      </w:r>
      <w:r w:rsidR="003811E6">
        <w:rPr>
          <w:rFonts w:ascii="Perpetua" w:hAnsi="Perpetua"/>
          <w:sz w:val="44"/>
          <w:szCs w:val="44"/>
        </w:rPr>
        <w:t>67</w:t>
      </w:r>
    </w:p>
    <w:p w14:paraId="453C0DAA" w14:textId="38C6156D" w:rsidR="00A2223B" w:rsidRPr="004E6321" w:rsidRDefault="00A2223B" w:rsidP="00A2223B">
      <w:pPr>
        <w:rPr>
          <w:rFonts w:ascii="Perpetua" w:hAnsi="Perpetua"/>
          <w:b/>
          <w:sz w:val="44"/>
          <w:szCs w:val="44"/>
        </w:rPr>
      </w:pPr>
      <w:r w:rsidRPr="004E6321">
        <w:rPr>
          <w:rFonts w:ascii="Perpetua" w:hAnsi="Perpetua"/>
          <w:sz w:val="44"/>
          <w:szCs w:val="44"/>
        </w:rPr>
        <w:t xml:space="preserve">   Sanctus . . . . . . . . . . . . . . . . . . . . . . . . . . . . . .</w:t>
      </w:r>
      <w:r w:rsidRPr="004E6321">
        <w:rPr>
          <w:rFonts w:ascii="Perpetua" w:hAnsi="Perpetua"/>
          <w:b/>
          <w:sz w:val="44"/>
          <w:szCs w:val="44"/>
        </w:rPr>
        <w:t>Hymnal S 130</w:t>
      </w:r>
    </w:p>
    <w:p w14:paraId="2BE4FDC3" w14:textId="5CAF7492" w:rsidR="00A2223B" w:rsidRPr="004E6321" w:rsidRDefault="00A2223B" w:rsidP="00A2223B">
      <w:pPr>
        <w:rPr>
          <w:rFonts w:ascii="Perpetua" w:hAnsi="Perpetua"/>
          <w:b/>
          <w:sz w:val="44"/>
          <w:szCs w:val="44"/>
        </w:rPr>
      </w:pPr>
      <w:r w:rsidRPr="004E6321">
        <w:rPr>
          <w:rFonts w:ascii="Perpetua" w:hAnsi="Perpetua"/>
          <w:sz w:val="44"/>
          <w:szCs w:val="44"/>
        </w:rPr>
        <w:t xml:space="preserve">   Lord’s </w:t>
      </w:r>
      <w:proofErr w:type="gramStart"/>
      <w:r w:rsidRPr="004E6321">
        <w:rPr>
          <w:rFonts w:ascii="Perpetua" w:hAnsi="Perpetua"/>
          <w:sz w:val="44"/>
          <w:szCs w:val="44"/>
        </w:rPr>
        <w:t>Prayer  . . .</w:t>
      </w:r>
      <w:proofErr w:type="gramEnd"/>
      <w:r w:rsidRPr="004E6321">
        <w:rPr>
          <w:rFonts w:ascii="Perpetua" w:hAnsi="Perpetua"/>
          <w:sz w:val="44"/>
          <w:szCs w:val="44"/>
        </w:rPr>
        <w:t xml:space="preserve"> . . . . . . . . . . . . . . . . . . . . . . . . . . BCP 364</w:t>
      </w:r>
    </w:p>
    <w:p w14:paraId="14B3A46C" w14:textId="77777777" w:rsidR="004E6321" w:rsidRPr="004E6321" w:rsidRDefault="004E6321" w:rsidP="00A2223B">
      <w:pPr>
        <w:rPr>
          <w:rFonts w:ascii="Perpetua" w:hAnsi="Perpetua"/>
          <w:b/>
          <w:sz w:val="44"/>
          <w:szCs w:val="44"/>
        </w:rPr>
      </w:pPr>
    </w:p>
    <w:p w14:paraId="35292053" w14:textId="77777777" w:rsidR="00B26BD2" w:rsidRDefault="00A2223B" w:rsidP="00B26BD2">
      <w:pPr>
        <w:rPr>
          <w:rFonts w:ascii="Perpetua" w:hAnsi="Perpetua"/>
          <w:b/>
          <w:sz w:val="44"/>
          <w:szCs w:val="44"/>
        </w:rPr>
      </w:pPr>
      <w:r w:rsidRPr="004E6321">
        <w:rPr>
          <w:rFonts w:ascii="Perpetua" w:hAnsi="Perpetua"/>
          <w:b/>
          <w:sz w:val="44"/>
          <w:szCs w:val="44"/>
        </w:rPr>
        <w:t>The Sharing of God’s Gifts</w:t>
      </w:r>
    </w:p>
    <w:p w14:paraId="6C3501B4" w14:textId="77777777" w:rsidR="00B26BD2" w:rsidRDefault="00B26BD2" w:rsidP="00B26BD2">
      <w:pPr>
        <w:rPr>
          <w:rFonts w:ascii="Perpetua" w:hAnsi="Perpetua"/>
          <w:b/>
          <w:i/>
          <w:sz w:val="44"/>
          <w:szCs w:val="44"/>
        </w:rPr>
      </w:pPr>
      <w:r w:rsidRPr="004E6321">
        <w:rPr>
          <w:rFonts w:ascii="Perpetua" w:hAnsi="Perpetua"/>
          <w:b/>
          <w:i/>
          <w:sz w:val="44"/>
          <w:szCs w:val="44"/>
        </w:rPr>
        <w:t>All baptized persons are invited to receive communion in God’s church. If you wish to receive a blessing instead of communion, you may indicate this by crossing your arms in front of your</w:t>
      </w:r>
    </w:p>
    <w:p w14:paraId="235C4F5D" w14:textId="21FD982E" w:rsidR="00F51AB5" w:rsidRDefault="00B26BD2" w:rsidP="00F51AB5">
      <w:pPr>
        <w:rPr>
          <w:rFonts w:ascii="Perpetua" w:hAnsi="Perpetua"/>
          <w:b/>
          <w:i/>
          <w:sz w:val="44"/>
          <w:szCs w:val="44"/>
        </w:rPr>
      </w:pPr>
      <w:r w:rsidRPr="004E6321">
        <w:rPr>
          <w:rFonts w:ascii="Perpetua" w:hAnsi="Perpetua"/>
          <w:b/>
          <w:i/>
          <w:sz w:val="44"/>
          <w:szCs w:val="44"/>
        </w:rPr>
        <w:t>chest at the altar.  Communion can be brought to those in the pews with mobility issues.</w:t>
      </w:r>
    </w:p>
    <w:p w14:paraId="18C3DD4D" w14:textId="77777777" w:rsidR="007563E4" w:rsidRPr="00B26BD2" w:rsidRDefault="007563E4" w:rsidP="00F51AB5">
      <w:pPr>
        <w:rPr>
          <w:rFonts w:ascii="Perpetua" w:hAnsi="Perpetua"/>
          <w:b/>
          <w:sz w:val="44"/>
          <w:szCs w:val="44"/>
        </w:rPr>
      </w:pPr>
    </w:p>
    <w:p w14:paraId="7E38D56D" w14:textId="77777777" w:rsidR="007563E4" w:rsidRDefault="007563E4" w:rsidP="00F51AB5">
      <w:pPr>
        <w:rPr>
          <w:rFonts w:ascii="Perpetua" w:hAnsi="Perpetua"/>
          <w:b/>
          <w:sz w:val="44"/>
          <w:szCs w:val="44"/>
        </w:rPr>
      </w:pPr>
    </w:p>
    <w:p w14:paraId="483AFB08" w14:textId="19DF86FF" w:rsidR="00F51AB5" w:rsidRPr="00537E16" w:rsidRDefault="00F51AB5" w:rsidP="00F51AB5">
      <w:pPr>
        <w:rPr>
          <w:rFonts w:ascii="Perpetua" w:hAnsi="Perpetua"/>
          <w:b/>
          <w:sz w:val="44"/>
          <w:szCs w:val="44"/>
        </w:rPr>
      </w:pPr>
      <w:r w:rsidRPr="00537E16">
        <w:rPr>
          <w:rFonts w:ascii="Perpetua" w:hAnsi="Perpetua"/>
          <w:b/>
          <w:sz w:val="44"/>
          <w:szCs w:val="44"/>
        </w:rPr>
        <w:t>Communion Hymn</w:t>
      </w:r>
      <w:r w:rsidR="00F71620">
        <w:rPr>
          <w:rFonts w:ascii="Perpetua" w:hAnsi="Perpetua"/>
          <w:b/>
          <w:sz w:val="44"/>
          <w:szCs w:val="44"/>
        </w:rPr>
        <w:tab/>
      </w:r>
      <w:r w:rsidR="00F71620">
        <w:rPr>
          <w:rFonts w:ascii="Perpetua" w:hAnsi="Perpetua"/>
          <w:sz w:val="44"/>
          <w:szCs w:val="44"/>
        </w:rPr>
        <w:t xml:space="preserve">. . . . . . . . . . . . . . . . . . . . . </w:t>
      </w:r>
      <w:proofErr w:type="gramStart"/>
      <w:r w:rsidR="00F71620">
        <w:rPr>
          <w:rFonts w:ascii="Perpetua" w:hAnsi="Perpetua"/>
          <w:sz w:val="44"/>
          <w:szCs w:val="44"/>
        </w:rPr>
        <w:t>. . . .</w:t>
      </w:r>
      <w:proofErr w:type="gramEnd"/>
      <w:r w:rsidR="00F71620">
        <w:rPr>
          <w:rFonts w:ascii="Perpetua" w:hAnsi="Perpetua"/>
          <w:sz w:val="44"/>
          <w:szCs w:val="44"/>
        </w:rPr>
        <w:t xml:space="preserve"> </w:t>
      </w:r>
      <w:r w:rsidR="00F71620">
        <w:rPr>
          <w:rFonts w:ascii="Perpetua" w:hAnsi="Perpetua"/>
          <w:b/>
          <w:sz w:val="44"/>
          <w:szCs w:val="44"/>
        </w:rPr>
        <w:t>Hymnal</w:t>
      </w:r>
    </w:p>
    <w:p w14:paraId="7E997675" w14:textId="60625373" w:rsidR="00F51AB5" w:rsidRPr="00537E16" w:rsidRDefault="00F51AB5" w:rsidP="00F51AB5">
      <w:pPr>
        <w:rPr>
          <w:rFonts w:ascii="Perpetua" w:hAnsi="Perpetua"/>
          <w:b/>
          <w:sz w:val="44"/>
          <w:szCs w:val="44"/>
        </w:rPr>
      </w:pPr>
    </w:p>
    <w:p w14:paraId="372840D0" w14:textId="00314D46" w:rsidR="00F51AB5" w:rsidRPr="004E6321" w:rsidRDefault="00F51AB5" w:rsidP="00F51AB5">
      <w:pPr>
        <w:rPr>
          <w:rFonts w:ascii="Perpetua" w:hAnsi="Perpetua"/>
          <w:b/>
          <w:sz w:val="44"/>
          <w:szCs w:val="44"/>
        </w:rPr>
      </w:pPr>
      <w:r w:rsidRPr="00537E16">
        <w:rPr>
          <w:rFonts w:ascii="Perpetua" w:hAnsi="Perpetua"/>
          <w:b/>
          <w:sz w:val="44"/>
          <w:szCs w:val="44"/>
        </w:rPr>
        <w:lastRenderedPageBreak/>
        <w:t>Communion Anthem</w:t>
      </w:r>
    </w:p>
    <w:p w14:paraId="359E93B3" w14:textId="77777777" w:rsidR="00A2223B" w:rsidRPr="004E6321" w:rsidRDefault="00A2223B" w:rsidP="00A2223B">
      <w:pPr>
        <w:rPr>
          <w:rFonts w:ascii="Perpetua" w:hAnsi="Perpetua"/>
          <w:sz w:val="44"/>
          <w:szCs w:val="44"/>
        </w:rPr>
      </w:pPr>
    </w:p>
    <w:p w14:paraId="1F94FAEB" w14:textId="24C65672" w:rsidR="00A2223B" w:rsidRPr="004E6321" w:rsidRDefault="00A2223B" w:rsidP="00A2223B">
      <w:pPr>
        <w:rPr>
          <w:rFonts w:ascii="Perpetua" w:hAnsi="Perpetua"/>
          <w:sz w:val="44"/>
          <w:szCs w:val="44"/>
        </w:rPr>
      </w:pPr>
      <w:r w:rsidRPr="004E6321">
        <w:rPr>
          <w:rFonts w:ascii="Perpetua" w:hAnsi="Perpetua"/>
          <w:b/>
          <w:sz w:val="44"/>
          <w:szCs w:val="44"/>
        </w:rPr>
        <w:t xml:space="preserve">Post Communion Prayer </w:t>
      </w:r>
      <w:r w:rsidRPr="004E6321">
        <w:rPr>
          <w:rFonts w:ascii="Perpetua" w:hAnsi="Perpetua"/>
          <w:sz w:val="44"/>
          <w:szCs w:val="44"/>
        </w:rPr>
        <w:t>(</w:t>
      </w:r>
      <w:proofErr w:type="gramStart"/>
      <w:r w:rsidRPr="004E6321">
        <w:rPr>
          <w:rFonts w:ascii="Perpetua" w:hAnsi="Perpetua"/>
          <w:i/>
          <w:sz w:val="44"/>
          <w:szCs w:val="44"/>
        </w:rPr>
        <w:t>standing</w:t>
      </w:r>
      <w:r w:rsidRPr="004E6321">
        <w:rPr>
          <w:rFonts w:ascii="Perpetua" w:hAnsi="Perpetua"/>
          <w:sz w:val="44"/>
          <w:szCs w:val="44"/>
        </w:rPr>
        <w:t>)  . . .</w:t>
      </w:r>
      <w:proofErr w:type="gramEnd"/>
      <w:r w:rsidRPr="004E6321">
        <w:rPr>
          <w:rFonts w:ascii="Perpetua" w:hAnsi="Perpetua"/>
          <w:sz w:val="44"/>
          <w:szCs w:val="44"/>
        </w:rPr>
        <w:t xml:space="preserve"> . . . . . . . . . . BCP 36</w:t>
      </w:r>
      <w:r w:rsidR="003811E6">
        <w:rPr>
          <w:rFonts w:ascii="Perpetua" w:hAnsi="Perpetua"/>
          <w:sz w:val="44"/>
          <w:szCs w:val="44"/>
        </w:rPr>
        <w:t>5</w:t>
      </w:r>
    </w:p>
    <w:p w14:paraId="316AC863" w14:textId="77777777" w:rsidR="00A2223B" w:rsidRPr="004E6321" w:rsidRDefault="00A2223B" w:rsidP="00A2223B">
      <w:pPr>
        <w:spacing w:before="120"/>
        <w:contextualSpacing/>
        <w:rPr>
          <w:rFonts w:ascii="Perpetua" w:hAnsi="Perpetua" w:cs="Sabon-Italic"/>
          <w:i/>
          <w:iCs/>
          <w:sz w:val="44"/>
          <w:szCs w:val="44"/>
        </w:rPr>
      </w:pPr>
      <w:r w:rsidRPr="004E6321">
        <w:rPr>
          <w:rFonts w:ascii="Perpetua" w:hAnsi="Perpetua" w:cs="Sabon-Italic"/>
          <w:b/>
          <w:iCs/>
          <w:sz w:val="44"/>
          <w:szCs w:val="44"/>
        </w:rPr>
        <w:tab/>
      </w:r>
      <w:r w:rsidRPr="004E6321">
        <w:rPr>
          <w:rFonts w:ascii="Perpetua" w:hAnsi="Perpetua" w:cs="Sabon-Italic"/>
          <w:b/>
          <w:iCs/>
          <w:sz w:val="44"/>
          <w:szCs w:val="44"/>
        </w:rPr>
        <w:tab/>
      </w:r>
      <w:r w:rsidRPr="004E6321">
        <w:rPr>
          <w:rFonts w:ascii="Perpetua" w:hAnsi="Perpetua" w:cs="Sabon-Italic"/>
          <w:b/>
          <w:iCs/>
          <w:sz w:val="44"/>
          <w:szCs w:val="44"/>
        </w:rPr>
        <w:tab/>
      </w:r>
      <w:r w:rsidRPr="004E6321">
        <w:rPr>
          <w:rFonts w:ascii="Perpetua" w:hAnsi="Perpetua" w:cs="Sabon-Italic"/>
          <w:b/>
          <w:iCs/>
          <w:sz w:val="44"/>
          <w:szCs w:val="44"/>
        </w:rPr>
        <w:tab/>
      </w:r>
      <w:r w:rsidRPr="004E6321">
        <w:rPr>
          <w:rFonts w:ascii="Perpetua" w:hAnsi="Perpetua" w:cs="Sabon-Italic"/>
          <w:b/>
          <w:iCs/>
          <w:sz w:val="44"/>
          <w:szCs w:val="44"/>
        </w:rPr>
        <w:tab/>
      </w:r>
    </w:p>
    <w:p w14:paraId="7F8FB310" w14:textId="5A2430C3" w:rsidR="00A2223B" w:rsidRDefault="00A2223B" w:rsidP="003811E6">
      <w:pPr>
        <w:spacing w:before="120"/>
        <w:contextualSpacing/>
        <w:rPr>
          <w:rFonts w:ascii="Perpetua" w:hAnsi="Perpetua" w:cs="Sabon-Italic"/>
          <w:b/>
          <w:iCs/>
          <w:sz w:val="44"/>
          <w:szCs w:val="44"/>
        </w:rPr>
      </w:pPr>
      <w:r w:rsidRPr="004E6321">
        <w:rPr>
          <w:rFonts w:ascii="Perpetua" w:hAnsi="Perpetua" w:cs="Sabon-Italic"/>
          <w:b/>
          <w:iCs/>
          <w:sz w:val="44"/>
          <w:szCs w:val="44"/>
        </w:rPr>
        <w:t xml:space="preserve">Blessing </w:t>
      </w:r>
    </w:p>
    <w:p w14:paraId="396F9A22" w14:textId="77777777" w:rsidR="003811E6" w:rsidRPr="003811E6" w:rsidRDefault="003811E6" w:rsidP="003811E6">
      <w:pPr>
        <w:spacing w:before="120"/>
        <w:contextualSpacing/>
        <w:rPr>
          <w:rFonts w:ascii="Perpetua" w:hAnsi="Perpetua" w:cs="Sabon-Italic"/>
          <w:b/>
          <w:iCs/>
          <w:sz w:val="44"/>
          <w:szCs w:val="44"/>
        </w:rPr>
      </w:pPr>
    </w:p>
    <w:p w14:paraId="46D559AF" w14:textId="28466278" w:rsidR="00A2223B" w:rsidRPr="004E6321" w:rsidRDefault="00A2223B" w:rsidP="00A2223B">
      <w:pPr>
        <w:spacing w:before="120"/>
        <w:contextualSpacing/>
        <w:rPr>
          <w:rFonts w:ascii="Perpetua" w:hAnsi="Perpetua" w:cs="Sabon-Italic"/>
          <w:b/>
          <w:iCs/>
          <w:sz w:val="44"/>
          <w:szCs w:val="44"/>
        </w:rPr>
      </w:pPr>
      <w:r w:rsidRPr="00537E16">
        <w:rPr>
          <w:rFonts w:ascii="Perpetua" w:hAnsi="Perpetua" w:cs="Sabon-Italic"/>
          <w:b/>
          <w:iCs/>
          <w:sz w:val="44"/>
          <w:szCs w:val="44"/>
        </w:rPr>
        <w:t xml:space="preserve">Closing Hymn </w:t>
      </w:r>
      <w:r w:rsidRPr="00537E16">
        <w:rPr>
          <w:rFonts w:ascii="Perpetua" w:hAnsi="Perpetua" w:cs="Sabon-Italic"/>
          <w:iCs/>
          <w:sz w:val="44"/>
          <w:szCs w:val="44"/>
        </w:rPr>
        <w:t xml:space="preserve">. . . . . . </w:t>
      </w:r>
      <w:proofErr w:type="gramStart"/>
      <w:r w:rsidRPr="00537E16">
        <w:rPr>
          <w:rFonts w:ascii="Perpetua" w:hAnsi="Perpetua" w:cs="Sabon-Italic"/>
          <w:iCs/>
          <w:sz w:val="44"/>
          <w:szCs w:val="44"/>
        </w:rPr>
        <w:t>. . . .</w:t>
      </w:r>
      <w:proofErr w:type="gramEnd"/>
      <w:r w:rsidRPr="00537E16">
        <w:rPr>
          <w:rFonts w:ascii="Perpetua" w:hAnsi="Perpetua" w:cs="Sabon-Italic"/>
          <w:iCs/>
          <w:sz w:val="44"/>
          <w:szCs w:val="44"/>
        </w:rPr>
        <w:t xml:space="preserve"> .. . . . . . . . . . . . </w:t>
      </w:r>
      <w:r w:rsidR="004E6321" w:rsidRPr="00537E16">
        <w:rPr>
          <w:rFonts w:ascii="Perpetua" w:hAnsi="Perpetua" w:cs="Sabon-Italic"/>
          <w:iCs/>
          <w:sz w:val="44"/>
          <w:szCs w:val="44"/>
        </w:rPr>
        <w:t>. . . . .</w:t>
      </w:r>
      <w:r w:rsidR="00B26BD2" w:rsidRPr="00537E16">
        <w:rPr>
          <w:rFonts w:ascii="Perpetua" w:hAnsi="Perpetua" w:cs="Sabon-Italic"/>
          <w:iCs/>
          <w:sz w:val="44"/>
          <w:szCs w:val="44"/>
        </w:rPr>
        <w:t xml:space="preserve"> .</w:t>
      </w:r>
      <w:r w:rsidR="004E6321" w:rsidRPr="00537E16">
        <w:rPr>
          <w:rFonts w:ascii="Perpetua" w:hAnsi="Perpetua" w:cs="Sabon-Italic"/>
          <w:iCs/>
          <w:sz w:val="44"/>
          <w:szCs w:val="44"/>
        </w:rPr>
        <w:t xml:space="preserve"> </w:t>
      </w:r>
      <w:r w:rsidRPr="00537E16">
        <w:rPr>
          <w:rFonts w:ascii="Perpetua" w:hAnsi="Perpetua" w:cs="Sabon-Italic"/>
          <w:b/>
          <w:iCs/>
          <w:sz w:val="44"/>
          <w:szCs w:val="44"/>
        </w:rPr>
        <w:t>Hymnal</w:t>
      </w:r>
    </w:p>
    <w:p w14:paraId="01DE6592" w14:textId="77777777" w:rsidR="00A2223B" w:rsidRPr="004E6321" w:rsidRDefault="00A2223B" w:rsidP="00A2223B">
      <w:pPr>
        <w:rPr>
          <w:rFonts w:ascii="Perpetua" w:hAnsi="Perpetua"/>
          <w:b/>
          <w:sz w:val="44"/>
          <w:szCs w:val="44"/>
        </w:rPr>
      </w:pPr>
    </w:p>
    <w:p w14:paraId="4BEB4118" w14:textId="77777777" w:rsidR="00A2223B" w:rsidRPr="004E6321" w:rsidRDefault="00A2223B" w:rsidP="00A2223B">
      <w:pPr>
        <w:rPr>
          <w:rFonts w:ascii="Perpetua" w:hAnsi="Perpetua"/>
          <w:sz w:val="44"/>
          <w:szCs w:val="44"/>
        </w:rPr>
      </w:pPr>
      <w:r w:rsidRPr="004E6321">
        <w:rPr>
          <w:rFonts w:ascii="Perpetua" w:hAnsi="Perpetua"/>
          <w:b/>
          <w:sz w:val="44"/>
          <w:szCs w:val="44"/>
        </w:rPr>
        <w:t>The Dismissal</w:t>
      </w:r>
    </w:p>
    <w:p w14:paraId="44B58B29" w14:textId="5B7A3569" w:rsidR="00B26BD2" w:rsidRDefault="00A2223B" w:rsidP="00B26BD2">
      <w:pPr>
        <w:ind w:left="720"/>
        <w:rPr>
          <w:rFonts w:ascii="Perpetua" w:hAnsi="Perpetua"/>
          <w:sz w:val="44"/>
          <w:szCs w:val="44"/>
        </w:rPr>
      </w:pPr>
      <w:r w:rsidRPr="004E6321">
        <w:rPr>
          <w:rFonts w:ascii="Perpetua" w:hAnsi="Perpetua"/>
          <w:sz w:val="44"/>
          <w:szCs w:val="44"/>
        </w:rPr>
        <w:t>Priest:</w:t>
      </w:r>
      <w:r w:rsidRPr="004E6321">
        <w:rPr>
          <w:rFonts w:ascii="Perpetua" w:hAnsi="Perpetua"/>
          <w:b/>
          <w:sz w:val="44"/>
          <w:szCs w:val="44"/>
        </w:rPr>
        <w:t xml:space="preserve">     </w:t>
      </w:r>
      <w:r w:rsidRPr="004E6321">
        <w:rPr>
          <w:rFonts w:ascii="Perpetua" w:hAnsi="Perpetua"/>
          <w:sz w:val="44"/>
          <w:szCs w:val="44"/>
        </w:rPr>
        <w:t xml:space="preserve">Let us go forth into the world, </w:t>
      </w:r>
      <w:r w:rsidR="00B26BD2">
        <w:rPr>
          <w:rFonts w:ascii="Perpetua" w:hAnsi="Perpetua"/>
          <w:sz w:val="44"/>
          <w:szCs w:val="44"/>
        </w:rPr>
        <w:t xml:space="preserve">        </w:t>
      </w:r>
    </w:p>
    <w:p w14:paraId="1B2D1243" w14:textId="595EC81A" w:rsidR="00A2223B" w:rsidRPr="004E6321" w:rsidRDefault="00B26BD2" w:rsidP="00B26BD2">
      <w:pPr>
        <w:ind w:left="720"/>
        <w:rPr>
          <w:rFonts w:ascii="Perpetua" w:hAnsi="Perpetua"/>
          <w:sz w:val="44"/>
          <w:szCs w:val="44"/>
        </w:rPr>
      </w:pPr>
      <w:r>
        <w:rPr>
          <w:rFonts w:ascii="Perpetua" w:hAnsi="Perpetua"/>
          <w:sz w:val="44"/>
          <w:szCs w:val="44"/>
        </w:rPr>
        <w:t xml:space="preserve">                </w:t>
      </w:r>
      <w:r w:rsidR="00A2223B" w:rsidRPr="004E6321">
        <w:rPr>
          <w:rFonts w:ascii="Perpetua" w:hAnsi="Perpetua"/>
          <w:sz w:val="44"/>
          <w:szCs w:val="44"/>
        </w:rPr>
        <w:t>rejoicing in the</w:t>
      </w:r>
      <w:r>
        <w:rPr>
          <w:rFonts w:ascii="Perpetua" w:hAnsi="Perpetua"/>
          <w:sz w:val="44"/>
          <w:szCs w:val="44"/>
        </w:rPr>
        <w:t xml:space="preserve"> </w:t>
      </w:r>
      <w:r w:rsidR="00A2223B" w:rsidRPr="004E6321">
        <w:rPr>
          <w:rFonts w:ascii="Perpetua" w:hAnsi="Perpetua"/>
          <w:sz w:val="44"/>
          <w:szCs w:val="44"/>
        </w:rPr>
        <w:t>power of the Spirit.</w:t>
      </w:r>
    </w:p>
    <w:p w14:paraId="2B2244F8" w14:textId="607CB629" w:rsidR="00A2223B" w:rsidRDefault="00A2223B" w:rsidP="00A2223B">
      <w:pPr>
        <w:rPr>
          <w:rFonts w:ascii="Perpetua" w:hAnsi="Perpetua"/>
          <w:b/>
          <w:i/>
          <w:sz w:val="44"/>
          <w:szCs w:val="44"/>
        </w:rPr>
      </w:pPr>
      <w:r w:rsidRPr="00B26BD2">
        <w:rPr>
          <w:rFonts w:ascii="Perpetua" w:hAnsi="Perpetua"/>
          <w:b/>
          <w:i/>
          <w:sz w:val="44"/>
          <w:szCs w:val="44"/>
        </w:rPr>
        <w:t xml:space="preserve">People:        </w:t>
      </w:r>
      <w:r w:rsidR="00B26BD2" w:rsidRPr="00B26BD2">
        <w:rPr>
          <w:rFonts w:ascii="Perpetua" w:hAnsi="Perpetua"/>
          <w:b/>
          <w:i/>
          <w:sz w:val="44"/>
          <w:szCs w:val="44"/>
        </w:rPr>
        <w:t xml:space="preserve">  </w:t>
      </w:r>
      <w:r w:rsidRPr="00B26BD2">
        <w:rPr>
          <w:rFonts w:ascii="Perpetua" w:hAnsi="Perpetua"/>
          <w:b/>
          <w:i/>
          <w:sz w:val="44"/>
          <w:szCs w:val="44"/>
        </w:rPr>
        <w:t xml:space="preserve">Thanks be to God. </w:t>
      </w:r>
    </w:p>
    <w:p w14:paraId="46E7CF89" w14:textId="77777777" w:rsidR="007563E4" w:rsidRPr="00B26BD2" w:rsidRDefault="007563E4" w:rsidP="00A2223B">
      <w:pPr>
        <w:rPr>
          <w:rFonts w:ascii="Perpetua" w:hAnsi="Perpetua"/>
          <w:i/>
          <w:sz w:val="44"/>
          <w:szCs w:val="44"/>
        </w:rPr>
      </w:pPr>
    </w:p>
    <w:p w14:paraId="5CBCB383" w14:textId="77777777" w:rsidR="00A2223B" w:rsidRPr="004E6321" w:rsidRDefault="00A2223B" w:rsidP="00A2223B">
      <w:pPr>
        <w:tabs>
          <w:tab w:val="left" w:pos="720"/>
        </w:tabs>
        <w:rPr>
          <w:rFonts w:ascii="Perpetua" w:hAnsi="Perpetua"/>
          <w:b/>
          <w:bCs/>
          <w:sz w:val="44"/>
          <w:szCs w:val="44"/>
        </w:rPr>
      </w:pPr>
      <w:r w:rsidRPr="00537E16">
        <w:rPr>
          <w:rFonts w:ascii="Perpetua" w:hAnsi="Perpetua"/>
          <w:b/>
          <w:bCs/>
          <w:sz w:val="44"/>
          <w:szCs w:val="44"/>
        </w:rPr>
        <w:t>Postlude</w:t>
      </w:r>
    </w:p>
    <w:p w14:paraId="32FBD604" w14:textId="77777777" w:rsidR="00C309FF" w:rsidRPr="005626C4" w:rsidRDefault="00C309FF">
      <w:pPr>
        <w:rPr>
          <w:rFonts w:ascii="Perpetua" w:hAnsi="Perpetua"/>
          <w:sz w:val="36"/>
          <w:szCs w:val="36"/>
        </w:rPr>
      </w:pPr>
    </w:p>
    <w:sectPr w:rsidR="00C309FF" w:rsidRPr="005626C4" w:rsidSect="005626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erpetua">
    <w:panose1 w:val="02020502060401020303"/>
    <w:charset w:val="00"/>
    <w:family w:val="roman"/>
    <w:pitch w:val="variable"/>
    <w:sig w:usb0="00000003" w:usb1="00000000" w:usb2="00000000" w:usb3="00000000" w:csb0="00000001" w:csb1="00000000"/>
  </w:font>
  <w:font w:name="Sabon-Italic">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23B"/>
    <w:rsid w:val="00193391"/>
    <w:rsid w:val="00281120"/>
    <w:rsid w:val="003811E6"/>
    <w:rsid w:val="004B2A85"/>
    <w:rsid w:val="004E6321"/>
    <w:rsid w:val="00537E16"/>
    <w:rsid w:val="005626C4"/>
    <w:rsid w:val="005B0703"/>
    <w:rsid w:val="00701AE5"/>
    <w:rsid w:val="007563E4"/>
    <w:rsid w:val="008F1885"/>
    <w:rsid w:val="00A2223B"/>
    <w:rsid w:val="00A568A8"/>
    <w:rsid w:val="00B26BD2"/>
    <w:rsid w:val="00C309FF"/>
    <w:rsid w:val="00E44208"/>
    <w:rsid w:val="00EC7670"/>
    <w:rsid w:val="00F51AB5"/>
    <w:rsid w:val="00F71620"/>
    <w:rsid w:val="00F74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6C7BD"/>
  <w15:chartTrackingRefBased/>
  <w15:docId w15:val="{676EB5BD-EAA7-44F0-B0E0-693B67D56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23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626C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nhideWhenUsed/>
    <w:qFormat/>
    <w:rsid w:val="00A2223B"/>
    <w:pPr>
      <w:keepNext/>
      <w:jc w:val="center"/>
      <w:outlineLvl w:val="2"/>
    </w:pPr>
    <w:rPr>
      <w:rFonts w:ascii="Calibri" w:hAnsi="Calibri"/>
      <w:iCs/>
      <w:sz w:val="28"/>
      <w:szCs w:val="28"/>
    </w:rPr>
  </w:style>
  <w:style w:type="paragraph" w:styleId="Heading6">
    <w:name w:val="heading 6"/>
    <w:basedOn w:val="Normal"/>
    <w:next w:val="Normal"/>
    <w:link w:val="Heading6Char"/>
    <w:uiPriority w:val="9"/>
    <w:semiHidden/>
    <w:unhideWhenUsed/>
    <w:qFormat/>
    <w:rsid w:val="00A2223B"/>
    <w:pPr>
      <w:keepNext/>
      <w:keepLines/>
      <w:spacing w:before="40"/>
      <w:outlineLvl w:val="5"/>
    </w:pPr>
    <w:rPr>
      <w:rFonts w:asciiTheme="majorHAnsi" w:eastAsiaTheme="majorEastAsia" w:hAnsiTheme="majorHAnsi" w:cstheme="majorBidi"/>
      <w:color w:val="1F3763" w:themeColor="accent1" w:themeShade="7F"/>
    </w:rPr>
  </w:style>
  <w:style w:type="paragraph" w:styleId="Heading8">
    <w:name w:val="heading 8"/>
    <w:basedOn w:val="Normal"/>
    <w:next w:val="Normal"/>
    <w:link w:val="Heading8Char"/>
    <w:uiPriority w:val="9"/>
    <w:semiHidden/>
    <w:unhideWhenUsed/>
    <w:qFormat/>
    <w:rsid w:val="00A2223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2223B"/>
    <w:rPr>
      <w:rFonts w:ascii="Calibri" w:eastAsia="Times New Roman" w:hAnsi="Calibri" w:cs="Times New Roman"/>
      <w:iCs/>
      <w:sz w:val="28"/>
      <w:szCs w:val="28"/>
    </w:rPr>
  </w:style>
  <w:style w:type="character" w:customStyle="1" w:styleId="Heading6Char">
    <w:name w:val="Heading 6 Char"/>
    <w:basedOn w:val="DefaultParagraphFont"/>
    <w:link w:val="Heading6"/>
    <w:uiPriority w:val="9"/>
    <w:semiHidden/>
    <w:rsid w:val="00A2223B"/>
    <w:rPr>
      <w:rFonts w:asciiTheme="majorHAnsi" w:eastAsiaTheme="majorEastAsia" w:hAnsiTheme="majorHAnsi" w:cstheme="majorBidi"/>
      <w:color w:val="1F3763" w:themeColor="accent1" w:themeShade="7F"/>
      <w:sz w:val="24"/>
      <w:szCs w:val="24"/>
    </w:rPr>
  </w:style>
  <w:style w:type="character" w:customStyle="1" w:styleId="Heading8Char">
    <w:name w:val="Heading 8 Char"/>
    <w:basedOn w:val="DefaultParagraphFont"/>
    <w:link w:val="Heading8"/>
    <w:uiPriority w:val="9"/>
    <w:semiHidden/>
    <w:rsid w:val="00A2223B"/>
    <w:rPr>
      <w:rFonts w:asciiTheme="majorHAnsi" w:eastAsiaTheme="majorEastAsia" w:hAnsiTheme="majorHAnsi" w:cstheme="majorBidi"/>
      <w:color w:val="272727" w:themeColor="text1" w:themeTint="D8"/>
      <w:sz w:val="21"/>
      <w:szCs w:val="21"/>
    </w:rPr>
  </w:style>
  <w:style w:type="paragraph" w:styleId="BalloonText">
    <w:name w:val="Balloon Text"/>
    <w:basedOn w:val="Normal"/>
    <w:link w:val="BalloonTextChar"/>
    <w:uiPriority w:val="99"/>
    <w:semiHidden/>
    <w:unhideWhenUsed/>
    <w:rsid w:val="00E442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208"/>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5626C4"/>
    <w:rPr>
      <w:rFonts w:asciiTheme="majorHAnsi" w:eastAsiaTheme="majorEastAsia" w:hAnsiTheme="majorHAnsi" w:cstheme="majorBidi"/>
      <w:color w:val="2F5496" w:themeColor="accent1" w:themeShade="BF"/>
      <w:sz w:val="32"/>
      <w:szCs w:val="32"/>
    </w:rPr>
  </w:style>
  <w:style w:type="character" w:styleId="Hyperlink">
    <w:name w:val="Hyperlink"/>
    <w:rsid w:val="005626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323717">
      <w:bodyDiv w:val="1"/>
      <w:marLeft w:val="0"/>
      <w:marRight w:val="0"/>
      <w:marTop w:val="0"/>
      <w:marBottom w:val="0"/>
      <w:divBdr>
        <w:top w:val="none" w:sz="0" w:space="0" w:color="auto"/>
        <w:left w:val="none" w:sz="0" w:space="0" w:color="auto"/>
        <w:bottom w:val="none" w:sz="0" w:space="0" w:color="auto"/>
        <w:right w:val="none" w:sz="0" w:space="0" w:color="auto"/>
      </w:divBdr>
    </w:div>
    <w:div w:id="52521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ststephenstroy.org" TargetMode="External"/><Relationship Id="rId5" Type="http://schemas.openxmlformats.org/officeDocument/2006/relationships/hyperlink" Target="http://www.ststephenstroy.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JackiM</dc:creator>
  <cp:keywords/>
  <dc:description/>
  <cp:lastModifiedBy>JackiM</cp:lastModifiedBy>
  <cp:revision>9</cp:revision>
  <cp:lastPrinted>2019-05-31T14:00:00Z</cp:lastPrinted>
  <dcterms:created xsi:type="dcterms:W3CDTF">2019-05-23T16:34:00Z</dcterms:created>
  <dcterms:modified xsi:type="dcterms:W3CDTF">2019-05-31T14:00:00Z</dcterms:modified>
</cp:coreProperties>
</file>